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A662D8">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6741B6">
        <w:rPr>
          <w:b/>
          <w:bCs/>
          <w:iCs/>
          <w:sz w:val="32"/>
          <w:szCs w:val="32"/>
          <w:u w:val="single"/>
        </w:rPr>
        <w:t>1</w:t>
      </w:r>
      <w:r w:rsidR="00A662D8">
        <w:rPr>
          <w:b/>
          <w:bCs/>
          <w:iCs/>
          <w:sz w:val="32"/>
          <w:szCs w:val="32"/>
          <w:u w:val="single"/>
        </w:rPr>
        <w:t>3</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A662D8">
      <w:pPr>
        <w:widowControl w:val="0"/>
        <w:autoSpaceDE w:val="0"/>
        <w:autoSpaceDN w:val="0"/>
        <w:adjustRightInd w:val="0"/>
        <w:spacing w:line="403" w:lineRule="atLeast"/>
        <w:jc w:val="center"/>
        <w:rPr>
          <w:b/>
          <w:bCs/>
          <w:sz w:val="28"/>
          <w:szCs w:val="28"/>
        </w:rPr>
      </w:pPr>
      <w:r>
        <w:rPr>
          <w:b/>
          <w:bCs/>
          <w:sz w:val="28"/>
          <w:szCs w:val="28"/>
        </w:rPr>
        <w:t>« </w:t>
      </w:r>
      <w:r w:rsidR="006741B6">
        <w:rPr>
          <w:b/>
          <w:bCs/>
          <w:sz w:val="28"/>
          <w:szCs w:val="28"/>
        </w:rPr>
        <w:t>Acquisition de fourniture d</w:t>
      </w:r>
      <w:r w:rsidR="00A662D8">
        <w:rPr>
          <w:b/>
          <w:bCs/>
          <w:sz w:val="28"/>
          <w:szCs w:val="28"/>
        </w:rPr>
        <w:t xml:space="preserve">e bureau </w:t>
      </w:r>
      <w:r w:rsidR="006741B6">
        <w:rPr>
          <w:b/>
          <w:bCs/>
          <w:sz w:val="28"/>
          <w:szCs w:val="28"/>
        </w:rPr>
        <w:t>et papeterie  </w:t>
      </w:r>
      <w:r>
        <w:rPr>
          <w:b/>
          <w:bCs/>
          <w:sz w:val="28"/>
          <w:szCs w:val="28"/>
        </w:rPr>
        <w:t>»</w:t>
      </w:r>
    </w:p>
    <w:p w:rsidR="002F28EB" w:rsidRPr="00910874" w:rsidRDefault="002F28EB" w:rsidP="00A662D8">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w:t>
      </w:r>
      <w:r w:rsidR="006741B6">
        <w:rPr>
          <w:b/>
          <w:bCs/>
          <w:sz w:val="28"/>
          <w:szCs w:val="28"/>
        </w:rPr>
        <w:t>13</w:t>
      </w:r>
      <w:r>
        <w:rPr>
          <w:b/>
          <w:bCs/>
          <w:sz w:val="28"/>
          <w:szCs w:val="28"/>
        </w:rPr>
        <w:t xml:space="preserve"> article 0</w:t>
      </w:r>
      <w:r w:rsidR="00A662D8">
        <w:rPr>
          <w:b/>
          <w:bCs/>
          <w:sz w:val="28"/>
          <w:szCs w:val="28"/>
        </w:rPr>
        <w:t>1</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2F28EB">
        <w:rPr>
          <w:b/>
          <w:bCs/>
        </w:rPr>
        <w:t>EXCATES</w:t>
      </w:r>
      <w:r w:rsidR="002F28EB">
        <w:rPr>
          <w:rFonts w:eastAsia="Calibri"/>
          <w:lang w:eastAsia="en-US"/>
        </w:rPr>
        <w:t xml:space="preserve"> .</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781A49"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781A49"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781A49"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3639EB">
      <w:pPr>
        <w:widowControl w:val="0"/>
        <w:autoSpaceDE w:val="0"/>
        <w:autoSpaceDN w:val="0"/>
        <w:adjustRightInd w:val="0"/>
        <w:spacing w:line="403" w:lineRule="atLeast"/>
        <w:jc w:val="center"/>
        <w:rPr>
          <w:b/>
          <w:bCs/>
        </w:rPr>
      </w:pPr>
      <w:r w:rsidRPr="006D5A88">
        <w:rPr>
          <w:rFonts w:eastAsia="Calibri"/>
          <w:lang w:eastAsia="en-US"/>
        </w:rPr>
        <w:t>Objet du marché public:</w:t>
      </w:r>
      <w:r w:rsidR="003E0A39">
        <w:rPr>
          <w:rFonts w:eastAsia="Calibri"/>
          <w:lang w:eastAsia="en-US"/>
        </w:rPr>
        <w:t xml:space="preserve"> </w:t>
      </w:r>
      <w:r w:rsidR="003639EB">
        <w:rPr>
          <w:b/>
          <w:bCs/>
          <w:sz w:val="28"/>
          <w:szCs w:val="28"/>
        </w:rPr>
        <w:t>Acquisition de fourniture de bureau et papeterie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781A49"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781A49"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781A49"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781A49"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781A49"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781A49"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781A49"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781A49"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3639EB">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3639EB">
        <w:rPr>
          <w:b/>
          <w:bCs/>
          <w:sz w:val="28"/>
          <w:szCs w:val="28"/>
        </w:rPr>
        <w:t>Acquisition de fourniture de bureau et papeterie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77CB5"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0241B5">
      <w:pPr>
        <w:widowControl w:val="0"/>
        <w:autoSpaceDE w:val="0"/>
        <w:autoSpaceDN w:val="0"/>
        <w:adjustRightInd w:val="0"/>
        <w:spacing w:line="403" w:lineRule="atLeast"/>
        <w:jc w:val="center"/>
        <w:rPr>
          <w:b/>
          <w:bCs/>
        </w:rPr>
      </w:pPr>
      <w:bookmarkStart w:id="0" w:name="_GoBack"/>
      <w:bookmarkEnd w:id="0"/>
      <w:r>
        <w:rPr>
          <w:b/>
          <w:bCs/>
        </w:rPr>
        <w:t xml:space="preserve">CONSULTATION </w:t>
      </w:r>
      <w:r w:rsidR="00A248BD" w:rsidRPr="00EB61BF">
        <w:rPr>
          <w:b/>
          <w:bCs/>
        </w:rPr>
        <w:t>N°</w:t>
      </w:r>
      <w:r w:rsidR="000F6146">
        <w:rPr>
          <w:b/>
          <w:bCs/>
        </w:rPr>
        <w:t xml:space="preserve"> </w:t>
      </w:r>
      <w:r w:rsidR="006741B6">
        <w:rPr>
          <w:b/>
          <w:bCs/>
        </w:rPr>
        <w:t>1</w:t>
      </w:r>
      <w:r w:rsidR="000241B5">
        <w:rPr>
          <w:b/>
          <w:bCs/>
        </w:rPr>
        <w:t>3</w:t>
      </w:r>
      <w:r w:rsidR="00BB10C3" w:rsidRPr="00EB61BF">
        <w:rPr>
          <w:b/>
          <w:bCs/>
        </w:rPr>
        <w:t>/</w:t>
      </w:r>
      <w:r w:rsidR="00B748EA">
        <w:rPr>
          <w:b/>
          <w:bCs/>
        </w:rPr>
        <w:t>2019</w:t>
      </w:r>
    </w:p>
    <w:p w:rsidR="000241B5" w:rsidRDefault="000241B5" w:rsidP="007331EB">
      <w:pPr>
        <w:widowControl w:val="0"/>
        <w:autoSpaceDE w:val="0"/>
        <w:autoSpaceDN w:val="0"/>
        <w:adjustRightInd w:val="0"/>
        <w:spacing w:line="403" w:lineRule="atLeast"/>
        <w:jc w:val="center"/>
        <w:rPr>
          <w:b/>
          <w:bCs/>
        </w:rPr>
      </w:pPr>
      <w:r>
        <w:rPr>
          <w:b/>
          <w:bCs/>
          <w:sz w:val="28"/>
          <w:szCs w:val="28"/>
        </w:rPr>
        <w:t>« Acquisition de fourniture de bureau et papeterie  » </w:t>
      </w:r>
      <w:r w:rsidRPr="00EB61BF">
        <w:rPr>
          <w:b/>
          <w:bCs/>
        </w:rPr>
        <w:t xml:space="preserve">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105DB4">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105DB4">
        <w:rPr>
          <w:b/>
        </w:rPr>
        <w:t>sept</w:t>
      </w:r>
      <w:r w:rsidR="007B37FE" w:rsidRPr="007B37FE">
        <w:t xml:space="preserve"> </w:t>
      </w:r>
      <w:r w:rsidRPr="00650F35">
        <w:rPr>
          <w:b/>
          <w:bCs/>
        </w:rPr>
        <w:t>(</w:t>
      </w:r>
      <w:r w:rsidR="00C85866">
        <w:rPr>
          <w:b/>
          <w:bCs/>
        </w:rPr>
        <w:t>0</w:t>
      </w:r>
      <w:r w:rsidR="00105DB4">
        <w:rPr>
          <w:b/>
          <w:bCs/>
        </w:rPr>
        <w:t>7</w:t>
      </w:r>
      <w:r w:rsidRPr="00650F35">
        <w:rPr>
          <w:b/>
          <w:bCs/>
        </w:rPr>
        <w:t>) jours</w:t>
      </w:r>
      <w:r w:rsidRPr="00650F35">
        <w:t xml:space="preserve"> à compter de la date </w:t>
      </w:r>
      <w:r w:rsidR="00004645">
        <w:t>de consultation.</w:t>
      </w:r>
    </w:p>
    <w:p w:rsidR="00886A01" w:rsidRDefault="009D1A93" w:rsidP="00105DB4">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105DB4">
        <w:t>huit</w:t>
      </w:r>
      <w:r w:rsidR="002F28EB">
        <w:t xml:space="preserve">ième </w:t>
      </w:r>
      <w:r w:rsidR="000E172B">
        <w:t xml:space="preserve"> </w:t>
      </w:r>
      <w:r w:rsidR="007B37FE" w:rsidRPr="007B37FE">
        <w:t xml:space="preserve"> </w:t>
      </w:r>
      <w:r w:rsidRPr="00F32B25">
        <w:rPr>
          <w:b/>
          <w:bCs/>
        </w:rPr>
        <w:t>(</w:t>
      </w:r>
      <w:r w:rsidR="00C85866">
        <w:rPr>
          <w:b/>
          <w:bCs/>
        </w:rPr>
        <w:t>0</w:t>
      </w:r>
      <w:r w:rsidR="00105DB4">
        <w:rPr>
          <w:b/>
          <w:bCs/>
        </w:rPr>
        <w:t>8</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781A49" w:rsidP="009D1A93">
      <w:pPr>
        <w:spacing w:line="276" w:lineRule="auto"/>
        <w:jc w:val="both"/>
        <w:rPr>
          <w:sz w:val="26"/>
          <w:szCs w:val="26"/>
        </w:rPr>
      </w:pPr>
      <w:r w:rsidRPr="00781A49">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105DB4" w:rsidP="006741B6">
                  <w:pPr>
                    <w:jc w:val="center"/>
                    <w:rPr>
                      <w:b/>
                      <w:bCs/>
                      <w:sz w:val="28"/>
                      <w:szCs w:val="28"/>
                    </w:rPr>
                  </w:pPr>
                  <w:r>
                    <w:rPr>
                      <w:b/>
                      <w:bCs/>
                      <w:sz w:val="28"/>
                      <w:szCs w:val="28"/>
                    </w:rPr>
                    <w:t>24</w:t>
                  </w:r>
                  <w:r w:rsidR="002F28EB">
                    <w:rPr>
                      <w:b/>
                      <w:bCs/>
                      <w:sz w:val="28"/>
                      <w:szCs w:val="28"/>
                    </w:rPr>
                    <w:t xml:space="preserve"> Juillet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sidR="006741B6">
                    <w:rPr>
                      <w:b/>
                      <w:bCs/>
                      <w:sz w:val="28"/>
                      <w:szCs w:val="28"/>
                    </w:rPr>
                    <w:t>3</w:t>
                  </w:r>
                  <w:r w:rsidR="00FA2BC3">
                    <w:rPr>
                      <w:b/>
                      <w:bCs/>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lastRenderedPageBreak/>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105DB4">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105DB4">
        <w:rPr>
          <w:rFonts w:asciiTheme="majorBidi" w:eastAsia="Times New Roman" w:hAnsiTheme="majorBidi" w:cstheme="majorBidi"/>
          <w:b/>
          <w:bCs/>
          <w:u w:val="single"/>
          <w:lang w:eastAsia="fr-FR"/>
        </w:rPr>
        <w:t xml:space="preserve">24 juillet </w:t>
      </w:r>
      <w:r w:rsidR="00105DB4" w:rsidRPr="007749B8">
        <w:rPr>
          <w:rFonts w:asciiTheme="majorBidi" w:eastAsia="Times New Roman" w:hAnsiTheme="majorBidi" w:cstheme="majorBidi"/>
          <w:b/>
          <w:bCs/>
          <w:u w:val="single"/>
          <w:lang w:eastAsia="fr-FR"/>
        </w:rPr>
        <w:t xml:space="preserve"> à </w:t>
      </w:r>
      <w:r w:rsidR="00105DB4">
        <w:rPr>
          <w:rFonts w:asciiTheme="majorBidi" w:eastAsia="Times New Roman" w:hAnsiTheme="majorBidi" w:cstheme="majorBidi"/>
          <w:b/>
          <w:bCs/>
          <w:u w:val="single"/>
          <w:lang w:eastAsia="fr-FR"/>
        </w:rPr>
        <w:t xml:space="preserve">11 </w:t>
      </w:r>
      <w:r w:rsidR="00105DB4" w:rsidRPr="007749B8">
        <w:rPr>
          <w:rFonts w:asciiTheme="majorBidi" w:eastAsia="Times New Roman" w:hAnsiTheme="majorBidi" w:cstheme="majorBidi"/>
          <w:b/>
          <w:bCs/>
          <w:u w:val="single"/>
          <w:lang w:eastAsia="fr-FR"/>
        </w:rPr>
        <w:t>h</w:t>
      </w:r>
      <w:r w:rsidR="00105DB4">
        <w:rPr>
          <w:rFonts w:asciiTheme="majorBidi" w:eastAsia="Times New Roman" w:hAnsiTheme="majorBidi" w:cstheme="majorBidi"/>
          <w:b/>
          <w:bCs/>
          <w:u w:val="single"/>
          <w:lang w:eastAsia="fr-FR"/>
        </w:rPr>
        <w:t>00</w:t>
      </w:r>
      <w:r w:rsidR="00105DB4" w:rsidRPr="00262953">
        <w:rPr>
          <w:rFonts w:asciiTheme="majorBidi" w:eastAsia="Times New Roman" w:hAnsiTheme="majorBidi" w:cstheme="majorBidi"/>
          <w:lang w:eastAsia="fr-FR"/>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lastRenderedPageBreak/>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w:t>
      </w:r>
      <w:r w:rsidR="008B3B9B" w:rsidRPr="00CE75A7">
        <w:lastRenderedPageBreak/>
        <w:t xml:space="preserve">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35" w:rsidRDefault="000B7235">
      <w:r>
        <w:separator/>
      </w:r>
    </w:p>
  </w:endnote>
  <w:endnote w:type="continuationSeparator" w:id="1">
    <w:p w:rsidR="000B7235" w:rsidRDefault="000B7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781A49"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781A49">
    <w:pPr>
      <w:pStyle w:val="Pieddepage"/>
      <w:jc w:val="center"/>
    </w:pPr>
    <w:r>
      <w:fldChar w:fldCharType="begin"/>
    </w:r>
    <w:r w:rsidR="00C50841">
      <w:instrText xml:space="preserve"> PAGE   \* MERGEFORMAT </w:instrText>
    </w:r>
    <w:r>
      <w:fldChar w:fldCharType="separate"/>
    </w:r>
    <w:r w:rsidR="000241B5">
      <w:rPr>
        <w:noProof/>
      </w:rPr>
      <w:t>- 10 -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35" w:rsidRDefault="000B7235">
      <w:r>
        <w:separator/>
      </w:r>
    </w:p>
  </w:footnote>
  <w:footnote w:type="continuationSeparator" w:id="1">
    <w:p w:rsidR="000B7235" w:rsidRDefault="000B7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397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1B5"/>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235"/>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05DB4"/>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9C9"/>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39EB"/>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829"/>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1B6"/>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A49"/>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5ECB"/>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144"/>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05F"/>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662D8"/>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5087"/>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773"/>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12F"/>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388695592">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15</Pages>
  <Words>4311</Words>
  <Characters>23714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27970</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85</cp:revision>
  <cp:lastPrinted>2019-05-22T14:48:00Z</cp:lastPrinted>
  <dcterms:created xsi:type="dcterms:W3CDTF">2017-05-16T12:31:00Z</dcterms:created>
  <dcterms:modified xsi:type="dcterms:W3CDTF">2019-07-17T14:50:00Z</dcterms:modified>
</cp:coreProperties>
</file>