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D1C" w:rsidRPr="006B1D96" w:rsidRDefault="004B6D1C" w:rsidP="00580009">
      <w:pPr>
        <w:pStyle w:val="Titre"/>
        <w:shd w:val="clear" w:color="auto" w:fill="C0C0C0"/>
        <w:rPr>
          <w:rFonts w:asciiTheme="majorBidi" w:hAnsiTheme="majorBidi" w:cstheme="majorBidi"/>
          <w:sz w:val="32"/>
        </w:rPr>
      </w:pPr>
      <w:r w:rsidRPr="006B1D96">
        <w:rPr>
          <w:rFonts w:asciiTheme="majorBidi" w:hAnsiTheme="majorBidi" w:cstheme="majorBidi"/>
          <w:sz w:val="32"/>
        </w:rPr>
        <w:t>SOMMAIRE</w:t>
      </w:r>
    </w:p>
    <w:tbl>
      <w:tblPr>
        <w:tblpPr w:leftFromText="141" w:rightFromText="141" w:horzAnchor="margin" w:tblpY="534"/>
        <w:tblW w:w="10458" w:type="dxa"/>
        <w:tblLayout w:type="fixed"/>
        <w:tblLook w:val="00BF"/>
      </w:tblPr>
      <w:tblGrid>
        <w:gridCol w:w="9606"/>
        <w:gridCol w:w="852"/>
      </w:tblGrid>
      <w:tr w:rsidR="004B6D1C" w:rsidTr="00321911">
        <w:trPr>
          <w:trHeight w:val="281"/>
        </w:trPr>
        <w:tc>
          <w:tcPr>
            <w:tcW w:w="9606" w:type="dxa"/>
          </w:tcPr>
          <w:p w:rsidR="00580009" w:rsidRPr="007E683F" w:rsidRDefault="00580009" w:rsidP="00321911">
            <w:pPr>
              <w:spacing w:line="276" w:lineRule="auto"/>
              <w:jc w:val="both"/>
              <w:rPr>
                <w:rFonts w:asciiTheme="majorBidi" w:hAnsiTheme="majorBidi" w:cstheme="majorBidi"/>
              </w:rPr>
            </w:pPr>
            <w:r w:rsidRPr="007E683F">
              <w:rPr>
                <w:rFonts w:asciiTheme="majorBidi" w:hAnsiTheme="majorBidi" w:cstheme="majorBidi"/>
              </w:rPr>
              <w:t>Déclaration à souscrire</w:t>
            </w:r>
          </w:p>
          <w:p w:rsidR="00292583" w:rsidRPr="007E683F" w:rsidRDefault="00292583" w:rsidP="00321911">
            <w:pPr>
              <w:spacing w:line="276" w:lineRule="auto"/>
              <w:jc w:val="both"/>
              <w:rPr>
                <w:rFonts w:asciiTheme="majorBidi" w:hAnsiTheme="majorBidi" w:cstheme="majorBidi"/>
              </w:rPr>
            </w:pPr>
            <w:r w:rsidRPr="007E683F">
              <w:rPr>
                <w:rFonts w:asciiTheme="majorBidi" w:hAnsiTheme="majorBidi" w:cstheme="majorBidi"/>
              </w:rPr>
              <w:t>Déclaration de probité</w:t>
            </w:r>
          </w:p>
          <w:p w:rsidR="004367BF" w:rsidRPr="007E683F" w:rsidRDefault="004367BF" w:rsidP="00326C53">
            <w:pPr>
              <w:spacing w:line="276" w:lineRule="auto"/>
              <w:jc w:val="center"/>
              <w:rPr>
                <w:rFonts w:asciiTheme="majorBidi" w:hAnsiTheme="majorBidi" w:cstheme="majorBidi"/>
                <w:b/>
                <w:bCs/>
              </w:rPr>
            </w:pPr>
            <w:r w:rsidRPr="007E683F">
              <w:rPr>
                <w:rFonts w:asciiTheme="majorBidi" w:hAnsiTheme="majorBidi" w:cstheme="majorBidi"/>
                <w:b/>
                <w:bCs/>
              </w:rPr>
              <w:t>CAHIER DES CLAUSES ADMINISTRATIVES GENERALES</w:t>
            </w:r>
          </w:p>
          <w:p w:rsidR="00F06298" w:rsidRPr="007E683F" w:rsidRDefault="00F06298" w:rsidP="00F06298">
            <w:pPr>
              <w:jc w:val="both"/>
              <w:rPr>
                <w:rFonts w:asciiTheme="majorBidi" w:hAnsiTheme="majorBidi" w:cstheme="majorBidi"/>
                <w:sz w:val="16"/>
                <w:szCs w:val="16"/>
              </w:rPr>
            </w:pPr>
          </w:p>
          <w:p w:rsidR="004B6D1C" w:rsidRPr="007E683F" w:rsidRDefault="004B6D1C" w:rsidP="004C423C">
            <w:pPr>
              <w:spacing w:line="276" w:lineRule="auto"/>
              <w:jc w:val="both"/>
              <w:rPr>
                <w:rFonts w:asciiTheme="majorBidi" w:hAnsiTheme="majorBidi" w:cstheme="majorBidi"/>
                <w:b/>
                <w:bCs/>
              </w:rPr>
            </w:pPr>
            <w:r w:rsidRPr="007E683F">
              <w:rPr>
                <w:rFonts w:asciiTheme="majorBidi" w:hAnsiTheme="majorBidi" w:cstheme="majorBidi"/>
                <w:b/>
                <w:bCs/>
              </w:rPr>
              <w:t xml:space="preserve">CHAPITRE </w:t>
            </w:r>
            <w:r w:rsidR="004C423C" w:rsidRPr="007E683F">
              <w:rPr>
                <w:rFonts w:asciiTheme="majorBidi" w:hAnsiTheme="majorBidi" w:cstheme="majorBidi"/>
                <w:b/>
                <w:bCs/>
              </w:rPr>
              <w:t>I</w:t>
            </w:r>
            <w:r w:rsidRPr="007E683F">
              <w:rPr>
                <w:rFonts w:asciiTheme="majorBidi" w:hAnsiTheme="majorBidi" w:cstheme="majorBidi"/>
                <w:b/>
                <w:bCs/>
              </w:rPr>
              <w:t xml:space="preserve"> : </w:t>
            </w:r>
            <w:r w:rsidR="00F06298" w:rsidRPr="007E683F">
              <w:rPr>
                <w:rFonts w:asciiTheme="majorBidi" w:hAnsiTheme="majorBidi" w:cstheme="majorBidi"/>
                <w:b/>
                <w:bCs/>
              </w:rPr>
              <w:t>INSTRUCTION AU SOUMISSIONNAIRES</w:t>
            </w:r>
          </w:p>
          <w:p w:rsidR="00F32917" w:rsidRPr="007E683F" w:rsidRDefault="008C6AEF" w:rsidP="00321911">
            <w:pPr>
              <w:spacing w:line="276" w:lineRule="auto"/>
              <w:jc w:val="both"/>
              <w:rPr>
                <w:rFonts w:asciiTheme="majorBidi" w:hAnsiTheme="majorBidi" w:cstheme="majorBidi"/>
              </w:rPr>
            </w:pPr>
            <w:r w:rsidRPr="007E683F">
              <w:rPr>
                <w:rFonts w:asciiTheme="majorBidi" w:hAnsiTheme="majorBidi" w:cstheme="majorBidi"/>
              </w:rPr>
              <w:t>Article 01 : Objet du cahier des charges</w:t>
            </w:r>
          </w:p>
          <w:p w:rsidR="00321911" w:rsidRPr="007E683F" w:rsidRDefault="00321911" w:rsidP="00321911">
            <w:pPr>
              <w:spacing w:line="276" w:lineRule="auto"/>
              <w:jc w:val="both"/>
              <w:rPr>
                <w:rFonts w:asciiTheme="majorBidi" w:hAnsiTheme="majorBidi" w:cstheme="majorBidi"/>
              </w:rPr>
            </w:pPr>
            <w:r w:rsidRPr="007E683F">
              <w:rPr>
                <w:rFonts w:asciiTheme="majorBidi" w:hAnsiTheme="majorBidi" w:cstheme="majorBidi"/>
              </w:rPr>
              <w:t xml:space="preserve">Article 02 : Mode de passation </w:t>
            </w:r>
          </w:p>
          <w:p w:rsidR="00321911" w:rsidRPr="007E683F" w:rsidRDefault="00321911" w:rsidP="00321911">
            <w:pPr>
              <w:spacing w:line="276" w:lineRule="auto"/>
              <w:jc w:val="both"/>
              <w:rPr>
                <w:rFonts w:asciiTheme="majorBidi" w:hAnsiTheme="majorBidi" w:cstheme="majorBidi"/>
              </w:rPr>
            </w:pPr>
            <w:r w:rsidRPr="007E683F">
              <w:rPr>
                <w:rFonts w:asciiTheme="majorBidi" w:hAnsiTheme="majorBidi" w:cstheme="majorBidi"/>
              </w:rPr>
              <w:t>Article 03 : Soumissionnaires admis à concourir</w:t>
            </w:r>
          </w:p>
          <w:p w:rsidR="00321911" w:rsidRPr="007E683F" w:rsidRDefault="00321911" w:rsidP="00321911">
            <w:pPr>
              <w:spacing w:line="276" w:lineRule="auto"/>
              <w:jc w:val="both"/>
              <w:rPr>
                <w:rFonts w:asciiTheme="majorBidi" w:hAnsiTheme="majorBidi" w:cstheme="majorBidi"/>
              </w:rPr>
            </w:pPr>
            <w:r w:rsidRPr="007E683F">
              <w:rPr>
                <w:rFonts w:asciiTheme="majorBidi" w:hAnsiTheme="majorBidi" w:cstheme="majorBidi"/>
              </w:rPr>
              <w:t xml:space="preserve">Article 04 : exclus participation </w:t>
            </w:r>
          </w:p>
          <w:p w:rsidR="00321911" w:rsidRPr="007E683F" w:rsidRDefault="00321911" w:rsidP="00321911">
            <w:pPr>
              <w:spacing w:line="276" w:lineRule="auto"/>
              <w:jc w:val="both"/>
              <w:rPr>
                <w:rFonts w:asciiTheme="majorBidi" w:hAnsiTheme="majorBidi" w:cstheme="majorBidi"/>
              </w:rPr>
            </w:pPr>
            <w:r w:rsidRPr="007E683F">
              <w:rPr>
                <w:rFonts w:asciiTheme="majorBidi" w:hAnsiTheme="majorBidi" w:cstheme="majorBidi"/>
              </w:rPr>
              <w:t>Article 05 : Vérification des capacités des soumissionnaires</w:t>
            </w:r>
          </w:p>
          <w:p w:rsidR="00321911" w:rsidRPr="007E683F" w:rsidRDefault="00321911" w:rsidP="00D914E6">
            <w:pPr>
              <w:spacing w:line="276" w:lineRule="auto"/>
              <w:jc w:val="both"/>
              <w:rPr>
                <w:rFonts w:asciiTheme="majorBidi" w:hAnsiTheme="majorBidi" w:cstheme="majorBidi"/>
              </w:rPr>
            </w:pPr>
            <w:r w:rsidRPr="007E683F">
              <w:rPr>
                <w:rFonts w:asciiTheme="majorBidi" w:hAnsiTheme="majorBidi" w:cstheme="majorBidi"/>
              </w:rPr>
              <w:t xml:space="preserve">Article 06 : Publication de </w:t>
            </w:r>
            <w:r w:rsidR="00D914E6">
              <w:rPr>
                <w:rFonts w:asciiTheme="majorBidi" w:hAnsiTheme="majorBidi" w:cstheme="majorBidi"/>
              </w:rPr>
              <w:t xml:space="preserve"> la consultation</w:t>
            </w:r>
          </w:p>
          <w:p w:rsidR="00321911" w:rsidRPr="007E683F" w:rsidRDefault="00321911" w:rsidP="00C75537">
            <w:pPr>
              <w:spacing w:line="276" w:lineRule="auto"/>
              <w:jc w:val="both"/>
              <w:rPr>
                <w:rFonts w:asciiTheme="majorBidi" w:hAnsiTheme="majorBidi" w:cstheme="majorBidi"/>
              </w:rPr>
            </w:pPr>
            <w:r w:rsidRPr="007E683F">
              <w:rPr>
                <w:rFonts w:asciiTheme="majorBidi" w:hAnsiTheme="majorBidi" w:cstheme="majorBidi"/>
              </w:rPr>
              <w:t xml:space="preserve">Article 07 : </w:t>
            </w:r>
            <w:r w:rsidR="00C75537">
              <w:rPr>
                <w:rFonts w:asciiTheme="majorBidi" w:hAnsiTheme="majorBidi" w:cstheme="majorBidi"/>
              </w:rPr>
              <w:t>Retrait du cahier des charges</w:t>
            </w:r>
          </w:p>
          <w:p w:rsidR="00321911" w:rsidRPr="007E683F" w:rsidRDefault="00321911" w:rsidP="00321911">
            <w:pPr>
              <w:spacing w:line="276" w:lineRule="auto"/>
              <w:jc w:val="both"/>
              <w:rPr>
                <w:rFonts w:asciiTheme="majorBidi" w:hAnsiTheme="majorBidi" w:cstheme="majorBidi"/>
              </w:rPr>
            </w:pPr>
            <w:r w:rsidRPr="007E683F">
              <w:rPr>
                <w:rFonts w:asciiTheme="majorBidi" w:hAnsiTheme="majorBidi" w:cstheme="majorBidi"/>
              </w:rPr>
              <w:t>Article 08 : Etude du cahier des charges</w:t>
            </w:r>
          </w:p>
          <w:p w:rsidR="00321911" w:rsidRPr="007E683F" w:rsidRDefault="00321911" w:rsidP="00321911">
            <w:pPr>
              <w:spacing w:line="276" w:lineRule="auto"/>
              <w:jc w:val="both"/>
              <w:rPr>
                <w:rFonts w:asciiTheme="majorBidi" w:hAnsiTheme="majorBidi" w:cstheme="majorBidi"/>
              </w:rPr>
            </w:pPr>
            <w:r w:rsidRPr="007E683F">
              <w:rPr>
                <w:rFonts w:asciiTheme="majorBidi" w:hAnsiTheme="majorBidi" w:cstheme="majorBidi"/>
              </w:rPr>
              <w:t>Article 09 : Eclaircissements apportés au dossier d’appel d’offres</w:t>
            </w:r>
          </w:p>
          <w:p w:rsidR="00F83D0C" w:rsidRPr="007E683F" w:rsidRDefault="00321911" w:rsidP="004C423C">
            <w:pPr>
              <w:spacing w:line="276" w:lineRule="auto"/>
              <w:jc w:val="both"/>
              <w:rPr>
                <w:rFonts w:asciiTheme="majorBidi" w:hAnsiTheme="majorBidi" w:cstheme="majorBidi"/>
              </w:rPr>
            </w:pPr>
            <w:r w:rsidRPr="007E683F">
              <w:rPr>
                <w:rFonts w:asciiTheme="majorBidi" w:hAnsiTheme="majorBidi" w:cstheme="majorBidi"/>
              </w:rPr>
              <w:t xml:space="preserve">Article 10 : Modification </w:t>
            </w:r>
            <w:r w:rsidR="004C423C" w:rsidRPr="007E683F">
              <w:rPr>
                <w:rFonts w:asciiTheme="majorBidi" w:hAnsiTheme="majorBidi" w:cstheme="majorBidi"/>
              </w:rPr>
              <w:t>au</w:t>
            </w:r>
            <w:r w:rsidRPr="007E683F">
              <w:rPr>
                <w:rFonts w:asciiTheme="majorBidi" w:hAnsiTheme="majorBidi" w:cstheme="majorBidi"/>
              </w:rPr>
              <w:t xml:space="preserve"> dossier d’appel d’offres</w:t>
            </w:r>
          </w:p>
          <w:p w:rsidR="00F06298" w:rsidRPr="007E683F" w:rsidRDefault="00F06298" w:rsidP="00F06298">
            <w:pPr>
              <w:jc w:val="both"/>
              <w:rPr>
                <w:rFonts w:asciiTheme="majorBidi" w:hAnsiTheme="majorBidi" w:cstheme="majorBidi"/>
                <w:sz w:val="16"/>
                <w:szCs w:val="16"/>
              </w:rPr>
            </w:pPr>
          </w:p>
          <w:p w:rsidR="004C423C" w:rsidRPr="007E683F" w:rsidRDefault="004C423C" w:rsidP="004C423C">
            <w:pPr>
              <w:spacing w:line="276" w:lineRule="auto"/>
              <w:jc w:val="both"/>
              <w:rPr>
                <w:rFonts w:asciiTheme="majorBidi" w:hAnsiTheme="majorBidi" w:cstheme="majorBidi"/>
                <w:b/>
                <w:bCs/>
              </w:rPr>
            </w:pPr>
            <w:r w:rsidRPr="007E683F">
              <w:rPr>
                <w:rFonts w:asciiTheme="majorBidi" w:hAnsiTheme="majorBidi" w:cstheme="majorBidi"/>
                <w:b/>
                <w:bCs/>
              </w:rPr>
              <w:t>CHAPITRE II : PREPARATION ET PRESENTATION DES OFFRES</w:t>
            </w:r>
          </w:p>
          <w:p w:rsidR="004C423C" w:rsidRPr="007E683F" w:rsidRDefault="004C423C" w:rsidP="001D003E">
            <w:pPr>
              <w:spacing w:line="276" w:lineRule="auto"/>
              <w:jc w:val="both"/>
              <w:rPr>
                <w:rFonts w:asciiTheme="majorBidi" w:hAnsiTheme="majorBidi" w:cstheme="majorBidi"/>
              </w:rPr>
            </w:pPr>
            <w:r w:rsidRPr="007E683F">
              <w:rPr>
                <w:rFonts w:asciiTheme="majorBidi" w:hAnsiTheme="majorBidi" w:cstheme="majorBidi"/>
              </w:rPr>
              <w:t xml:space="preserve">Article 11 : Contenu du dossier </w:t>
            </w:r>
            <w:r w:rsidR="001D003E">
              <w:rPr>
                <w:rFonts w:asciiTheme="majorBidi" w:hAnsiTheme="majorBidi" w:cstheme="majorBidi"/>
              </w:rPr>
              <w:t>de consultation</w:t>
            </w:r>
          </w:p>
          <w:p w:rsidR="004C423C" w:rsidRPr="007E683F" w:rsidRDefault="004C423C" w:rsidP="004C423C">
            <w:pPr>
              <w:spacing w:line="276" w:lineRule="auto"/>
              <w:jc w:val="both"/>
              <w:rPr>
                <w:rFonts w:asciiTheme="majorBidi" w:hAnsiTheme="majorBidi" w:cstheme="majorBidi"/>
              </w:rPr>
            </w:pPr>
            <w:r w:rsidRPr="007E683F">
              <w:rPr>
                <w:rFonts w:asciiTheme="majorBidi" w:hAnsiTheme="majorBidi" w:cstheme="majorBidi"/>
              </w:rPr>
              <w:t xml:space="preserve">Article 12 : </w:t>
            </w:r>
            <w:r w:rsidR="00227EC8" w:rsidRPr="007E683F">
              <w:rPr>
                <w:rFonts w:asciiTheme="majorBidi" w:hAnsiTheme="majorBidi" w:cstheme="majorBidi"/>
              </w:rPr>
              <w:t>Langue de l’offre</w:t>
            </w:r>
          </w:p>
          <w:p w:rsidR="00227EC8" w:rsidRPr="007E683F" w:rsidRDefault="00227EC8" w:rsidP="004C423C">
            <w:pPr>
              <w:spacing w:line="276" w:lineRule="auto"/>
              <w:jc w:val="both"/>
              <w:rPr>
                <w:rFonts w:asciiTheme="majorBidi" w:hAnsiTheme="majorBidi" w:cstheme="majorBidi"/>
              </w:rPr>
            </w:pPr>
            <w:r w:rsidRPr="007E683F">
              <w:rPr>
                <w:rFonts w:asciiTheme="majorBidi" w:hAnsiTheme="majorBidi" w:cstheme="majorBidi"/>
              </w:rPr>
              <w:t>Article 13 : Monnaie de l’offre</w:t>
            </w:r>
          </w:p>
          <w:p w:rsidR="00227EC8" w:rsidRPr="007E683F" w:rsidRDefault="00227EC8" w:rsidP="004C423C">
            <w:pPr>
              <w:spacing w:line="276" w:lineRule="auto"/>
              <w:jc w:val="both"/>
              <w:rPr>
                <w:rFonts w:asciiTheme="majorBidi" w:hAnsiTheme="majorBidi" w:cstheme="majorBidi"/>
              </w:rPr>
            </w:pPr>
            <w:r w:rsidRPr="007E683F">
              <w:rPr>
                <w:rFonts w:asciiTheme="majorBidi" w:hAnsiTheme="majorBidi" w:cstheme="majorBidi"/>
              </w:rPr>
              <w:t>Article 14 : Montant de l’offre</w:t>
            </w:r>
          </w:p>
          <w:p w:rsidR="00227EC8" w:rsidRPr="007E683F" w:rsidRDefault="00227EC8" w:rsidP="00412F7A">
            <w:pPr>
              <w:spacing w:line="276" w:lineRule="auto"/>
              <w:jc w:val="both"/>
              <w:rPr>
                <w:rFonts w:asciiTheme="majorBidi" w:hAnsiTheme="majorBidi" w:cstheme="majorBidi"/>
              </w:rPr>
            </w:pPr>
            <w:r w:rsidRPr="007E683F">
              <w:rPr>
                <w:rFonts w:asciiTheme="majorBidi" w:hAnsiTheme="majorBidi" w:cstheme="majorBidi"/>
              </w:rPr>
              <w:t>Article 1</w:t>
            </w:r>
            <w:r w:rsidR="00412F7A" w:rsidRPr="007E683F">
              <w:rPr>
                <w:rFonts w:asciiTheme="majorBidi" w:hAnsiTheme="majorBidi" w:cstheme="majorBidi"/>
              </w:rPr>
              <w:t>5</w:t>
            </w:r>
            <w:r w:rsidRPr="007E683F">
              <w:rPr>
                <w:rFonts w:asciiTheme="majorBidi" w:hAnsiTheme="majorBidi" w:cstheme="majorBidi"/>
              </w:rPr>
              <w:t> : Délai de validité des offres</w:t>
            </w:r>
          </w:p>
          <w:p w:rsidR="00227EC8" w:rsidRPr="007E683F" w:rsidRDefault="00227EC8" w:rsidP="00412F7A">
            <w:pPr>
              <w:spacing w:line="276" w:lineRule="auto"/>
              <w:jc w:val="both"/>
              <w:rPr>
                <w:rFonts w:asciiTheme="majorBidi" w:hAnsiTheme="majorBidi" w:cstheme="majorBidi"/>
              </w:rPr>
            </w:pPr>
            <w:r w:rsidRPr="007E683F">
              <w:rPr>
                <w:rFonts w:asciiTheme="majorBidi" w:hAnsiTheme="majorBidi" w:cstheme="majorBidi"/>
              </w:rPr>
              <w:t>Article 1</w:t>
            </w:r>
            <w:r w:rsidR="00412F7A" w:rsidRPr="007E683F">
              <w:rPr>
                <w:rFonts w:asciiTheme="majorBidi" w:hAnsiTheme="majorBidi" w:cstheme="majorBidi"/>
              </w:rPr>
              <w:t>6</w:t>
            </w:r>
            <w:r w:rsidRPr="007E683F">
              <w:rPr>
                <w:rFonts w:asciiTheme="majorBidi" w:hAnsiTheme="majorBidi" w:cstheme="majorBidi"/>
              </w:rPr>
              <w:t> : Forme et signature de l’offre</w:t>
            </w:r>
          </w:p>
          <w:p w:rsidR="00227EC8" w:rsidRPr="007E683F" w:rsidRDefault="00227EC8" w:rsidP="00412F7A">
            <w:pPr>
              <w:spacing w:line="276" w:lineRule="auto"/>
              <w:jc w:val="both"/>
              <w:rPr>
                <w:rFonts w:asciiTheme="majorBidi" w:hAnsiTheme="majorBidi" w:cstheme="majorBidi"/>
              </w:rPr>
            </w:pPr>
            <w:r w:rsidRPr="007E683F">
              <w:rPr>
                <w:rFonts w:asciiTheme="majorBidi" w:hAnsiTheme="majorBidi" w:cstheme="majorBidi"/>
              </w:rPr>
              <w:t>Article 1</w:t>
            </w:r>
            <w:r w:rsidR="00412F7A" w:rsidRPr="007E683F">
              <w:rPr>
                <w:rFonts w:asciiTheme="majorBidi" w:hAnsiTheme="majorBidi" w:cstheme="majorBidi"/>
              </w:rPr>
              <w:t>7</w:t>
            </w:r>
            <w:r w:rsidRPr="007E683F">
              <w:rPr>
                <w:rFonts w:asciiTheme="majorBidi" w:hAnsiTheme="majorBidi" w:cstheme="majorBidi"/>
              </w:rPr>
              <w:t> : Présentation des offres</w:t>
            </w:r>
          </w:p>
          <w:p w:rsidR="00227EC8" w:rsidRPr="007E683F" w:rsidRDefault="00227EC8" w:rsidP="00334D33">
            <w:pPr>
              <w:spacing w:line="276" w:lineRule="auto"/>
              <w:jc w:val="both"/>
              <w:rPr>
                <w:rFonts w:asciiTheme="majorBidi" w:hAnsiTheme="majorBidi" w:cstheme="majorBidi"/>
              </w:rPr>
            </w:pPr>
            <w:r w:rsidRPr="007E683F">
              <w:rPr>
                <w:rFonts w:asciiTheme="majorBidi" w:hAnsiTheme="majorBidi" w:cstheme="majorBidi"/>
              </w:rPr>
              <w:t>Article 1</w:t>
            </w:r>
            <w:r w:rsidR="00412F7A" w:rsidRPr="007E683F">
              <w:rPr>
                <w:rFonts w:asciiTheme="majorBidi" w:hAnsiTheme="majorBidi" w:cstheme="majorBidi"/>
              </w:rPr>
              <w:t>8</w:t>
            </w:r>
            <w:r w:rsidRPr="007E683F">
              <w:rPr>
                <w:rFonts w:asciiTheme="majorBidi" w:hAnsiTheme="majorBidi" w:cstheme="majorBidi"/>
              </w:rPr>
              <w:t xml:space="preserve"> : </w:t>
            </w:r>
            <w:r w:rsidR="00155A4C" w:rsidRPr="007E683F">
              <w:rPr>
                <w:rFonts w:asciiTheme="majorBidi" w:hAnsiTheme="majorBidi" w:cstheme="majorBidi"/>
              </w:rPr>
              <w:t>Délai de préparation des offres et de dépôt des offres</w:t>
            </w:r>
          </w:p>
          <w:p w:rsidR="00227EC8" w:rsidRPr="007E683F" w:rsidRDefault="00227EC8" w:rsidP="00412F7A">
            <w:pPr>
              <w:spacing w:line="276" w:lineRule="auto"/>
              <w:jc w:val="both"/>
              <w:rPr>
                <w:rFonts w:asciiTheme="majorBidi" w:hAnsiTheme="majorBidi" w:cstheme="majorBidi"/>
              </w:rPr>
            </w:pPr>
            <w:r w:rsidRPr="007E683F">
              <w:rPr>
                <w:rFonts w:asciiTheme="majorBidi" w:hAnsiTheme="majorBidi" w:cstheme="majorBidi"/>
              </w:rPr>
              <w:t xml:space="preserve">Article </w:t>
            </w:r>
            <w:r w:rsidR="00412F7A" w:rsidRPr="007E683F">
              <w:rPr>
                <w:rFonts w:asciiTheme="majorBidi" w:hAnsiTheme="majorBidi" w:cstheme="majorBidi"/>
              </w:rPr>
              <w:t>19</w:t>
            </w:r>
            <w:r w:rsidRPr="007E683F">
              <w:rPr>
                <w:rFonts w:asciiTheme="majorBidi" w:hAnsiTheme="majorBidi" w:cstheme="majorBidi"/>
              </w:rPr>
              <w:t> : Offre hors délai</w:t>
            </w:r>
          </w:p>
          <w:p w:rsidR="00227EC8" w:rsidRPr="007E683F" w:rsidRDefault="00227EC8" w:rsidP="00412F7A">
            <w:pPr>
              <w:spacing w:line="276" w:lineRule="auto"/>
              <w:jc w:val="both"/>
              <w:rPr>
                <w:rFonts w:asciiTheme="majorBidi" w:hAnsiTheme="majorBidi" w:cstheme="majorBidi"/>
              </w:rPr>
            </w:pPr>
            <w:r w:rsidRPr="007E683F">
              <w:rPr>
                <w:rFonts w:asciiTheme="majorBidi" w:hAnsiTheme="majorBidi" w:cstheme="majorBidi"/>
              </w:rPr>
              <w:t>Article 2</w:t>
            </w:r>
            <w:r w:rsidR="00412F7A" w:rsidRPr="007E683F">
              <w:rPr>
                <w:rFonts w:asciiTheme="majorBidi" w:hAnsiTheme="majorBidi" w:cstheme="majorBidi"/>
              </w:rPr>
              <w:t>0</w:t>
            </w:r>
            <w:r w:rsidRPr="007E683F">
              <w:rPr>
                <w:rFonts w:asciiTheme="majorBidi" w:hAnsiTheme="majorBidi" w:cstheme="majorBidi"/>
              </w:rPr>
              <w:t> : Retrait des offres</w:t>
            </w:r>
          </w:p>
          <w:p w:rsidR="00F06298" w:rsidRPr="007E683F" w:rsidRDefault="00F06298" w:rsidP="00F06298">
            <w:pPr>
              <w:jc w:val="both"/>
              <w:rPr>
                <w:rFonts w:asciiTheme="majorBidi" w:hAnsiTheme="majorBidi" w:cstheme="majorBidi"/>
                <w:sz w:val="16"/>
                <w:szCs w:val="16"/>
              </w:rPr>
            </w:pPr>
          </w:p>
          <w:p w:rsidR="00227EC8" w:rsidRPr="007E683F" w:rsidRDefault="00227EC8" w:rsidP="00F06298">
            <w:pPr>
              <w:spacing w:line="276" w:lineRule="auto"/>
              <w:jc w:val="both"/>
              <w:rPr>
                <w:rFonts w:asciiTheme="majorBidi" w:hAnsiTheme="majorBidi" w:cstheme="majorBidi"/>
                <w:b/>
                <w:bCs/>
              </w:rPr>
            </w:pPr>
            <w:r w:rsidRPr="007E683F">
              <w:rPr>
                <w:rFonts w:asciiTheme="majorBidi" w:hAnsiTheme="majorBidi" w:cstheme="majorBidi"/>
                <w:b/>
                <w:bCs/>
              </w:rPr>
              <w:t>CHAPITRE III : OUVERTURE DES PLIS ET EVALUATION DES OFFRES</w:t>
            </w:r>
          </w:p>
          <w:p w:rsidR="00321911" w:rsidRPr="007E683F" w:rsidRDefault="00227EC8" w:rsidP="00412F7A">
            <w:pPr>
              <w:spacing w:line="276" w:lineRule="auto"/>
              <w:jc w:val="both"/>
              <w:rPr>
                <w:rFonts w:asciiTheme="majorBidi" w:hAnsiTheme="majorBidi" w:cstheme="majorBidi"/>
              </w:rPr>
            </w:pPr>
            <w:r w:rsidRPr="007E683F">
              <w:rPr>
                <w:rFonts w:asciiTheme="majorBidi" w:hAnsiTheme="majorBidi" w:cstheme="majorBidi"/>
              </w:rPr>
              <w:t>Article 2</w:t>
            </w:r>
            <w:r w:rsidR="00412F7A" w:rsidRPr="007E683F">
              <w:rPr>
                <w:rFonts w:asciiTheme="majorBidi" w:hAnsiTheme="majorBidi" w:cstheme="majorBidi"/>
              </w:rPr>
              <w:t>1</w:t>
            </w:r>
            <w:r w:rsidRPr="007E683F">
              <w:rPr>
                <w:rFonts w:asciiTheme="majorBidi" w:hAnsiTheme="majorBidi" w:cstheme="majorBidi"/>
              </w:rPr>
              <w:t> : Ouverture des plis par le service contractant</w:t>
            </w:r>
          </w:p>
          <w:p w:rsidR="00227EC8" w:rsidRPr="007E683F" w:rsidRDefault="00227EC8" w:rsidP="00412F7A">
            <w:pPr>
              <w:spacing w:line="276" w:lineRule="auto"/>
              <w:jc w:val="both"/>
              <w:rPr>
                <w:rFonts w:asciiTheme="majorBidi" w:hAnsiTheme="majorBidi" w:cstheme="majorBidi"/>
              </w:rPr>
            </w:pPr>
            <w:r w:rsidRPr="007E683F">
              <w:rPr>
                <w:rFonts w:asciiTheme="majorBidi" w:hAnsiTheme="majorBidi" w:cstheme="majorBidi"/>
              </w:rPr>
              <w:t>Article 2</w:t>
            </w:r>
            <w:r w:rsidR="00412F7A" w:rsidRPr="007E683F">
              <w:rPr>
                <w:rFonts w:asciiTheme="majorBidi" w:hAnsiTheme="majorBidi" w:cstheme="majorBidi"/>
              </w:rPr>
              <w:t>2</w:t>
            </w:r>
            <w:r w:rsidRPr="007E683F">
              <w:rPr>
                <w:rFonts w:asciiTheme="majorBidi" w:hAnsiTheme="majorBidi" w:cstheme="majorBidi"/>
              </w:rPr>
              <w:t> : Examen préliminaire</w:t>
            </w:r>
          </w:p>
          <w:p w:rsidR="00227EC8" w:rsidRPr="007E683F" w:rsidRDefault="00227EC8" w:rsidP="000B72BC">
            <w:pPr>
              <w:spacing w:line="276" w:lineRule="auto"/>
              <w:jc w:val="both"/>
              <w:rPr>
                <w:rFonts w:asciiTheme="majorBidi" w:hAnsiTheme="majorBidi" w:cstheme="majorBidi"/>
              </w:rPr>
            </w:pPr>
            <w:r w:rsidRPr="007E683F">
              <w:rPr>
                <w:rFonts w:asciiTheme="majorBidi" w:hAnsiTheme="majorBidi" w:cstheme="majorBidi"/>
              </w:rPr>
              <w:t>Article 2</w:t>
            </w:r>
            <w:r w:rsidR="000B72BC" w:rsidRPr="007E683F">
              <w:rPr>
                <w:rFonts w:asciiTheme="majorBidi" w:hAnsiTheme="majorBidi" w:cstheme="majorBidi"/>
              </w:rPr>
              <w:t>3</w:t>
            </w:r>
            <w:r w:rsidRPr="007E683F">
              <w:rPr>
                <w:rFonts w:asciiTheme="majorBidi" w:hAnsiTheme="majorBidi" w:cstheme="majorBidi"/>
              </w:rPr>
              <w:t> : Procédures d’évaluation des offres</w:t>
            </w:r>
          </w:p>
          <w:p w:rsidR="00227EC8" w:rsidRPr="007E683F" w:rsidRDefault="00227EC8" w:rsidP="000B72BC">
            <w:pPr>
              <w:spacing w:line="276" w:lineRule="auto"/>
              <w:jc w:val="both"/>
              <w:rPr>
                <w:rFonts w:asciiTheme="majorBidi" w:hAnsiTheme="majorBidi" w:cstheme="majorBidi"/>
              </w:rPr>
            </w:pPr>
            <w:r w:rsidRPr="007E683F">
              <w:rPr>
                <w:rFonts w:asciiTheme="majorBidi" w:hAnsiTheme="majorBidi" w:cstheme="majorBidi"/>
              </w:rPr>
              <w:t>Article 2</w:t>
            </w:r>
            <w:r w:rsidR="000B72BC" w:rsidRPr="007E683F">
              <w:rPr>
                <w:rFonts w:asciiTheme="majorBidi" w:hAnsiTheme="majorBidi" w:cstheme="majorBidi"/>
              </w:rPr>
              <w:t>4</w:t>
            </w:r>
            <w:r w:rsidRPr="007E683F">
              <w:rPr>
                <w:rFonts w:asciiTheme="majorBidi" w:hAnsiTheme="majorBidi" w:cstheme="majorBidi"/>
              </w:rPr>
              <w:t> : Méthodologie de l’évaluation de l’offre technique et système de notation</w:t>
            </w:r>
          </w:p>
          <w:p w:rsidR="00227EC8" w:rsidRPr="007E683F" w:rsidRDefault="00227EC8" w:rsidP="005A6392">
            <w:pPr>
              <w:spacing w:line="276" w:lineRule="auto"/>
              <w:jc w:val="both"/>
              <w:rPr>
                <w:rFonts w:asciiTheme="majorBidi" w:hAnsiTheme="majorBidi" w:cstheme="majorBidi"/>
              </w:rPr>
            </w:pPr>
            <w:r w:rsidRPr="007E683F">
              <w:rPr>
                <w:rFonts w:asciiTheme="majorBidi" w:hAnsiTheme="majorBidi" w:cstheme="majorBidi"/>
              </w:rPr>
              <w:t>Article 2</w:t>
            </w:r>
            <w:r w:rsidR="005A6392" w:rsidRPr="007E683F">
              <w:rPr>
                <w:rFonts w:asciiTheme="majorBidi" w:hAnsiTheme="majorBidi" w:cstheme="majorBidi"/>
              </w:rPr>
              <w:t>5</w:t>
            </w:r>
            <w:r w:rsidRPr="007E683F">
              <w:rPr>
                <w:rFonts w:asciiTheme="majorBidi" w:hAnsiTheme="majorBidi" w:cstheme="majorBidi"/>
              </w:rPr>
              <w:t> : Méthodologie d’évaluation de l’offre financière</w:t>
            </w:r>
          </w:p>
          <w:p w:rsidR="00227EC8" w:rsidRPr="007E683F" w:rsidRDefault="00227EC8" w:rsidP="005A6392">
            <w:pPr>
              <w:spacing w:line="276" w:lineRule="auto"/>
              <w:jc w:val="both"/>
              <w:rPr>
                <w:rFonts w:asciiTheme="majorBidi" w:hAnsiTheme="majorBidi" w:cstheme="majorBidi"/>
              </w:rPr>
            </w:pPr>
            <w:r w:rsidRPr="007E683F">
              <w:rPr>
                <w:rFonts w:asciiTheme="majorBidi" w:hAnsiTheme="majorBidi" w:cstheme="majorBidi"/>
              </w:rPr>
              <w:t>Article 2</w:t>
            </w:r>
            <w:r w:rsidR="005A6392" w:rsidRPr="007E683F">
              <w:rPr>
                <w:rFonts w:asciiTheme="majorBidi" w:hAnsiTheme="majorBidi" w:cstheme="majorBidi"/>
              </w:rPr>
              <w:t>6</w:t>
            </w:r>
            <w:r w:rsidRPr="007E683F">
              <w:rPr>
                <w:rFonts w:asciiTheme="majorBidi" w:hAnsiTheme="majorBidi" w:cstheme="majorBidi"/>
              </w:rPr>
              <w:t xml:space="preserve"> : </w:t>
            </w:r>
            <w:r w:rsidR="00F06298" w:rsidRPr="007E683F">
              <w:rPr>
                <w:rFonts w:asciiTheme="majorBidi" w:hAnsiTheme="majorBidi" w:cstheme="majorBidi"/>
              </w:rPr>
              <w:t xml:space="preserve">Calcul de la note globale de l’offre </w:t>
            </w:r>
          </w:p>
          <w:p w:rsidR="00F06298" w:rsidRPr="007E683F" w:rsidRDefault="00F06298" w:rsidP="005A6392">
            <w:pPr>
              <w:spacing w:line="276" w:lineRule="auto"/>
              <w:jc w:val="both"/>
              <w:rPr>
                <w:rFonts w:asciiTheme="majorBidi" w:hAnsiTheme="majorBidi" w:cstheme="majorBidi"/>
              </w:rPr>
            </w:pPr>
            <w:r w:rsidRPr="007E683F">
              <w:rPr>
                <w:rFonts w:asciiTheme="majorBidi" w:hAnsiTheme="majorBidi" w:cstheme="majorBidi"/>
              </w:rPr>
              <w:t>Article 2</w:t>
            </w:r>
            <w:r w:rsidR="005A6392" w:rsidRPr="007E683F">
              <w:rPr>
                <w:rFonts w:asciiTheme="majorBidi" w:hAnsiTheme="majorBidi" w:cstheme="majorBidi"/>
              </w:rPr>
              <w:t>7</w:t>
            </w:r>
            <w:r w:rsidRPr="007E683F">
              <w:rPr>
                <w:rFonts w:asciiTheme="majorBidi" w:hAnsiTheme="majorBidi" w:cstheme="majorBidi"/>
              </w:rPr>
              <w:t xml:space="preserve"> : Contact avec le service contractant </w:t>
            </w:r>
          </w:p>
          <w:p w:rsidR="00F06298" w:rsidRPr="007E683F" w:rsidRDefault="00F06298" w:rsidP="00F06298">
            <w:pPr>
              <w:jc w:val="both"/>
              <w:rPr>
                <w:rFonts w:asciiTheme="majorBidi" w:hAnsiTheme="majorBidi" w:cstheme="majorBidi"/>
                <w:sz w:val="16"/>
                <w:szCs w:val="16"/>
              </w:rPr>
            </w:pPr>
          </w:p>
          <w:p w:rsidR="00F06298" w:rsidRPr="007E683F" w:rsidRDefault="00F06298" w:rsidP="00F06298">
            <w:pPr>
              <w:spacing w:line="276" w:lineRule="auto"/>
              <w:jc w:val="both"/>
              <w:rPr>
                <w:rFonts w:asciiTheme="majorBidi" w:hAnsiTheme="majorBidi" w:cstheme="majorBidi"/>
                <w:b/>
                <w:bCs/>
              </w:rPr>
            </w:pPr>
            <w:r w:rsidRPr="007E683F">
              <w:rPr>
                <w:rFonts w:asciiTheme="majorBidi" w:hAnsiTheme="majorBidi" w:cstheme="majorBidi"/>
                <w:b/>
                <w:bCs/>
              </w:rPr>
              <w:t>CHA</w:t>
            </w:r>
            <w:r w:rsidR="001D003E">
              <w:rPr>
                <w:rFonts w:asciiTheme="majorBidi" w:hAnsiTheme="majorBidi" w:cstheme="majorBidi"/>
                <w:b/>
                <w:bCs/>
              </w:rPr>
              <w:t>PITRE IV : ATTRIBUTION DU CONTRAT</w:t>
            </w:r>
          </w:p>
          <w:p w:rsidR="00F06298" w:rsidRPr="007E683F" w:rsidRDefault="00F06298" w:rsidP="001D003E">
            <w:pPr>
              <w:spacing w:line="276" w:lineRule="auto"/>
              <w:jc w:val="both"/>
              <w:rPr>
                <w:rFonts w:asciiTheme="majorBidi" w:hAnsiTheme="majorBidi" w:cstheme="majorBidi"/>
              </w:rPr>
            </w:pPr>
            <w:r w:rsidRPr="007E683F">
              <w:rPr>
                <w:rFonts w:asciiTheme="majorBidi" w:hAnsiTheme="majorBidi" w:cstheme="majorBidi"/>
              </w:rPr>
              <w:t>Article 2</w:t>
            </w:r>
            <w:r w:rsidR="005A6392" w:rsidRPr="007E683F">
              <w:rPr>
                <w:rFonts w:asciiTheme="majorBidi" w:hAnsiTheme="majorBidi" w:cstheme="majorBidi"/>
              </w:rPr>
              <w:t>8</w:t>
            </w:r>
            <w:r w:rsidRPr="007E683F">
              <w:rPr>
                <w:rFonts w:asciiTheme="majorBidi" w:hAnsiTheme="majorBidi" w:cstheme="majorBidi"/>
              </w:rPr>
              <w:t xml:space="preserve"> : Critère d’attribution du </w:t>
            </w:r>
            <w:r w:rsidR="001D003E">
              <w:rPr>
                <w:rFonts w:asciiTheme="majorBidi" w:hAnsiTheme="majorBidi" w:cstheme="majorBidi"/>
              </w:rPr>
              <w:t>contrat</w:t>
            </w:r>
          </w:p>
          <w:p w:rsidR="00626BDF" w:rsidRPr="007E683F" w:rsidRDefault="00626BDF" w:rsidP="005A6392">
            <w:pPr>
              <w:spacing w:line="276" w:lineRule="auto"/>
              <w:jc w:val="both"/>
              <w:rPr>
                <w:rFonts w:asciiTheme="majorBidi" w:hAnsiTheme="majorBidi" w:cstheme="majorBidi"/>
              </w:rPr>
            </w:pPr>
            <w:r w:rsidRPr="007E683F">
              <w:rPr>
                <w:rFonts w:asciiTheme="majorBidi" w:hAnsiTheme="majorBidi" w:cstheme="majorBidi"/>
              </w:rPr>
              <w:t>Article 29 : Contrôle des coûts de revient</w:t>
            </w:r>
          </w:p>
          <w:p w:rsidR="00F06298" w:rsidRPr="007E683F" w:rsidRDefault="00F06298" w:rsidP="00626BDF">
            <w:pPr>
              <w:spacing w:line="276" w:lineRule="auto"/>
              <w:jc w:val="both"/>
              <w:rPr>
                <w:rFonts w:asciiTheme="majorBidi" w:hAnsiTheme="majorBidi" w:cstheme="majorBidi"/>
              </w:rPr>
            </w:pPr>
            <w:r w:rsidRPr="007E683F">
              <w:rPr>
                <w:rFonts w:asciiTheme="majorBidi" w:hAnsiTheme="majorBidi" w:cstheme="majorBidi"/>
              </w:rPr>
              <w:t xml:space="preserve">Article </w:t>
            </w:r>
            <w:r w:rsidR="00626BDF" w:rsidRPr="007E683F">
              <w:rPr>
                <w:rFonts w:asciiTheme="majorBidi" w:hAnsiTheme="majorBidi" w:cstheme="majorBidi"/>
              </w:rPr>
              <w:t>30</w:t>
            </w:r>
            <w:r w:rsidRPr="007E683F">
              <w:rPr>
                <w:rFonts w:asciiTheme="majorBidi" w:hAnsiTheme="majorBidi" w:cstheme="majorBidi"/>
              </w:rPr>
              <w:t> : Infructuosité e</w:t>
            </w:r>
            <w:r w:rsidR="001D003E">
              <w:rPr>
                <w:rFonts w:asciiTheme="majorBidi" w:hAnsiTheme="majorBidi" w:cstheme="majorBidi"/>
              </w:rPr>
              <w:t>t annulation de la consultation</w:t>
            </w:r>
          </w:p>
          <w:p w:rsidR="00F06298" w:rsidRPr="007E683F" w:rsidRDefault="00F06298" w:rsidP="001D003E">
            <w:pPr>
              <w:spacing w:line="276" w:lineRule="auto"/>
              <w:jc w:val="both"/>
              <w:rPr>
                <w:rFonts w:asciiTheme="majorBidi" w:hAnsiTheme="majorBidi" w:cstheme="majorBidi"/>
              </w:rPr>
            </w:pPr>
            <w:r w:rsidRPr="007E683F">
              <w:rPr>
                <w:rFonts w:asciiTheme="majorBidi" w:hAnsiTheme="majorBidi" w:cstheme="majorBidi"/>
              </w:rPr>
              <w:t>Article 3</w:t>
            </w:r>
            <w:r w:rsidR="00626BDF" w:rsidRPr="007E683F">
              <w:rPr>
                <w:rFonts w:asciiTheme="majorBidi" w:hAnsiTheme="majorBidi" w:cstheme="majorBidi"/>
              </w:rPr>
              <w:t>1</w:t>
            </w:r>
            <w:r w:rsidRPr="007E683F">
              <w:rPr>
                <w:rFonts w:asciiTheme="majorBidi" w:hAnsiTheme="majorBidi" w:cstheme="majorBidi"/>
              </w:rPr>
              <w:t xml:space="preserve"> : Notification de l’attribution du </w:t>
            </w:r>
            <w:r w:rsidR="001D003E">
              <w:rPr>
                <w:rFonts w:asciiTheme="majorBidi" w:hAnsiTheme="majorBidi" w:cstheme="majorBidi"/>
              </w:rPr>
              <w:t>contrat</w:t>
            </w:r>
          </w:p>
          <w:p w:rsidR="00F06298" w:rsidRPr="007E683F" w:rsidRDefault="00F06298" w:rsidP="00626BDF">
            <w:pPr>
              <w:spacing w:line="276" w:lineRule="auto"/>
              <w:jc w:val="both"/>
              <w:rPr>
                <w:rFonts w:asciiTheme="majorBidi" w:hAnsiTheme="majorBidi" w:cstheme="majorBidi"/>
              </w:rPr>
            </w:pPr>
            <w:r w:rsidRPr="007E683F">
              <w:rPr>
                <w:rFonts w:asciiTheme="majorBidi" w:hAnsiTheme="majorBidi" w:cstheme="majorBidi"/>
              </w:rPr>
              <w:t>Article 3</w:t>
            </w:r>
            <w:r w:rsidR="00626BDF" w:rsidRPr="007E683F">
              <w:rPr>
                <w:rFonts w:asciiTheme="majorBidi" w:hAnsiTheme="majorBidi" w:cstheme="majorBidi"/>
              </w:rPr>
              <w:t>2</w:t>
            </w:r>
            <w:r w:rsidRPr="007E683F">
              <w:rPr>
                <w:rFonts w:asciiTheme="majorBidi" w:hAnsiTheme="majorBidi" w:cstheme="majorBidi"/>
              </w:rPr>
              <w:t> : Droit du soumissionnaire au recours</w:t>
            </w:r>
          </w:p>
          <w:p w:rsidR="00F06298" w:rsidRPr="007E683F" w:rsidRDefault="00F06298" w:rsidP="001D003E">
            <w:pPr>
              <w:spacing w:line="276" w:lineRule="auto"/>
              <w:jc w:val="both"/>
              <w:rPr>
                <w:rFonts w:asciiTheme="majorBidi" w:hAnsiTheme="majorBidi" w:cstheme="majorBidi"/>
              </w:rPr>
            </w:pPr>
            <w:r w:rsidRPr="007E683F">
              <w:rPr>
                <w:rFonts w:asciiTheme="majorBidi" w:hAnsiTheme="majorBidi" w:cstheme="majorBidi"/>
              </w:rPr>
              <w:t>Article 3</w:t>
            </w:r>
            <w:r w:rsidR="00626BDF" w:rsidRPr="007E683F">
              <w:rPr>
                <w:rFonts w:asciiTheme="majorBidi" w:hAnsiTheme="majorBidi" w:cstheme="majorBidi"/>
              </w:rPr>
              <w:t>3</w:t>
            </w:r>
            <w:r w:rsidRPr="007E683F">
              <w:rPr>
                <w:rFonts w:asciiTheme="majorBidi" w:hAnsiTheme="majorBidi" w:cstheme="majorBidi"/>
              </w:rPr>
              <w:t xml:space="preserve"> : Signature du </w:t>
            </w:r>
            <w:r w:rsidR="001D003E">
              <w:rPr>
                <w:rFonts w:asciiTheme="majorBidi" w:hAnsiTheme="majorBidi" w:cstheme="majorBidi"/>
              </w:rPr>
              <w:t>contrat</w:t>
            </w:r>
          </w:p>
          <w:p w:rsidR="003454AE" w:rsidRPr="007E683F" w:rsidRDefault="003454AE" w:rsidP="003454AE">
            <w:pPr>
              <w:jc w:val="both"/>
              <w:rPr>
                <w:rFonts w:asciiTheme="majorBidi" w:hAnsiTheme="majorBidi" w:cstheme="majorBidi"/>
                <w:b/>
                <w:bCs/>
                <w:sz w:val="16"/>
                <w:szCs w:val="16"/>
              </w:rPr>
            </w:pPr>
          </w:p>
          <w:p w:rsidR="003454AE" w:rsidRPr="007E683F" w:rsidRDefault="003454AE" w:rsidP="00C50506">
            <w:pPr>
              <w:spacing w:line="276" w:lineRule="auto"/>
              <w:jc w:val="both"/>
              <w:rPr>
                <w:rFonts w:asciiTheme="majorBidi" w:hAnsiTheme="majorBidi" w:cstheme="majorBidi"/>
              </w:rPr>
            </w:pPr>
            <w:r w:rsidRPr="007E683F">
              <w:rPr>
                <w:rFonts w:asciiTheme="majorBidi" w:hAnsiTheme="majorBidi" w:cstheme="majorBidi"/>
                <w:b/>
                <w:bCs/>
              </w:rPr>
              <w:t xml:space="preserve">CHAPITRE V : </w:t>
            </w:r>
            <w:r w:rsidR="00C50506" w:rsidRPr="007E683F">
              <w:rPr>
                <w:rFonts w:asciiTheme="majorBidi" w:hAnsiTheme="majorBidi" w:cstheme="majorBidi"/>
                <w:b/>
                <w:bCs/>
              </w:rPr>
              <w:t>FICHE</w:t>
            </w:r>
            <w:r w:rsidRPr="007E683F">
              <w:rPr>
                <w:rFonts w:asciiTheme="majorBidi" w:hAnsiTheme="majorBidi" w:cstheme="majorBidi"/>
                <w:b/>
                <w:bCs/>
              </w:rPr>
              <w:t xml:space="preserve"> DE RENSEIGNEMENTS TECHNIQUES</w:t>
            </w:r>
          </w:p>
        </w:tc>
        <w:tc>
          <w:tcPr>
            <w:tcW w:w="852" w:type="dxa"/>
          </w:tcPr>
          <w:p w:rsidR="008C6AEF" w:rsidRPr="00292583" w:rsidRDefault="008C6AEF" w:rsidP="00580009">
            <w:pPr>
              <w:jc w:val="both"/>
              <w:rPr>
                <w:rFonts w:asciiTheme="majorBidi" w:hAnsiTheme="majorBidi" w:cstheme="majorBidi"/>
              </w:rPr>
            </w:pPr>
          </w:p>
        </w:tc>
      </w:tr>
    </w:tbl>
    <w:p w:rsidR="00994A03" w:rsidRDefault="00994A03" w:rsidP="00321911">
      <w:pPr>
        <w:jc w:val="both"/>
        <w:rPr>
          <w:rFonts w:ascii="Arial" w:hAnsi="Arial" w:cs="Arial"/>
        </w:rPr>
        <w:sectPr w:rsidR="00994A03" w:rsidSect="00580009">
          <w:footerReference w:type="even" r:id="rId8"/>
          <w:footerReference w:type="default" r:id="rId9"/>
          <w:pgSz w:w="11906" w:h="16838"/>
          <w:pgMar w:top="284" w:right="567" w:bottom="284" w:left="1134" w:header="709" w:footer="709" w:gutter="0"/>
          <w:cols w:space="708"/>
          <w:docGrid w:linePitch="360"/>
        </w:sectPr>
      </w:pPr>
    </w:p>
    <w:p w:rsidR="00AE3884" w:rsidRPr="00987E47" w:rsidRDefault="00AE3884" w:rsidP="00AE3884">
      <w:pPr>
        <w:autoSpaceDE w:val="0"/>
        <w:autoSpaceDN w:val="0"/>
        <w:adjustRightInd w:val="0"/>
        <w:jc w:val="center"/>
        <w:rPr>
          <w:b/>
          <w:bCs/>
          <w:i/>
          <w:iCs/>
        </w:rPr>
      </w:pPr>
      <w:r w:rsidRPr="00987E47">
        <w:rPr>
          <w:b/>
          <w:bCs/>
          <w:i/>
          <w:iCs/>
        </w:rPr>
        <w:lastRenderedPageBreak/>
        <w:t xml:space="preserve">République algérienne démocratique et populaire </w:t>
      </w:r>
    </w:p>
    <w:p w:rsidR="00AE3884" w:rsidRPr="00987E47" w:rsidRDefault="00AE3884" w:rsidP="00AE3884">
      <w:pPr>
        <w:autoSpaceDE w:val="0"/>
        <w:autoSpaceDN w:val="0"/>
        <w:adjustRightInd w:val="0"/>
        <w:jc w:val="center"/>
        <w:rPr>
          <w:b/>
          <w:bCs/>
          <w:i/>
          <w:iCs/>
        </w:rPr>
      </w:pPr>
      <w:r w:rsidRPr="00987E47">
        <w:rPr>
          <w:b/>
          <w:bCs/>
          <w:i/>
          <w:iCs/>
        </w:rPr>
        <w:t>Ministère de l’enseignement supérieur et de la recherche scientifique</w:t>
      </w:r>
    </w:p>
    <w:p w:rsidR="00AE3884" w:rsidRPr="00987E47" w:rsidRDefault="00AE3884" w:rsidP="00AE3884">
      <w:pPr>
        <w:autoSpaceDE w:val="0"/>
        <w:autoSpaceDN w:val="0"/>
        <w:adjustRightInd w:val="0"/>
        <w:jc w:val="center"/>
        <w:rPr>
          <w:b/>
          <w:bCs/>
          <w:i/>
        </w:rPr>
      </w:pPr>
    </w:p>
    <w:p w:rsidR="00AE3884" w:rsidRPr="00987E47" w:rsidRDefault="00AE3884" w:rsidP="00AE3884">
      <w:pPr>
        <w:autoSpaceDE w:val="0"/>
        <w:autoSpaceDN w:val="0"/>
        <w:adjustRightInd w:val="0"/>
        <w:jc w:val="center"/>
        <w:rPr>
          <w:b/>
          <w:bCs/>
          <w:color w:val="FF0000"/>
        </w:rPr>
      </w:pPr>
    </w:p>
    <w:p w:rsidR="00AE3884" w:rsidRPr="00614A0D" w:rsidRDefault="00AE3884" w:rsidP="00AE3884">
      <w:pPr>
        <w:rPr>
          <w:b/>
          <w:bCs/>
          <w:i/>
          <w:iCs/>
          <w:u w:val="single"/>
        </w:rPr>
      </w:pPr>
      <w:r w:rsidRPr="00614A0D">
        <w:rPr>
          <w:b/>
          <w:bCs/>
          <w:i/>
          <w:iCs/>
          <w:u w:val="single"/>
        </w:rPr>
        <w:t xml:space="preserve">Université A. Mira de </w:t>
      </w:r>
      <w:proofErr w:type="spellStart"/>
      <w:r w:rsidRPr="00614A0D">
        <w:rPr>
          <w:b/>
          <w:bCs/>
          <w:i/>
          <w:iCs/>
          <w:u w:val="single"/>
        </w:rPr>
        <w:t>Béjaia</w:t>
      </w:r>
      <w:proofErr w:type="spellEnd"/>
      <w:r w:rsidRPr="00614A0D">
        <w:rPr>
          <w:b/>
          <w:bCs/>
          <w:i/>
          <w:iCs/>
          <w:u w:val="single"/>
        </w:rPr>
        <w:t>.</w:t>
      </w:r>
    </w:p>
    <w:p w:rsidR="00AE3884" w:rsidRPr="00987E47" w:rsidRDefault="00AE3884" w:rsidP="00AE3884">
      <w:pPr>
        <w:autoSpaceDE w:val="0"/>
        <w:autoSpaceDN w:val="0"/>
        <w:adjustRightInd w:val="0"/>
        <w:rPr>
          <w:b/>
          <w:bCs/>
          <w:color w:val="FF0000"/>
        </w:rPr>
      </w:pPr>
    </w:p>
    <w:p w:rsidR="00AE3884" w:rsidRPr="00987E47" w:rsidRDefault="00AE3884" w:rsidP="00AE3884">
      <w:pPr>
        <w:autoSpaceDE w:val="0"/>
        <w:autoSpaceDN w:val="0"/>
        <w:adjustRightInd w:val="0"/>
        <w:jc w:val="center"/>
        <w:rPr>
          <w:b/>
          <w:bCs/>
          <w:u w:val="single"/>
        </w:rPr>
      </w:pPr>
      <w:r w:rsidRPr="00987E47">
        <w:rPr>
          <w:b/>
          <w:bCs/>
          <w:u w:val="single"/>
        </w:rPr>
        <w:t>LA DECLARATION A SOUSCRIRE</w:t>
      </w:r>
    </w:p>
    <w:p w:rsidR="00F44D9E" w:rsidRPr="00154F8B" w:rsidRDefault="00F44D9E" w:rsidP="00F44D9E">
      <w:pPr>
        <w:autoSpaceDE w:val="0"/>
        <w:autoSpaceDN w:val="0"/>
        <w:adjustRightInd w:val="0"/>
        <w:rPr>
          <w:rFonts w:ascii="Times-Roman" w:hAnsi="Times-Roman" w:cs="Times-Roman"/>
        </w:rPr>
      </w:pP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D</w:t>
      </w:r>
      <w:r w:rsidRPr="00F44D9E">
        <w:rPr>
          <w:rFonts w:asciiTheme="majorBidi" w:hAnsiTheme="majorBidi" w:cstheme="majorBidi"/>
        </w:rPr>
        <w:t xml:space="preserve">énomination de la société ou raison sociale : </w:t>
      </w:r>
    </w:p>
    <w:p w:rsidR="00F44D9E" w:rsidRPr="00F44D9E" w:rsidRDefault="00F44D9E" w:rsidP="00A91E08">
      <w:pPr>
        <w:autoSpaceDE w:val="0"/>
        <w:autoSpaceDN w:val="0"/>
        <w:adjustRightInd w:val="0"/>
        <w:spacing w:line="276" w:lineRule="auto"/>
        <w:rPr>
          <w:rFonts w:asciiTheme="majorBidi" w:hAnsiTheme="majorBidi" w:cstheme="majorBidi"/>
        </w:rPr>
      </w:pPr>
      <w:r w:rsidRPr="00F44D9E">
        <w:rPr>
          <w:rFonts w:asciiTheme="majorBidi" w:hAnsiTheme="majorBidi" w:cstheme="majorBidi"/>
        </w:rPr>
        <w:t>………………………………………………………………………………………………………</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A</w:t>
      </w:r>
      <w:r w:rsidRPr="00F44D9E">
        <w:rPr>
          <w:rFonts w:asciiTheme="majorBidi" w:hAnsiTheme="majorBidi" w:cstheme="majorBidi"/>
        </w:rPr>
        <w:t>dresse du siège social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F</w:t>
      </w:r>
      <w:r w:rsidRPr="00F44D9E">
        <w:rPr>
          <w:rFonts w:asciiTheme="majorBidi" w:hAnsiTheme="majorBidi" w:cstheme="majorBidi"/>
        </w:rPr>
        <w:t>orme juridique de la société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M</w:t>
      </w:r>
      <w:r w:rsidRPr="00F44D9E">
        <w:rPr>
          <w:rFonts w:asciiTheme="majorBidi" w:hAnsiTheme="majorBidi" w:cstheme="majorBidi"/>
        </w:rPr>
        <w:t>ontant du capital social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N</w:t>
      </w:r>
      <w:r w:rsidRPr="00F44D9E">
        <w:rPr>
          <w:rFonts w:asciiTheme="majorBidi" w:hAnsiTheme="majorBidi" w:cstheme="majorBidi"/>
        </w:rPr>
        <w:t>uméro et date d’inscription au registre du commerce, au registre de l’artisanat et des métiers, ou autre (à préciser) de :</w:t>
      </w:r>
    </w:p>
    <w:p w:rsidR="00F44D9E" w:rsidRPr="00F44D9E" w:rsidRDefault="00F44D9E" w:rsidP="00A91E08">
      <w:pPr>
        <w:autoSpaceDE w:val="0"/>
        <w:autoSpaceDN w:val="0"/>
        <w:adjustRightInd w:val="0"/>
        <w:spacing w:line="276" w:lineRule="auto"/>
        <w:rPr>
          <w:rFonts w:asciiTheme="majorBidi" w:hAnsiTheme="majorBidi" w:cstheme="majorBidi"/>
        </w:rPr>
      </w:pPr>
      <w:r w:rsidRPr="00F44D9E">
        <w:rPr>
          <w:rFonts w:asciiTheme="majorBidi" w:hAnsiTheme="majorBidi" w:cstheme="majorBidi"/>
        </w:rPr>
        <w:t>............................................................................................................................................................</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W</w:t>
      </w:r>
      <w:r w:rsidRPr="00F44D9E">
        <w:rPr>
          <w:rFonts w:asciiTheme="majorBidi" w:hAnsiTheme="majorBidi" w:cstheme="majorBidi"/>
        </w:rPr>
        <w:t>ilaya(s) où seront exécutées les prestations, objet du marché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N</w:t>
      </w:r>
      <w:r w:rsidRPr="00F44D9E">
        <w:rPr>
          <w:rFonts w:asciiTheme="majorBidi" w:hAnsiTheme="majorBidi" w:cstheme="majorBidi"/>
        </w:rPr>
        <w:t>om, prénom, nationalité, date et lieu de naissance du ou des responsables statutaires de la société et des personnes ayant qualité pour engager la société à l’occasion du marché : ............................................................................................................................................................</w:t>
      </w:r>
    </w:p>
    <w:p w:rsidR="00F44D9E" w:rsidRPr="00F44D9E" w:rsidRDefault="00F44D9E" w:rsidP="00A91E08">
      <w:pPr>
        <w:autoSpaceDE w:val="0"/>
        <w:autoSpaceDN w:val="0"/>
        <w:adjustRightInd w:val="0"/>
        <w:spacing w:line="276" w:lineRule="auto"/>
        <w:rPr>
          <w:rFonts w:asciiTheme="majorBidi" w:hAnsiTheme="majorBidi" w:cstheme="majorBidi"/>
        </w:rPr>
      </w:pPr>
      <w:r w:rsidRPr="00F44D9E">
        <w:rPr>
          <w:rFonts w:asciiTheme="majorBidi" w:hAnsiTheme="majorBidi" w:cstheme="majorBidi"/>
        </w:rPr>
        <w:t>…………………………………………………………………………………………………………………………</w:t>
      </w:r>
      <w:r>
        <w:rPr>
          <w:rFonts w:asciiTheme="majorBidi" w:hAnsiTheme="majorBidi" w:cstheme="majorBidi"/>
        </w:rPr>
        <w:t>……………………………………………………………………………………</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 xml:space="preserve">e déclarant atteste que la société est qualifiée et/ou agréée par un organisme spécialisé à cet effet, lorsque cela est prévu par des textes </w:t>
      </w:r>
      <w:r w:rsidR="005C011A" w:rsidRPr="00F44D9E">
        <w:rPr>
          <w:rFonts w:asciiTheme="majorBidi" w:hAnsiTheme="majorBidi" w:cstheme="majorBidi"/>
        </w:rPr>
        <w:t>réglementaires</w:t>
      </w:r>
      <w:r w:rsidRPr="00F44D9E">
        <w:rPr>
          <w:rFonts w:asciiTheme="majorBidi" w:hAnsiTheme="majorBidi" w:cstheme="majorBidi"/>
        </w:rPr>
        <w:t xml:space="preserve">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D</w:t>
      </w:r>
      <w:r w:rsidRPr="00F44D9E">
        <w:rPr>
          <w:rFonts w:asciiTheme="majorBidi" w:hAnsiTheme="majorBidi" w:cstheme="majorBidi"/>
        </w:rPr>
        <w:t>ans l’affirmative : (indiquer l’organisme qui a délivré le document, son numéro, sa date de délivrance et sa date d’expiration) : ............................................................................................................................................................</w:t>
      </w:r>
    </w:p>
    <w:p w:rsidR="00F44D9E" w:rsidRPr="00F44D9E" w:rsidRDefault="00F44D9E" w:rsidP="00A91E08">
      <w:pPr>
        <w:autoSpaceDE w:val="0"/>
        <w:autoSpaceDN w:val="0"/>
        <w:adjustRightInd w:val="0"/>
        <w:spacing w:line="276" w:lineRule="auto"/>
        <w:rPr>
          <w:rFonts w:asciiTheme="majorBidi" w:hAnsiTheme="majorBidi" w:cstheme="majorBidi"/>
          <w:sz w:val="12"/>
          <w:szCs w:val="12"/>
        </w:rPr>
      </w:pPr>
    </w:p>
    <w:p w:rsidR="00F44D9E" w:rsidRPr="00F44D9E" w:rsidRDefault="00F44D9E" w:rsidP="00A91E08">
      <w:pPr>
        <w:autoSpaceDE w:val="0"/>
        <w:autoSpaceDN w:val="0"/>
        <w:adjustRightInd w:val="0"/>
        <w:spacing w:line="276" w:lineRule="auto"/>
        <w:jc w:val="both"/>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e déclarant atteste que la société a réalisé pendant les trois dernières années un chiffre d’affaires annuel moyen de :</w:t>
      </w:r>
    </w:p>
    <w:p w:rsidR="00F44D9E" w:rsidRPr="00F44D9E" w:rsidRDefault="00F44D9E" w:rsidP="00A91E08">
      <w:pPr>
        <w:autoSpaceDE w:val="0"/>
        <w:autoSpaceDN w:val="0"/>
        <w:adjustRightInd w:val="0"/>
        <w:spacing w:line="276" w:lineRule="auto"/>
        <w:rPr>
          <w:rFonts w:asciiTheme="majorBidi" w:hAnsiTheme="majorBidi" w:cstheme="majorBidi"/>
        </w:rPr>
      </w:pPr>
      <w:r w:rsidRPr="00F44D9E">
        <w:rPr>
          <w:rFonts w:asciiTheme="majorBidi" w:hAnsiTheme="majorBidi" w:cstheme="majorBidi"/>
        </w:rPr>
        <w:t>(Indiquer le montant du chiffre d’affaires en chiffres et en lettres) : ............................................................................................................................................................</w:t>
      </w:r>
    </w:p>
    <w:p w:rsidR="00F44D9E" w:rsidRPr="00F44D9E" w:rsidRDefault="00F44D9E" w:rsidP="00A91E08">
      <w:pPr>
        <w:autoSpaceDE w:val="0"/>
        <w:autoSpaceDN w:val="0"/>
        <w:adjustRightInd w:val="0"/>
        <w:spacing w:line="276" w:lineRule="auto"/>
        <w:jc w:val="both"/>
        <w:rPr>
          <w:rFonts w:asciiTheme="majorBidi" w:hAnsiTheme="majorBidi" w:cstheme="majorBidi"/>
        </w:rPr>
      </w:pPr>
      <w:r w:rsidRPr="00614A0D">
        <w:rPr>
          <w:rFonts w:asciiTheme="majorBidi" w:hAnsiTheme="majorBidi" w:cstheme="majorBidi"/>
          <w:b/>
          <w:bCs/>
          <w:i/>
          <w:iCs/>
        </w:rPr>
        <w:t>E</w:t>
      </w:r>
      <w:r w:rsidRPr="00F44D9E">
        <w:rPr>
          <w:rFonts w:asciiTheme="majorBidi" w:hAnsiTheme="majorBidi" w:cstheme="majorBidi"/>
        </w:rPr>
        <w:t>xiste-t-il des privilèges et nantissement inscrits à l’encontre de la société au greffe du tribunal, section commerciale?</w:t>
      </w:r>
    </w:p>
    <w:p w:rsidR="00F44D9E" w:rsidRPr="00F44D9E" w:rsidRDefault="00F44D9E" w:rsidP="00A91E08">
      <w:pPr>
        <w:autoSpaceDE w:val="0"/>
        <w:autoSpaceDN w:val="0"/>
        <w:adjustRightInd w:val="0"/>
        <w:spacing w:line="276" w:lineRule="auto"/>
        <w:rPr>
          <w:rFonts w:asciiTheme="majorBidi" w:hAnsiTheme="majorBidi" w:cstheme="majorBidi"/>
        </w:rPr>
      </w:pPr>
      <w:r w:rsidRPr="00F44D9E">
        <w:rPr>
          <w:rFonts w:asciiTheme="majorBidi" w:hAnsiTheme="majorBidi" w:cstheme="majorBidi"/>
        </w:rPr>
        <w:t>............................................................................................................................................................</w:t>
      </w:r>
    </w:p>
    <w:p w:rsidR="00F44D9E" w:rsidRPr="00F44D9E" w:rsidRDefault="00F44D9E" w:rsidP="00A91E08">
      <w:pPr>
        <w:autoSpaceDE w:val="0"/>
        <w:autoSpaceDN w:val="0"/>
        <w:adjustRightInd w:val="0"/>
        <w:spacing w:line="276" w:lineRule="auto"/>
        <w:rPr>
          <w:rFonts w:asciiTheme="majorBidi" w:hAnsiTheme="majorBidi" w:cstheme="majorBidi"/>
          <w:sz w:val="12"/>
          <w:szCs w:val="12"/>
        </w:rPr>
      </w:pP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D</w:t>
      </w:r>
      <w:r w:rsidRPr="00F44D9E">
        <w:rPr>
          <w:rFonts w:asciiTheme="majorBidi" w:hAnsiTheme="majorBidi" w:cstheme="majorBidi"/>
        </w:rPr>
        <w:t>ans l’affirmative : (préciser la nature de ces privilèges et nantissement et identifier le tribunal)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e déclarant atteste que la société n’est pas en état de faillite, de liquidation ou de cessation d’activité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e déclarant atteste que la société ne fait pas l’objet d’une procédure de déclaration de faillite, de liquidation ou de cessation d’activité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lastRenderedPageBreak/>
        <w:t>L</w:t>
      </w:r>
      <w:r w:rsidRPr="00F44D9E">
        <w:rPr>
          <w:rFonts w:asciiTheme="majorBidi" w:hAnsiTheme="majorBidi" w:cstheme="majorBidi"/>
        </w:rPr>
        <w:t>a société est-elle en état de règlement judiciaire ou de concordat ? : ..............................................................................</w:t>
      </w:r>
      <w:r>
        <w:rPr>
          <w:rFonts w:asciiTheme="majorBidi" w:hAnsiTheme="majorBidi" w:cstheme="majorBidi"/>
        </w:rPr>
        <w:t>..............................................................................</w:t>
      </w:r>
    </w:p>
    <w:p w:rsidR="00F44D9E" w:rsidRPr="00F44D9E" w:rsidRDefault="00F44D9E" w:rsidP="00EE09C5">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D</w:t>
      </w:r>
      <w:r w:rsidRPr="00F44D9E">
        <w:rPr>
          <w:rFonts w:asciiTheme="majorBidi" w:hAnsiTheme="majorBidi" w:cstheme="majorBidi"/>
        </w:rPr>
        <w:t>ans l’affirmative: (identifier le tribunal et indiquer la date du jugement ou de l’ordonnance, dans quelles conditions la société est-elle autorisée à poursuivre son activité et le nom et l’adresse du syndic de règlement judiciaire)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a société fait-t-elle l’objet d’une procédure de règlemen</w:t>
      </w:r>
      <w:r>
        <w:rPr>
          <w:rFonts w:asciiTheme="majorBidi" w:hAnsiTheme="majorBidi" w:cstheme="majorBidi"/>
        </w:rPr>
        <w:t>t judiciaire ou de concordat ? .</w:t>
      </w:r>
      <w:r w:rsidRPr="00F44D9E">
        <w:rPr>
          <w:rFonts w:asciiTheme="majorBidi" w:hAnsiTheme="majorBidi" w:cstheme="majorBidi"/>
        </w:rPr>
        <w:t>...........................................................................................................................................................</w:t>
      </w:r>
    </w:p>
    <w:p w:rsidR="00F44D9E" w:rsidRPr="00F44D9E" w:rsidRDefault="00F44D9E" w:rsidP="00EE09C5">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D</w:t>
      </w:r>
      <w:r w:rsidRPr="00F44D9E">
        <w:rPr>
          <w:rFonts w:asciiTheme="majorBidi" w:hAnsiTheme="majorBidi" w:cstheme="majorBidi"/>
        </w:rPr>
        <w:t>ans l’affirmative : (identifier le tribunal et indiquer la date du jugement ou de l’ordonnance, dans quelles conditions la société est-elle autorisée à poursuivre son activité et le nom et l’adresse du syndic de règlement judiciaire). ............................................................................................................................................................</w:t>
      </w:r>
    </w:p>
    <w:p w:rsidR="00F44D9E" w:rsidRPr="00F44D9E" w:rsidRDefault="00F44D9E" w:rsidP="00A91E08">
      <w:pPr>
        <w:autoSpaceDE w:val="0"/>
        <w:autoSpaceDN w:val="0"/>
        <w:adjustRightInd w:val="0"/>
        <w:spacing w:line="276" w:lineRule="auto"/>
        <w:rPr>
          <w:rFonts w:asciiTheme="majorBidi" w:hAnsiTheme="majorBidi" w:cstheme="majorBidi"/>
          <w:sz w:val="12"/>
          <w:szCs w:val="12"/>
        </w:rPr>
      </w:pPr>
    </w:p>
    <w:p w:rsidR="00F44D9E" w:rsidRPr="00F44D9E" w:rsidRDefault="00F44D9E" w:rsidP="00EE09C5">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a société a-t-elle été condamnée en application des dispositions de l’ordonnance n</w:t>
      </w:r>
      <w:r w:rsidR="00EE09C5">
        <w:rPr>
          <w:rFonts w:asciiTheme="majorBidi" w:hAnsiTheme="majorBidi" w:cstheme="majorBidi"/>
        </w:rPr>
        <w:t xml:space="preserve">° </w:t>
      </w:r>
      <w:r w:rsidRPr="00F44D9E">
        <w:rPr>
          <w:rFonts w:asciiTheme="majorBidi" w:hAnsiTheme="majorBidi" w:cstheme="majorBidi"/>
        </w:rPr>
        <w:t>03-03 du 19 juillet 2003, modifiée et complétée, relative à la concurrence ?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D</w:t>
      </w:r>
      <w:r w:rsidRPr="00F44D9E">
        <w:rPr>
          <w:rFonts w:asciiTheme="majorBidi" w:hAnsiTheme="majorBidi" w:cstheme="majorBidi"/>
        </w:rPr>
        <w:t>ans l’affirmative: (préciser la cause de la condamnation, la sanction et la date de la décision) ............................................................................................................................................................</w:t>
      </w:r>
    </w:p>
    <w:p w:rsidR="00F44D9E" w:rsidRPr="00F44D9E" w:rsidRDefault="00F44D9E" w:rsidP="00EE09C5">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e déclarant atteste que la société est en règle avec ses obligations fiscales, parafiscales et l’obligation de dépôt légal de ses comptes sociaux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a société s’est-t-elle rendue coupable de fausses déclarations ?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D</w:t>
      </w:r>
      <w:r w:rsidRPr="00F44D9E">
        <w:rPr>
          <w:rFonts w:asciiTheme="majorBidi" w:hAnsiTheme="majorBidi" w:cstheme="majorBidi"/>
        </w:rPr>
        <w:t>ans l’affirmative : (préciser à quelle occasion, la sanction infligée et sa date)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a société a-t-elle fait l’objet d’un jugement ayant autorité de la chose jugée et constatant un délit affectant sa probité professionnelle?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D</w:t>
      </w:r>
      <w:r w:rsidRPr="00F44D9E">
        <w:rPr>
          <w:rFonts w:asciiTheme="majorBidi" w:hAnsiTheme="majorBidi" w:cstheme="majorBidi"/>
        </w:rPr>
        <w:t>ans l’affirmative: (préciser la cause de la condamnation, la sanction et la date du jugement) .......................................</w:t>
      </w:r>
      <w:r>
        <w:rPr>
          <w:rFonts w:asciiTheme="majorBidi" w:hAnsiTheme="majorBidi" w:cstheme="majorBidi"/>
        </w:rPr>
        <w:t>.....................................................................................................................</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a société a-t-elle fait l’objet de décisions de résiliation aux torts exclusifs, par des maîtres d’ouvrages? :</w:t>
      </w:r>
    </w:p>
    <w:p w:rsidR="00F44D9E" w:rsidRPr="00F44D9E" w:rsidRDefault="00F44D9E" w:rsidP="00A91E08">
      <w:pPr>
        <w:autoSpaceDE w:val="0"/>
        <w:autoSpaceDN w:val="0"/>
        <w:adjustRightInd w:val="0"/>
        <w:spacing w:line="276" w:lineRule="auto"/>
        <w:rPr>
          <w:rFonts w:asciiTheme="majorBidi" w:hAnsiTheme="majorBidi" w:cstheme="majorBidi"/>
        </w:rPr>
      </w:pPr>
      <w:r w:rsidRPr="00F44D9E">
        <w:rPr>
          <w:rFonts w:asciiTheme="majorBidi" w:hAnsiTheme="majorBidi" w:cstheme="majorBidi"/>
        </w:rPr>
        <w:t>............................................................................................................................................................</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D</w:t>
      </w:r>
      <w:r w:rsidRPr="00F44D9E">
        <w:rPr>
          <w:rFonts w:asciiTheme="majorBidi" w:hAnsiTheme="majorBidi" w:cstheme="majorBidi"/>
        </w:rPr>
        <w:t>ans l’affirmative : (indiquer les maîtres d’ouvrages concernés, les motifs de leurs décisions, si il y a eu recours auprès de la commission nationale des marchés compétente, ou de la justice et les décisions ou jugements et leur date).</w:t>
      </w:r>
    </w:p>
    <w:p w:rsidR="00F44D9E" w:rsidRPr="00F44D9E" w:rsidRDefault="00F44D9E" w:rsidP="00A91E08">
      <w:pPr>
        <w:autoSpaceDE w:val="0"/>
        <w:autoSpaceDN w:val="0"/>
        <w:adjustRightInd w:val="0"/>
        <w:spacing w:line="276" w:lineRule="auto"/>
        <w:rPr>
          <w:rFonts w:asciiTheme="majorBidi" w:hAnsiTheme="majorBidi" w:cstheme="majorBidi"/>
        </w:rPr>
      </w:pPr>
      <w:r w:rsidRPr="00F44D9E">
        <w:rPr>
          <w:rFonts w:asciiTheme="majorBidi" w:hAnsiTheme="majorBidi" w:cstheme="majorBidi"/>
        </w:rPr>
        <w:t>........................................................................................................................................................................................................................................................................................................................</w:t>
      </w:r>
    </w:p>
    <w:p w:rsidR="00F44D9E" w:rsidRPr="00F44D9E" w:rsidRDefault="00F44D9E" w:rsidP="000631E7">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a société est-elle inscrite sur la liste des opérateurs économiques interdits de soumissionner aux marchés publics, prévue à l’article 61 du décret présidentiel n</w:t>
      </w:r>
      <w:r w:rsidR="000631E7">
        <w:rPr>
          <w:rFonts w:asciiTheme="majorBidi" w:hAnsiTheme="majorBidi" w:cstheme="majorBidi"/>
        </w:rPr>
        <w:t>°</w:t>
      </w:r>
      <w:r w:rsidRPr="00F44D9E">
        <w:rPr>
          <w:rFonts w:asciiTheme="majorBidi" w:hAnsiTheme="majorBidi" w:cstheme="majorBidi"/>
        </w:rPr>
        <w:t xml:space="preserve">10-236 du 28 </w:t>
      </w:r>
      <w:proofErr w:type="spellStart"/>
      <w:r w:rsidRPr="00F44D9E">
        <w:rPr>
          <w:rFonts w:asciiTheme="majorBidi" w:hAnsiTheme="majorBidi" w:cstheme="majorBidi"/>
        </w:rPr>
        <w:t>Chaoual</w:t>
      </w:r>
      <w:proofErr w:type="spellEnd"/>
      <w:r w:rsidRPr="00F44D9E">
        <w:rPr>
          <w:rFonts w:asciiTheme="majorBidi" w:hAnsiTheme="majorBidi" w:cstheme="majorBidi"/>
        </w:rPr>
        <w:t xml:space="preserve"> 1431 correspondant au 7 octobre 2010, modifié et complété, portant réglementation des marchés publics ?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D</w:t>
      </w:r>
      <w:r w:rsidRPr="00F44D9E">
        <w:rPr>
          <w:rFonts w:asciiTheme="majorBidi" w:hAnsiTheme="majorBidi" w:cstheme="majorBidi"/>
        </w:rPr>
        <w:t>ans l’affirmative : (indiquer l’infraction et la date d’inscription à ce fichier) ................................................................</w:t>
      </w:r>
    </w:p>
    <w:p w:rsidR="00F44D9E" w:rsidRPr="00F44D9E" w:rsidRDefault="00F44D9E" w:rsidP="00EE09C5">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a société est-elle inscrite au fichier national des fraudeurs, auteurs d’infractions graves aux législations et réglementations fiscales, douanières et commerciales ?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lastRenderedPageBreak/>
        <w:t>D</w:t>
      </w:r>
      <w:r w:rsidRPr="00F44D9E">
        <w:rPr>
          <w:rFonts w:asciiTheme="majorBidi" w:hAnsiTheme="majorBidi" w:cstheme="majorBidi"/>
        </w:rPr>
        <w:t>ans l’affirmative : (préciser l’infraction et la date d’inscription à ce fichier) ............................................................................................................................................................</w:t>
      </w:r>
    </w:p>
    <w:p w:rsidR="00F44D9E" w:rsidRPr="00F44D9E" w:rsidRDefault="00F44D9E" w:rsidP="00A91E08">
      <w:pPr>
        <w:autoSpaceDE w:val="0"/>
        <w:autoSpaceDN w:val="0"/>
        <w:adjustRightInd w:val="0"/>
        <w:spacing w:line="276" w:lineRule="auto"/>
        <w:jc w:val="both"/>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a société a-t-elle été condamnée pour infraction grave à la législation du travail et de la sécurité sociale?</w:t>
      </w:r>
    </w:p>
    <w:p w:rsidR="00F44D9E" w:rsidRPr="00F44D9E" w:rsidRDefault="00F44D9E" w:rsidP="00A91E08">
      <w:pPr>
        <w:autoSpaceDE w:val="0"/>
        <w:autoSpaceDN w:val="0"/>
        <w:adjustRightInd w:val="0"/>
        <w:spacing w:line="276" w:lineRule="auto"/>
        <w:jc w:val="both"/>
        <w:rPr>
          <w:rFonts w:asciiTheme="majorBidi" w:hAnsiTheme="majorBidi" w:cstheme="majorBidi"/>
        </w:rPr>
      </w:pPr>
      <w:r w:rsidRPr="00F44D9E">
        <w:rPr>
          <w:rFonts w:asciiTheme="majorBidi" w:hAnsiTheme="majorBidi" w:cstheme="majorBidi"/>
        </w:rPr>
        <w:t>............................................................................................................................................................</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D</w:t>
      </w:r>
      <w:r w:rsidRPr="00F44D9E">
        <w:rPr>
          <w:rFonts w:asciiTheme="majorBidi" w:hAnsiTheme="majorBidi" w:cstheme="majorBidi"/>
        </w:rPr>
        <w:t>ans l’affirmative : (préciser l’infraction, la condamnation et la date de la décision) ............................................................................................................................................................</w:t>
      </w:r>
    </w:p>
    <w:p w:rsidR="00EE09C5" w:rsidRDefault="00F44D9E" w:rsidP="00EE09C5">
      <w:pPr>
        <w:autoSpaceDE w:val="0"/>
        <w:autoSpaceDN w:val="0"/>
        <w:adjustRightInd w:val="0"/>
        <w:spacing w:line="276" w:lineRule="auto"/>
        <w:jc w:val="both"/>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a société, lorsqu.il s’agit de soumissionnaires étrangers, a-t-elle manqué au respect de l’engagement d’investir prévu à l’article 24 du décret présidentiel n</w:t>
      </w:r>
      <w:r w:rsidR="00EF3C08">
        <w:rPr>
          <w:rFonts w:asciiTheme="majorBidi" w:hAnsiTheme="majorBidi" w:cstheme="majorBidi"/>
        </w:rPr>
        <w:t>°</w:t>
      </w:r>
      <w:r w:rsidRPr="00F44D9E">
        <w:rPr>
          <w:rFonts w:asciiTheme="majorBidi" w:hAnsiTheme="majorBidi" w:cstheme="majorBidi"/>
        </w:rPr>
        <w:t xml:space="preserve">10-236 du 28 </w:t>
      </w:r>
      <w:proofErr w:type="spellStart"/>
      <w:r w:rsidRPr="00F44D9E">
        <w:rPr>
          <w:rFonts w:asciiTheme="majorBidi" w:hAnsiTheme="majorBidi" w:cstheme="majorBidi"/>
        </w:rPr>
        <w:t>Chaoual</w:t>
      </w:r>
      <w:proofErr w:type="spellEnd"/>
      <w:r w:rsidRPr="00F44D9E">
        <w:rPr>
          <w:rFonts w:asciiTheme="majorBidi" w:hAnsiTheme="majorBidi" w:cstheme="majorBidi"/>
        </w:rPr>
        <w:t xml:space="preserve"> 1431 correspondant au 7 octobre 2010, modifié et complété, portant régle</w:t>
      </w:r>
      <w:r w:rsidR="00EE09C5">
        <w:rPr>
          <w:rFonts w:asciiTheme="majorBidi" w:hAnsiTheme="majorBidi" w:cstheme="majorBidi"/>
        </w:rPr>
        <w:t>mentation des marchés publics</w:t>
      </w:r>
      <w:r w:rsidRPr="00F44D9E">
        <w:rPr>
          <w:rFonts w:asciiTheme="majorBidi" w:hAnsiTheme="majorBidi" w:cstheme="majorBidi"/>
        </w:rPr>
        <w:t>?</w:t>
      </w:r>
    </w:p>
    <w:p w:rsidR="00F44D9E" w:rsidRPr="00F44D9E" w:rsidRDefault="00F44D9E" w:rsidP="00EE09C5">
      <w:pPr>
        <w:autoSpaceDE w:val="0"/>
        <w:autoSpaceDN w:val="0"/>
        <w:adjustRightInd w:val="0"/>
        <w:spacing w:line="276" w:lineRule="auto"/>
        <w:jc w:val="both"/>
        <w:rPr>
          <w:rFonts w:asciiTheme="majorBidi" w:hAnsiTheme="majorBidi" w:cstheme="majorBidi"/>
        </w:rPr>
      </w:pPr>
      <w:r w:rsidRPr="00F44D9E">
        <w:rPr>
          <w:rFonts w:asciiTheme="majorBidi" w:hAnsiTheme="majorBidi" w:cstheme="majorBidi"/>
        </w:rPr>
        <w:t>............................................................................................................................................................</w:t>
      </w:r>
    </w:p>
    <w:p w:rsidR="00F44D9E" w:rsidRPr="00F44D9E" w:rsidRDefault="00F44D9E" w:rsidP="00EE09C5">
      <w:pPr>
        <w:autoSpaceDE w:val="0"/>
        <w:autoSpaceDN w:val="0"/>
        <w:adjustRightInd w:val="0"/>
        <w:spacing w:line="276" w:lineRule="auto"/>
        <w:jc w:val="both"/>
        <w:rPr>
          <w:rFonts w:asciiTheme="majorBidi" w:hAnsiTheme="majorBidi" w:cstheme="majorBidi"/>
        </w:rPr>
      </w:pPr>
      <w:r w:rsidRPr="00614A0D">
        <w:rPr>
          <w:rFonts w:asciiTheme="majorBidi" w:hAnsiTheme="majorBidi" w:cstheme="majorBidi"/>
          <w:b/>
          <w:bCs/>
          <w:i/>
          <w:iCs/>
        </w:rPr>
        <w:t>D</w:t>
      </w:r>
      <w:r w:rsidRPr="00F44D9E">
        <w:rPr>
          <w:rFonts w:asciiTheme="majorBidi" w:hAnsiTheme="majorBidi" w:cstheme="majorBidi"/>
        </w:rPr>
        <w:t>ans l’affirmative : (indiquer le maître d’ouvrage concerné, l’objet du marché, sa date de signature et de notification et la sanction infligée)</w:t>
      </w:r>
      <w:r w:rsidR="00EE09C5">
        <w:rPr>
          <w:rFonts w:asciiTheme="majorBidi" w:hAnsiTheme="majorBidi" w:cstheme="majorBidi"/>
        </w:rPr>
        <w:t>.</w:t>
      </w:r>
    </w:p>
    <w:p w:rsidR="00F44D9E" w:rsidRPr="00F44D9E" w:rsidRDefault="00F44D9E" w:rsidP="00A91E08">
      <w:pPr>
        <w:autoSpaceDE w:val="0"/>
        <w:autoSpaceDN w:val="0"/>
        <w:adjustRightInd w:val="0"/>
        <w:spacing w:line="276" w:lineRule="auto"/>
        <w:rPr>
          <w:rFonts w:asciiTheme="majorBidi" w:hAnsiTheme="majorBidi" w:cstheme="majorBidi"/>
        </w:rPr>
      </w:pPr>
      <w:r w:rsidRPr="00F44D9E">
        <w:rPr>
          <w:rFonts w:asciiTheme="majorBidi" w:hAnsiTheme="majorBidi" w:cstheme="majorBidi"/>
        </w:rPr>
        <w:t>............................................................................................................................................................</w:t>
      </w:r>
    </w:p>
    <w:p w:rsidR="00F44D9E" w:rsidRPr="00F44D9E" w:rsidRDefault="00F44D9E" w:rsidP="00EE09C5">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I</w:t>
      </w:r>
      <w:r w:rsidRPr="00F44D9E">
        <w:rPr>
          <w:rFonts w:asciiTheme="majorBidi" w:hAnsiTheme="majorBidi" w:cstheme="majorBidi"/>
        </w:rPr>
        <w:t>ndiquer le nom, le(s) prénom(s), la qualité, la date et le lieu de naissance et la nationalité du signataire de la déclaration: ............................................................................................................................................................</w:t>
      </w:r>
    </w:p>
    <w:p w:rsidR="00F44D9E" w:rsidRDefault="00F44D9E" w:rsidP="00614A0D">
      <w:pPr>
        <w:autoSpaceDE w:val="0"/>
        <w:autoSpaceDN w:val="0"/>
        <w:adjustRightInd w:val="0"/>
        <w:spacing w:line="276" w:lineRule="auto"/>
        <w:jc w:val="both"/>
        <w:rPr>
          <w:rFonts w:asciiTheme="majorBidi" w:hAnsiTheme="majorBidi" w:cstheme="majorBidi"/>
        </w:rPr>
      </w:pPr>
      <w:r w:rsidRPr="00614A0D">
        <w:rPr>
          <w:rFonts w:asciiTheme="majorBidi" w:hAnsiTheme="majorBidi" w:cstheme="majorBidi"/>
          <w:b/>
          <w:bCs/>
          <w:i/>
          <w:iCs/>
        </w:rPr>
        <w:t>J</w:t>
      </w:r>
      <w:r w:rsidRPr="00F44D9E">
        <w:rPr>
          <w:rFonts w:asciiTheme="majorBidi" w:hAnsiTheme="majorBidi" w:cstheme="majorBidi"/>
        </w:rPr>
        <w:t>’affirme, sous peine de résiliation de plein droit du marché ou de sa mise en régie aux torts exclusifs de la société, que ladite société ne tombe pas sous le coup des interdictions édictées par la législation et la réglementation en vigueur.</w:t>
      </w:r>
    </w:p>
    <w:p w:rsidR="00614A0D" w:rsidRPr="00F44D9E" w:rsidRDefault="00614A0D" w:rsidP="00614A0D">
      <w:pPr>
        <w:autoSpaceDE w:val="0"/>
        <w:autoSpaceDN w:val="0"/>
        <w:adjustRightInd w:val="0"/>
        <w:spacing w:line="276" w:lineRule="auto"/>
        <w:jc w:val="both"/>
        <w:rPr>
          <w:rFonts w:asciiTheme="majorBidi" w:hAnsiTheme="majorBidi" w:cstheme="majorBidi"/>
        </w:rPr>
      </w:pPr>
    </w:p>
    <w:p w:rsidR="00F44D9E" w:rsidRPr="00F44D9E" w:rsidRDefault="00F44D9E" w:rsidP="00614A0D">
      <w:pPr>
        <w:autoSpaceDE w:val="0"/>
        <w:autoSpaceDN w:val="0"/>
        <w:adjustRightInd w:val="0"/>
        <w:spacing w:line="276" w:lineRule="auto"/>
        <w:jc w:val="both"/>
        <w:rPr>
          <w:rFonts w:asciiTheme="majorBidi" w:hAnsiTheme="majorBidi" w:cstheme="majorBidi"/>
        </w:rPr>
      </w:pPr>
      <w:r w:rsidRPr="00614A0D">
        <w:rPr>
          <w:rFonts w:asciiTheme="majorBidi" w:hAnsiTheme="majorBidi" w:cstheme="majorBidi"/>
          <w:b/>
          <w:bCs/>
          <w:i/>
          <w:iCs/>
        </w:rPr>
        <w:t>J</w:t>
      </w:r>
      <w:r w:rsidRPr="00F44D9E">
        <w:rPr>
          <w:rFonts w:asciiTheme="majorBidi" w:hAnsiTheme="majorBidi" w:cstheme="majorBidi"/>
        </w:rPr>
        <w:t>e certifie, sous peine de l’application des sanctions prévues par l’article 216 de l’ordonnance n</w:t>
      </w:r>
      <w:r w:rsidR="00614A0D">
        <w:rPr>
          <w:rFonts w:asciiTheme="majorBidi" w:hAnsiTheme="majorBidi" w:cstheme="majorBidi"/>
        </w:rPr>
        <w:t>°</w:t>
      </w:r>
      <w:r w:rsidRPr="00F44D9E">
        <w:rPr>
          <w:rFonts w:asciiTheme="majorBidi" w:hAnsiTheme="majorBidi" w:cstheme="majorBidi"/>
        </w:rPr>
        <w:t>66-156 du 8 juin</w:t>
      </w:r>
      <w:r w:rsidR="00614A0D">
        <w:rPr>
          <w:rFonts w:asciiTheme="majorBidi" w:hAnsiTheme="majorBidi" w:cstheme="majorBidi"/>
        </w:rPr>
        <w:t xml:space="preserve"> </w:t>
      </w:r>
      <w:r w:rsidRPr="00F44D9E">
        <w:rPr>
          <w:rFonts w:asciiTheme="majorBidi" w:hAnsiTheme="majorBidi" w:cstheme="majorBidi"/>
        </w:rPr>
        <w:t>1966, modifiée et complétée, portant code pénal que les renseignements fournis ci-dessus sont exacts.</w:t>
      </w:r>
    </w:p>
    <w:p w:rsidR="00F44D9E" w:rsidRDefault="00F44D9E" w:rsidP="00F44D9E">
      <w:pPr>
        <w:autoSpaceDE w:val="0"/>
        <w:autoSpaceDN w:val="0"/>
        <w:adjustRightInd w:val="0"/>
        <w:ind w:left="4248" w:firstLine="708"/>
        <w:rPr>
          <w:rFonts w:asciiTheme="majorBidi" w:hAnsiTheme="majorBidi" w:cstheme="majorBidi"/>
        </w:rPr>
      </w:pPr>
    </w:p>
    <w:p w:rsidR="00EF3C08" w:rsidRPr="00F44D9E" w:rsidRDefault="00EF3C08" w:rsidP="00F44D9E">
      <w:pPr>
        <w:autoSpaceDE w:val="0"/>
        <w:autoSpaceDN w:val="0"/>
        <w:adjustRightInd w:val="0"/>
        <w:ind w:left="4248" w:firstLine="708"/>
        <w:rPr>
          <w:rFonts w:asciiTheme="majorBidi" w:hAnsiTheme="majorBidi" w:cstheme="majorBidi"/>
        </w:rPr>
      </w:pPr>
    </w:p>
    <w:p w:rsidR="00F44D9E" w:rsidRPr="00F44D9E" w:rsidRDefault="00F44D9E" w:rsidP="00EF3C08">
      <w:pPr>
        <w:autoSpaceDE w:val="0"/>
        <w:autoSpaceDN w:val="0"/>
        <w:adjustRightInd w:val="0"/>
        <w:ind w:left="4760" w:firstLine="680"/>
        <w:rPr>
          <w:rFonts w:asciiTheme="majorBidi" w:hAnsiTheme="majorBidi" w:cstheme="majorBidi"/>
          <w:b/>
          <w:bCs/>
        </w:rPr>
      </w:pPr>
      <w:r w:rsidRPr="00F44D9E">
        <w:rPr>
          <w:rFonts w:asciiTheme="majorBidi" w:hAnsiTheme="majorBidi" w:cstheme="majorBidi"/>
          <w:b/>
          <w:bCs/>
        </w:rPr>
        <w:t>Fait à ......................., le .........................</w:t>
      </w:r>
    </w:p>
    <w:p w:rsidR="00F44D9E" w:rsidRPr="00F44D9E" w:rsidRDefault="00F44D9E" w:rsidP="00F44D9E">
      <w:pPr>
        <w:autoSpaceDE w:val="0"/>
        <w:autoSpaceDN w:val="0"/>
        <w:adjustRightInd w:val="0"/>
        <w:ind w:left="5664" w:firstLine="708"/>
        <w:rPr>
          <w:rFonts w:asciiTheme="majorBidi" w:hAnsiTheme="majorBidi" w:cstheme="majorBidi"/>
          <w:b/>
          <w:bCs/>
        </w:rPr>
      </w:pPr>
      <w:r w:rsidRPr="00F44D9E">
        <w:rPr>
          <w:rFonts w:asciiTheme="majorBidi" w:hAnsiTheme="majorBidi" w:cstheme="majorBidi"/>
          <w:b/>
          <w:bCs/>
        </w:rPr>
        <w:t>Le soumissionnaire</w:t>
      </w:r>
    </w:p>
    <w:p w:rsidR="00F44D9E" w:rsidRPr="00F44D9E" w:rsidRDefault="00F44D9E" w:rsidP="00F44D9E">
      <w:pPr>
        <w:autoSpaceDE w:val="0"/>
        <w:autoSpaceDN w:val="0"/>
        <w:adjustRightInd w:val="0"/>
        <w:ind w:left="4248"/>
        <w:rPr>
          <w:rFonts w:asciiTheme="majorBidi" w:hAnsiTheme="majorBidi" w:cstheme="majorBidi"/>
          <w:sz w:val="18"/>
          <w:szCs w:val="18"/>
        </w:rPr>
      </w:pPr>
      <w:r w:rsidRPr="00F44D9E">
        <w:rPr>
          <w:rFonts w:asciiTheme="majorBidi" w:hAnsiTheme="majorBidi" w:cstheme="majorBidi"/>
          <w:sz w:val="18"/>
          <w:szCs w:val="18"/>
        </w:rPr>
        <w:t xml:space="preserve">                     (Nom, qualité du signataire et cachet du soumissionnaire)</w:t>
      </w:r>
    </w:p>
    <w:p w:rsidR="00F44D9E" w:rsidRPr="00F44D9E" w:rsidRDefault="00F44D9E" w:rsidP="00F44D9E">
      <w:pPr>
        <w:autoSpaceDE w:val="0"/>
        <w:autoSpaceDN w:val="0"/>
        <w:adjustRightInd w:val="0"/>
        <w:rPr>
          <w:rFonts w:asciiTheme="majorBidi" w:hAnsiTheme="majorBidi" w:cstheme="majorBidi"/>
          <w:b/>
          <w:bCs/>
          <w:sz w:val="16"/>
          <w:szCs w:val="16"/>
        </w:rPr>
      </w:pPr>
    </w:p>
    <w:p w:rsidR="00F44D9E" w:rsidRPr="00F44D9E" w:rsidRDefault="00F44D9E" w:rsidP="00F44D9E">
      <w:pPr>
        <w:autoSpaceDE w:val="0"/>
        <w:autoSpaceDN w:val="0"/>
        <w:adjustRightInd w:val="0"/>
        <w:rPr>
          <w:rFonts w:asciiTheme="majorBidi" w:hAnsiTheme="majorBidi" w:cstheme="majorBidi"/>
          <w:b/>
          <w:bCs/>
          <w:sz w:val="16"/>
          <w:szCs w:val="16"/>
        </w:rPr>
      </w:pPr>
    </w:p>
    <w:p w:rsidR="00F44D9E" w:rsidRPr="00F44D9E" w:rsidRDefault="00F44D9E" w:rsidP="00F44D9E">
      <w:pPr>
        <w:autoSpaceDE w:val="0"/>
        <w:autoSpaceDN w:val="0"/>
        <w:adjustRightInd w:val="0"/>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Pr="00EB22EF" w:rsidRDefault="00A91E08" w:rsidP="00EB22EF">
      <w:pPr>
        <w:autoSpaceDE w:val="0"/>
        <w:autoSpaceDN w:val="0"/>
        <w:adjustRightInd w:val="0"/>
        <w:rPr>
          <w:rFonts w:ascii="Times-Roman" w:hAnsi="Times-Roman" w:cs="Times-Roman"/>
          <w:sz w:val="16"/>
          <w:szCs w:val="16"/>
        </w:rPr>
      </w:pPr>
    </w:p>
    <w:p w:rsidR="00EB22EF" w:rsidRPr="00EB22EF" w:rsidRDefault="00EB22EF" w:rsidP="00EB22EF">
      <w:pPr>
        <w:autoSpaceDE w:val="0"/>
        <w:autoSpaceDN w:val="0"/>
        <w:adjustRightInd w:val="0"/>
        <w:rPr>
          <w:rFonts w:ascii="Times-Roman" w:hAnsi="Times-Roman" w:cs="Times-Roman"/>
          <w:b/>
          <w:bCs/>
          <w:sz w:val="16"/>
          <w:szCs w:val="16"/>
        </w:rPr>
      </w:pPr>
    </w:p>
    <w:p w:rsidR="00F44D9E" w:rsidRPr="00EB22EF" w:rsidRDefault="00F44D9E" w:rsidP="00EB22EF">
      <w:pPr>
        <w:autoSpaceDE w:val="0"/>
        <w:autoSpaceDN w:val="0"/>
        <w:adjustRightInd w:val="0"/>
        <w:rPr>
          <w:rFonts w:ascii="Times-Roman" w:hAnsi="Times-Roman" w:cs="Times-Roman"/>
          <w:sz w:val="16"/>
          <w:szCs w:val="16"/>
        </w:rPr>
      </w:pPr>
      <w:r w:rsidRPr="00EB22EF">
        <w:rPr>
          <w:rFonts w:ascii="Times-Roman" w:hAnsi="Times-Roman" w:cs="Times-Roman"/>
          <w:b/>
          <w:bCs/>
          <w:sz w:val="16"/>
          <w:szCs w:val="16"/>
        </w:rPr>
        <w:t>NB :</w:t>
      </w:r>
      <w:r w:rsidRPr="00EB22EF">
        <w:rPr>
          <w:rFonts w:ascii="Times-Roman" w:hAnsi="Times-Roman" w:cs="Times-Roman"/>
          <w:sz w:val="16"/>
          <w:szCs w:val="16"/>
        </w:rPr>
        <w:t xml:space="preserve"> En cas de groupement, chaque membre doit fournir sa propre déclaration à souscrire. Le chef de file doit mentionner qu.il agit au nom du groupement et préciser la nature du groupement (conjoint ou solidaire).</w:t>
      </w:r>
    </w:p>
    <w:p w:rsidR="00F44D9E" w:rsidRPr="00EB22EF" w:rsidRDefault="00F44D9E" w:rsidP="00EB22EF">
      <w:pPr>
        <w:autoSpaceDE w:val="0"/>
        <w:autoSpaceDN w:val="0"/>
        <w:adjustRightInd w:val="0"/>
        <w:rPr>
          <w:rFonts w:ascii="Times-Roman" w:hAnsi="Times-Roman" w:cs="Times-Roman"/>
          <w:sz w:val="16"/>
          <w:szCs w:val="16"/>
        </w:rPr>
      </w:pPr>
    </w:p>
    <w:p w:rsidR="00BC3A3B" w:rsidRPr="004A3068" w:rsidRDefault="00F44D9E" w:rsidP="00AE3884">
      <w:pPr>
        <w:autoSpaceDE w:val="0"/>
        <w:autoSpaceDN w:val="0"/>
        <w:adjustRightInd w:val="0"/>
        <w:jc w:val="center"/>
        <w:rPr>
          <w:b/>
          <w:sz w:val="26"/>
          <w:szCs w:val="26"/>
          <w:u w:val="single"/>
        </w:rPr>
      </w:pPr>
      <w:r w:rsidRPr="00EB22EF">
        <w:rPr>
          <w:rFonts w:ascii="Times-Roman" w:hAnsi="Times-Roman" w:cs="Times-Roman"/>
          <w:sz w:val="16"/>
          <w:szCs w:val="16"/>
        </w:rPr>
        <w:br w:type="page"/>
      </w:r>
      <w:r w:rsidR="00BC3A3B" w:rsidRPr="004A3068">
        <w:rPr>
          <w:b/>
          <w:sz w:val="26"/>
          <w:szCs w:val="26"/>
          <w:u w:val="single"/>
        </w:rPr>
        <w:lastRenderedPageBreak/>
        <w:t>République Algérienne Démocratique et Populaire</w:t>
      </w:r>
    </w:p>
    <w:p w:rsidR="00BC3A3B" w:rsidRPr="004A3068" w:rsidRDefault="00BC3A3B" w:rsidP="00BC3A3B">
      <w:pPr>
        <w:jc w:val="center"/>
        <w:rPr>
          <w:b/>
          <w:sz w:val="26"/>
          <w:szCs w:val="26"/>
          <w:u w:val="single"/>
        </w:rPr>
      </w:pPr>
    </w:p>
    <w:p w:rsidR="00BC3A3B" w:rsidRPr="004A3068" w:rsidRDefault="00BC3A3B" w:rsidP="00BC3A3B">
      <w:pPr>
        <w:pStyle w:val="Titre2"/>
        <w:rPr>
          <w:sz w:val="26"/>
          <w:szCs w:val="26"/>
        </w:rPr>
      </w:pPr>
      <w:r w:rsidRPr="004A3068">
        <w:rPr>
          <w:sz w:val="26"/>
          <w:szCs w:val="26"/>
        </w:rPr>
        <w:t>Ministère de l’Enseignement Supérieur</w:t>
      </w:r>
    </w:p>
    <w:p w:rsidR="00BC3A3B" w:rsidRPr="004A3068" w:rsidRDefault="00BC3A3B" w:rsidP="00BC3A3B">
      <w:pPr>
        <w:jc w:val="center"/>
        <w:rPr>
          <w:b/>
          <w:sz w:val="26"/>
          <w:szCs w:val="26"/>
          <w:u w:val="single"/>
        </w:rPr>
      </w:pPr>
      <w:r w:rsidRPr="004A3068">
        <w:rPr>
          <w:b/>
          <w:sz w:val="26"/>
          <w:szCs w:val="26"/>
          <w:u w:val="single"/>
        </w:rPr>
        <w:t>Et de la Recherche Scientifique.</w:t>
      </w:r>
    </w:p>
    <w:p w:rsidR="00BC3A3B" w:rsidRDefault="00BC3A3B" w:rsidP="00BC3A3B">
      <w:pPr>
        <w:rPr>
          <w:b/>
          <w:sz w:val="26"/>
          <w:szCs w:val="26"/>
          <w:u w:val="single"/>
        </w:rPr>
      </w:pPr>
    </w:p>
    <w:p w:rsidR="00BC3A3B" w:rsidRDefault="00BC3A3B" w:rsidP="00BC3A3B">
      <w:pPr>
        <w:rPr>
          <w:b/>
          <w:sz w:val="26"/>
          <w:szCs w:val="26"/>
          <w:u w:val="single"/>
        </w:rPr>
      </w:pPr>
    </w:p>
    <w:p w:rsidR="00BC3A3B" w:rsidRPr="00BF7508" w:rsidRDefault="00BC3A3B" w:rsidP="00BC3A3B">
      <w:pPr>
        <w:rPr>
          <w:b/>
          <w:i/>
          <w:iCs/>
          <w:sz w:val="26"/>
          <w:szCs w:val="26"/>
          <w:u w:val="single"/>
        </w:rPr>
      </w:pPr>
      <w:r w:rsidRPr="00BF7508">
        <w:rPr>
          <w:b/>
          <w:i/>
          <w:iCs/>
          <w:sz w:val="26"/>
          <w:szCs w:val="26"/>
          <w:u w:val="single"/>
        </w:rPr>
        <w:t xml:space="preserve">Université A. Mira de </w:t>
      </w:r>
      <w:proofErr w:type="spellStart"/>
      <w:r w:rsidRPr="00BF7508">
        <w:rPr>
          <w:b/>
          <w:i/>
          <w:iCs/>
          <w:sz w:val="26"/>
          <w:szCs w:val="26"/>
          <w:u w:val="single"/>
        </w:rPr>
        <w:t>Béjaia</w:t>
      </w:r>
      <w:proofErr w:type="spellEnd"/>
      <w:r w:rsidRPr="00BF7508">
        <w:rPr>
          <w:b/>
          <w:i/>
          <w:iCs/>
          <w:sz w:val="26"/>
          <w:szCs w:val="26"/>
          <w:u w:val="single"/>
        </w:rPr>
        <w:t>.</w:t>
      </w:r>
    </w:p>
    <w:p w:rsidR="00BC3A3B" w:rsidRPr="004A3068" w:rsidRDefault="00BC3A3B" w:rsidP="00BC3A3B">
      <w:pPr>
        <w:rPr>
          <w:b/>
          <w:sz w:val="26"/>
          <w:szCs w:val="26"/>
          <w:u w:val="single"/>
        </w:rPr>
      </w:pPr>
    </w:p>
    <w:p w:rsidR="00BC3A3B" w:rsidRPr="004A3068" w:rsidRDefault="00BC3A3B" w:rsidP="00BC3A3B">
      <w:pPr>
        <w:autoSpaceDE w:val="0"/>
        <w:autoSpaceDN w:val="0"/>
        <w:adjustRightInd w:val="0"/>
        <w:jc w:val="center"/>
        <w:rPr>
          <w:rFonts w:ascii="Times-Bold" w:hAnsi="Times-Bold" w:cs="Times-Bold"/>
          <w:b/>
          <w:bCs/>
          <w:sz w:val="26"/>
          <w:szCs w:val="26"/>
        </w:rPr>
      </w:pPr>
    </w:p>
    <w:p w:rsidR="00BC3A3B" w:rsidRPr="00BF7508" w:rsidRDefault="00BC3A3B" w:rsidP="00BC3A3B">
      <w:pPr>
        <w:autoSpaceDE w:val="0"/>
        <w:autoSpaceDN w:val="0"/>
        <w:adjustRightInd w:val="0"/>
        <w:jc w:val="center"/>
        <w:rPr>
          <w:rFonts w:ascii="Times-Bold" w:hAnsi="Times-Bold" w:cs="Times-Bold"/>
          <w:b/>
          <w:bCs/>
          <w:sz w:val="26"/>
          <w:szCs w:val="26"/>
          <w:u w:val="single"/>
        </w:rPr>
      </w:pPr>
      <w:r w:rsidRPr="00BF7508">
        <w:rPr>
          <w:rFonts w:ascii="Times-Bold" w:hAnsi="Times-Bold" w:cs="Times-Bold"/>
          <w:b/>
          <w:bCs/>
          <w:sz w:val="26"/>
          <w:szCs w:val="26"/>
          <w:u w:val="single"/>
        </w:rPr>
        <w:t>LA DECLARATION DE PROBITE</w:t>
      </w:r>
    </w:p>
    <w:p w:rsidR="00BC3A3B" w:rsidRPr="004A3068" w:rsidRDefault="00BC3A3B" w:rsidP="00BC3A3B">
      <w:pPr>
        <w:autoSpaceDE w:val="0"/>
        <w:autoSpaceDN w:val="0"/>
        <w:adjustRightInd w:val="0"/>
        <w:jc w:val="center"/>
        <w:rPr>
          <w:rFonts w:ascii="Times-Bold" w:hAnsi="Times-Bold" w:cs="Times-Bold"/>
          <w:b/>
          <w:bCs/>
          <w:sz w:val="26"/>
          <w:szCs w:val="26"/>
        </w:rPr>
      </w:pPr>
    </w:p>
    <w:p w:rsidR="00BC3A3B" w:rsidRDefault="00BC3A3B" w:rsidP="00BC3A3B">
      <w:pPr>
        <w:autoSpaceDE w:val="0"/>
        <w:autoSpaceDN w:val="0"/>
        <w:adjustRightInd w:val="0"/>
        <w:jc w:val="center"/>
        <w:rPr>
          <w:rFonts w:ascii="Times-Bold" w:hAnsi="Times-Bold" w:cs="Times-Bold"/>
          <w:b/>
          <w:bCs/>
        </w:rPr>
      </w:pPr>
    </w:p>
    <w:p w:rsidR="00BC3A3B" w:rsidRPr="004A3068" w:rsidRDefault="00BC3A3B" w:rsidP="00BC3A3B">
      <w:pPr>
        <w:autoSpaceDE w:val="0"/>
        <w:autoSpaceDN w:val="0"/>
        <w:adjustRightInd w:val="0"/>
        <w:rPr>
          <w:rFonts w:ascii="Times-Roman" w:hAnsi="Times-Roman" w:cs="Times-Roman"/>
          <w:sz w:val="20"/>
          <w:szCs w:val="20"/>
        </w:rPr>
      </w:pPr>
      <w:r w:rsidRPr="003D433D">
        <w:rPr>
          <w:rFonts w:ascii="Times-Roman" w:hAnsi="Times-Roman" w:cs="Times-Roman"/>
          <w:b/>
          <w:bCs/>
          <w:i/>
          <w:iCs/>
          <w:sz w:val="20"/>
          <w:szCs w:val="20"/>
        </w:rPr>
        <w:t>J</w:t>
      </w:r>
      <w:r w:rsidRPr="004A3068">
        <w:rPr>
          <w:rFonts w:ascii="Times-Roman" w:hAnsi="Times-Roman" w:cs="Times-Roman"/>
          <w:sz w:val="20"/>
          <w:szCs w:val="20"/>
        </w:rPr>
        <w:t>e soussigné (e),</w:t>
      </w:r>
    </w:p>
    <w:p w:rsidR="00BC3A3B" w:rsidRPr="004A3068" w:rsidRDefault="00BC3A3B" w:rsidP="00BC3A3B">
      <w:pPr>
        <w:autoSpaceDE w:val="0"/>
        <w:autoSpaceDN w:val="0"/>
        <w:adjustRightInd w:val="0"/>
        <w:rPr>
          <w:rFonts w:ascii="Times-Roman" w:hAnsi="Times-Roman" w:cs="Times-Roman"/>
          <w:sz w:val="20"/>
          <w:szCs w:val="20"/>
        </w:rPr>
      </w:pPr>
    </w:p>
    <w:p w:rsidR="00BC3A3B" w:rsidRPr="004A3068" w:rsidRDefault="00BC3A3B" w:rsidP="00BC3A3B">
      <w:pPr>
        <w:autoSpaceDE w:val="0"/>
        <w:autoSpaceDN w:val="0"/>
        <w:adjustRightInd w:val="0"/>
        <w:rPr>
          <w:rFonts w:ascii="Times-Roman" w:hAnsi="Times-Roman" w:cs="Times-Roman"/>
          <w:sz w:val="20"/>
          <w:szCs w:val="20"/>
        </w:rPr>
      </w:pPr>
      <w:r w:rsidRPr="003D433D">
        <w:rPr>
          <w:rFonts w:ascii="Times-Roman" w:hAnsi="Times-Roman" w:cs="Times-Roman"/>
          <w:b/>
          <w:bCs/>
          <w:i/>
          <w:iCs/>
          <w:sz w:val="20"/>
          <w:szCs w:val="20"/>
        </w:rPr>
        <w:t>N</w:t>
      </w:r>
      <w:r w:rsidRPr="004A3068">
        <w:rPr>
          <w:rFonts w:ascii="Times-Roman" w:hAnsi="Times-Roman" w:cs="Times-Roman"/>
          <w:sz w:val="20"/>
          <w:szCs w:val="20"/>
        </w:rPr>
        <w:t>om et prénoms : …………...…..........................................................................................................................................</w:t>
      </w:r>
      <w:r w:rsidR="00AB6A0C">
        <w:rPr>
          <w:rFonts w:ascii="Times-Roman" w:hAnsi="Times-Roman" w:cs="Times-Roman"/>
          <w:sz w:val="20"/>
          <w:szCs w:val="20"/>
        </w:rPr>
        <w:t>.........</w:t>
      </w:r>
    </w:p>
    <w:p w:rsidR="00BC3A3B" w:rsidRPr="004A3068" w:rsidRDefault="00BC3A3B" w:rsidP="00BC3A3B">
      <w:pPr>
        <w:autoSpaceDE w:val="0"/>
        <w:autoSpaceDN w:val="0"/>
        <w:adjustRightInd w:val="0"/>
        <w:rPr>
          <w:rFonts w:ascii="Times-Roman" w:hAnsi="Times-Roman" w:cs="Times-Roman"/>
          <w:sz w:val="20"/>
          <w:szCs w:val="20"/>
        </w:rPr>
      </w:pPr>
    </w:p>
    <w:p w:rsidR="00BC3A3B" w:rsidRPr="004A3068" w:rsidRDefault="00BC3A3B" w:rsidP="00BC3A3B">
      <w:pPr>
        <w:autoSpaceDE w:val="0"/>
        <w:autoSpaceDN w:val="0"/>
        <w:adjustRightInd w:val="0"/>
        <w:rPr>
          <w:rFonts w:ascii="Times-Roman" w:hAnsi="Times-Roman" w:cs="Times-Roman"/>
          <w:sz w:val="20"/>
          <w:szCs w:val="20"/>
        </w:rPr>
      </w:pPr>
      <w:r w:rsidRPr="003D433D">
        <w:rPr>
          <w:rFonts w:ascii="Times-Roman" w:hAnsi="Times-Roman" w:cs="Times-Roman"/>
          <w:b/>
          <w:bCs/>
          <w:i/>
          <w:iCs/>
          <w:sz w:val="20"/>
          <w:szCs w:val="20"/>
        </w:rPr>
        <w:t>A</w:t>
      </w:r>
      <w:r w:rsidRPr="004A3068">
        <w:rPr>
          <w:rFonts w:ascii="Times-Roman" w:hAnsi="Times-Roman" w:cs="Times-Roman"/>
          <w:sz w:val="20"/>
          <w:szCs w:val="20"/>
        </w:rPr>
        <w:t xml:space="preserve">gissant au nom et pour le compte de : </w:t>
      </w:r>
    </w:p>
    <w:p w:rsidR="00BC3A3B" w:rsidRPr="004A3068" w:rsidRDefault="00BC3A3B" w:rsidP="00BC3A3B">
      <w:pPr>
        <w:autoSpaceDE w:val="0"/>
        <w:autoSpaceDN w:val="0"/>
        <w:adjustRightInd w:val="0"/>
        <w:rPr>
          <w:rFonts w:ascii="Times-Roman" w:hAnsi="Times-Roman" w:cs="Times-Roman"/>
          <w:sz w:val="20"/>
          <w:szCs w:val="20"/>
        </w:rPr>
      </w:pPr>
      <w:r w:rsidRPr="004A3068">
        <w:rPr>
          <w:rFonts w:ascii="Times-Roman" w:hAnsi="Times-Roman" w:cs="Times-Roman"/>
          <w:sz w:val="20"/>
          <w:szCs w:val="20"/>
        </w:rPr>
        <w:t>……………………………………………………………………………………………………………………</w:t>
      </w:r>
      <w:r w:rsidR="00AB6A0C">
        <w:rPr>
          <w:rFonts w:ascii="Times-Roman" w:hAnsi="Times-Roman" w:cs="Times-Roman"/>
          <w:sz w:val="20"/>
          <w:szCs w:val="20"/>
        </w:rPr>
        <w:t>……...</w:t>
      </w:r>
    </w:p>
    <w:p w:rsidR="00BC3A3B" w:rsidRPr="004A3068" w:rsidRDefault="00BC3A3B" w:rsidP="00BC3A3B">
      <w:pPr>
        <w:autoSpaceDE w:val="0"/>
        <w:autoSpaceDN w:val="0"/>
        <w:adjustRightInd w:val="0"/>
        <w:rPr>
          <w:rFonts w:ascii="Times-Roman" w:hAnsi="Times-Roman" w:cs="Times-Roman"/>
          <w:sz w:val="20"/>
          <w:szCs w:val="20"/>
        </w:rPr>
      </w:pPr>
    </w:p>
    <w:p w:rsidR="00BC3A3B" w:rsidRPr="004A3068" w:rsidRDefault="00BC3A3B" w:rsidP="003D433D">
      <w:pPr>
        <w:autoSpaceDE w:val="0"/>
        <w:autoSpaceDN w:val="0"/>
        <w:adjustRightInd w:val="0"/>
        <w:spacing w:line="276" w:lineRule="auto"/>
        <w:jc w:val="both"/>
        <w:rPr>
          <w:rFonts w:ascii="Times-Roman" w:hAnsi="Times-Roman" w:cs="Times-Roman"/>
          <w:sz w:val="20"/>
          <w:szCs w:val="20"/>
        </w:rPr>
      </w:pPr>
      <w:r w:rsidRPr="003D433D">
        <w:rPr>
          <w:rFonts w:ascii="Times-Roman" w:hAnsi="Times-Roman" w:cs="Times-Roman"/>
          <w:b/>
          <w:bCs/>
          <w:i/>
          <w:iCs/>
          <w:sz w:val="20"/>
          <w:szCs w:val="20"/>
        </w:rPr>
        <w:t>J</w:t>
      </w:r>
      <w:r w:rsidRPr="004A3068">
        <w:rPr>
          <w:rFonts w:ascii="Times-Roman" w:hAnsi="Times-Roman" w:cs="Times-Roman"/>
          <w:sz w:val="20"/>
          <w:szCs w:val="20"/>
        </w:rPr>
        <w:t>e déclare sur l’honneur que ni moi, ni l’un de mes employés, représentants ou sous-traitants, n’avons fait l’objet de Poursuites pour corruption ou tentative de corruption d’agents publics.</w:t>
      </w:r>
    </w:p>
    <w:p w:rsidR="00BC3A3B" w:rsidRPr="004A3068" w:rsidRDefault="00BC3A3B" w:rsidP="003D433D">
      <w:pPr>
        <w:autoSpaceDE w:val="0"/>
        <w:autoSpaceDN w:val="0"/>
        <w:adjustRightInd w:val="0"/>
        <w:spacing w:line="276" w:lineRule="auto"/>
        <w:jc w:val="both"/>
        <w:rPr>
          <w:rFonts w:ascii="Times-Roman" w:hAnsi="Times-Roman" w:cs="Times-Roman"/>
          <w:sz w:val="20"/>
          <w:szCs w:val="20"/>
        </w:rPr>
      </w:pPr>
    </w:p>
    <w:p w:rsidR="00BC3A3B" w:rsidRPr="004A3068" w:rsidRDefault="00BC3A3B" w:rsidP="003D433D">
      <w:pPr>
        <w:autoSpaceDE w:val="0"/>
        <w:autoSpaceDN w:val="0"/>
        <w:adjustRightInd w:val="0"/>
        <w:spacing w:line="276" w:lineRule="auto"/>
        <w:jc w:val="both"/>
        <w:rPr>
          <w:rFonts w:ascii="Times-Roman" w:hAnsi="Times-Roman" w:cs="Times-Roman"/>
          <w:sz w:val="20"/>
          <w:szCs w:val="20"/>
        </w:rPr>
      </w:pPr>
      <w:r w:rsidRPr="003D433D">
        <w:rPr>
          <w:rFonts w:ascii="Times-Roman" w:hAnsi="Times-Roman" w:cs="Times-Roman"/>
          <w:b/>
          <w:bCs/>
          <w:i/>
          <w:iCs/>
          <w:sz w:val="20"/>
          <w:szCs w:val="20"/>
        </w:rPr>
        <w:t>M</w:t>
      </w:r>
      <w:r w:rsidRPr="004A3068">
        <w:rPr>
          <w:rFonts w:ascii="Times-Roman" w:hAnsi="Times-Roman" w:cs="Times-Roman"/>
          <w:sz w:val="20"/>
          <w:szCs w:val="20"/>
        </w:rPr>
        <w:t>’engage à ne recourir à aucun acte ou manœuvre dans le but de faciliter ou de privilégier le traitement de mon Offre au détriment de la concurrence loyale.</w:t>
      </w:r>
    </w:p>
    <w:p w:rsidR="00BC3A3B" w:rsidRPr="004A3068" w:rsidRDefault="00BC3A3B" w:rsidP="003D433D">
      <w:pPr>
        <w:autoSpaceDE w:val="0"/>
        <w:autoSpaceDN w:val="0"/>
        <w:adjustRightInd w:val="0"/>
        <w:spacing w:line="276" w:lineRule="auto"/>
        <w:jc w:val="both"/>
        <w:rPr>
          <w:rFonts w:ascii="Times-Roman" w:hAnsi="Times-Roman" w:cs="Times-Roman"/>
          <w:sz w:val="20"/>
          <w:szCs w:val="20"/>
        </w:rPr>
      </w:pPr>
    </w:p>
    <w:p w:rsidR="00BC3A3B" w:rsidRPr="004A3068" w:rsidRDefault="00BC3A3B" w:rsidP="003D433D">
      <w:pPr>
        <w:autoSpaceDE w:val="0"/>
        <w:autoSpaceDN w:val="0"/>
        <w:adjustRightInd w:val="0"/>
        <w:spacing w:line="276" w:lineRule="auto"/>
        <w:jc w:val="both"/>
        <w:rPr>
          <w:rFonts w:ascii="Times-Roman" w:hAnsi="Times-Roman" w:cs="Times-Roman"/>
          <w:sz w:val="20"/>
          <w:szCs w:val="20"/>
        </w:rPr>
      </w:pPr>
      <w:r w:rsidRPr="003D433D">
        <w:rPr>
          <w:rFonts w:ascii="Times-Roman" w:hAnsi="Times-Roman" w:cs="Times-Roman"/>
          <w:b/>
          <w:bCs/>
          <w:i/>
          <w:iCs/>
          <w:sz w:val="20"/>
          <w:szCs w:val="20"/>
        </w:rPr>
        <w:t>M</w:t>
      </w:r>
      <w:r w:rsidRPr="004A3068">
        <w:rPr>
          <w:rFonts w:ascii="Times-Roman" w:hAnsi="Times-Roman" w:cs="Times-Roman"/>
          <w:sz w:val="20"/>
          <w:szCs w:val="20"/>
        </w:rPr>
        <w:t>’engage à ne pas m’adonner à des actes ou à des manœuvres tendant à promettre d’offrir ou d’accorder à un agent Public, directement ou indirectement, soit pour lui-même ou pour une autre entité, une rémunération ou un avantage de quelque nature que ce soit, à l’occasion de la préparation, de la négociation, de la conclusion ou de l’exécution d’un marché, contrat ou avenant.</w:t>
      </w:r>
    </w:p>
    <w:p w:rsidR="00BC3A3B" w:rsidRPr="004A3068" w:rsidRDefault="00BC3A3B" w:rsidP="003D433D">
      <w:pPr>
        <w:autoSpaceDE w:val="0"/>
        <w:autoSpaceDN w:val="0"/>
        <w:adjustRightInd w:val="0"/>
        <w:spacing w:line="276" w:lineRule="auto"/>
        <w:jc w:val="both"/>
        <w:rPr>
          <w:rFonts w:ascii="Times-Roman" w:hAnsi="Times-Roman" w:cs="Times-Roman"/>
          <w:sz w:val="20"/>
          <w:szCs w:val="20"/>
        </w:rPr>
      </w:pPr>
    </w:p>
    <w:p w:rsidR="00BC3A3B" w:rsidRPr="004A3068" w:rsidRDefault="00BC3A3B" w:rsidP="003D433D">
      <w:pPr>
        <w:autoSpaceDE w:val="0"/>
        <w:autoSpaceDN w:val="0"/>
        <w:adjustRightInd w:val="0"/>
        <w:spacing w:line="276" w:lineRule="auto"/>
        <w:jc w:val="both"/>
        <w:rPr>
          <w:rFonts w:ascii="Times-Roman" w:hAnsi="Times-Roman" w:cs="Times-Roman"/>
          <w:sz w:val="20"/>
          <w:szCs w:val="20"/>
        </w:rPr>
      </w:pPr>
      <w:r w:rsidRPr="003D433D">
        <w:rPr>
          <w:rFonts w:ascii="Times-Roman" w:hAnsi="Times-Roman" w:cs="Times-Roman"/>
          <w:b/>
          <w:bCs/>
          <w:i/>
          <w:iCs/>
          <w:sz w:val="20"/>
          <w:szCs w:val="20"/>
        </w:rPr>
        <w:t>D</w:t>
      </w:r>
      <w:r w:rsidRPr="004A3068">
        <w:rPr>
          <w:rFonts w:ascii="Times-Roman" w:hAnsi="Times-Roman" w:cs="Times-Roman"/>
          <w:sz w:val="20"/>
          <w:szCs w:val="20"/>
        </w:rPr>
        <w:t>éclare avoir pris connaissance que la découverte d’indices concordants de par</w:t>
      </w:r>
      <w:r>
        <w:rPr>
          <w:rFonts w:ascii="Times-Roman" w:hAnsi="Times-Roman" w:cs="Times-Roman"/>
          <w:sz w:val="20"/>
          <w:szCs w:val="20"/>
        </w:rPr>
        <w:t xml:space="preserve">tialité ou de corruption avant, </w:t>
      </w:r>
      <w:r w:rsidRPr="004A3068">
        <w:rPr>
          <w:rFonts w:ascii="Times-Roman" w:hAnsi="Times-Roman" w:cs="Times-Roman"/>
          <w:sz w:val="20"/>
          <w:szCs w:val="20"/>
        </w:rPr>
        <w:t>pendant ou après la procédure de conclusion d’un marché, contrat ou avenant constituerait un motif suffisant pour annuler le marché, le contrat ou l’avenant en cause. Elle constituerait également un motif suffisant pour prendre toute autre mesure coercitive, pouvant aller jusqu’à l’inscription sur la liste d’interdiction des opérateurs économiques de soumissionner aux marchés publics, la résiliation du marché ou du contrat et/ou l’engagement de poursuites judiciaires.</w:t>
      </w:r>
    </w:p>
    <w:p w:rsidR="00BC3A3B" w:rsidRPr="004A3068" w:rsidRDefault="00BC3A3B" w:rsidP="003D433D">
      <w:pPr>
        <w:autoSpaceDE w:val="0"/>
        <w:autoSpaceDN w:val="0"/>
        <w:adjustRightInd w:val="0"/>
        <w:spacing w:line="276" w:lineRule="auto"/>
        <w:jc w:val="both"/>
        <w:rPr>
          <w:rFonts w:ascii="Times-Roman" w:hAnsi="Times-Roman" w:cs="Times-Roman"/>
          <w:sz w:val="20"/>
          <w:szCs w:val="20"/>
        </w:rPr>
      </w:pPr>
    </w:p>
    <w:p w:rsidR="00BC3A3B" w:rsidRPr="004A3068" w:rsidRDefault="00BC3A3B" w:rsidP="003D433D">
      <w:pPr>
        <w:autoSpaceDE w:val="0"/>
        <w:autoSpaceDN w:val="0"/>
        <w:adjustRightInd w:val="0"/>
        <w:spacing w:line="276" w:lineRule="auto"/>
        <w:jc w:val="both"/>
        <w:rPr>
          <w:rFonts w:ascii="Times-Roman" w:hAnsi="Times-Roman" w:cs="Times-Roman"/>
          <w:sz w:val="20"/>
          <w:szCs w:val="20"/>
        </w:rPr>
      </w:pPr>
      <w:r w:rsidRPr="003D433D">
        <w:rPr>
          <w:rFonts w:ascii="Times-Roman" w:hAnsi="Times-Roman" w:cs="Times-Roman"/>
          <w:b/>
          <w:bCs/>
          <w:i/>
          <w:iCs/>
          <w:sz w:val="20"/>
          <w:szCs w:val="20"/>
        </w:rPr>
        <w:t>C</w:t>
      </w:r>
      <w:r w:rsidRPr="004A3068">
        <w:rPr>
          <w:rFonts w:ascii="Times-Roman" w:hAnsi="Times-Roman" w:cs="Times-Roman"/>
          <w:sz w:val="20"/>
          <w:szCs w:val="20"/>
        </w:rPr>
        <w:t>ertifie, sous peine de l’application des sanctions prévues par l’article 216 de l’ordonnance n</w:t>
      </w:r>
      <w:r w:rsidRPr="004A3068">
        <w:rPr>
          <w:rFonts w:ascii="Symbol" w:hAnsi="Symbol" w:cs="Symbol"/>
          <w:sz w:val="20"/>
          <w:szCs w:val="20"/>
        </w:rPr>
        <w:t></w:t>
      </w:r>
      <w:r w:rsidRPr="004A3068">
        <w:rPr>
          <w:rFonts w:ascii="Symbol" w:hAnsi="Symbol" w:cs="Symbol"/>
          <w:sz w:val="20"/>
          <w:szCs w:val="20"/>
        </w:rPr>
        <w:t></w:t>
      </w:r>
      <w:r w:rsidRPr="004A3068">
        <w:rPr>
          <w:rFonts w:ascii="Times-Roman" w:hAnsi="Times-Roman" w:cs="Times-Roman"/>
          <w:sz w:val="20"/>
          <w:szCs w:val="20"/>
        </w:rPr>
        <w:t>66-156 du 8 juin 1966, modifiée et complétée, portant code pénal que les renseignements fournis ci-dessus sont exacts.</w:t>
      </w:r>
    </w:p>
    <w:p w:rsidR="00BC3A3B" w:rsidRPr="004A3068" w:rsidRDefault="00BC3A3B" w:rsidP="00BC3A3B">
      <w:pPr>
        <w:autoSpaceDE w:val="0"/>
        <w:autoSpaceDN w:val="0"/>
        <w:adjustRightInd w:val="0"/>
        <w:rPr>
          <w:rFonts w:ascii="Times-Roman" w:hAnsi="Times-Roman" w:cs="Times-Roman"/>
          <w:sz w:val="20"/>
          <w:szCs w:val="20"/>
        </w:rPr>
      </w:pPr>
    </w:p>
    <w:p w:rsidR="00BC3A3B" w:rsidRPr="004A3068" w:rsidRDefault="00BC3A3B" w:rsidP="00BC3A3B">
      <w:pPr>
        <w:autoSpaceDE w:val="0"/>
        <w:autoSpaceDN w:val="0"/>
        <w:adjustRightInd w:val="0"/>
        <w:jc w:val="right"/>
        <w:rPr>
          <w:rFonts w:ascii="Times-Roman" w:hAnsi="Times-Roman" w:cs="Times-Roman"/>
          <w:sz w:val="20"/>
          <w:szCs w:val="20"/>
        </w:rPr>
      </w:pPr>
    </w:p>
    <w:p w:rsidR="00BC3A3B" w:rsidRPr="004A3068" w:rsidRDefault="00BC3A3B" w:rsidP="00BC3A3B">
      <w:pPr>
        <w:autoSpaceDE w:val="0"/>
        <w:autoSpaceDN w:val="0"/>
        <w:adjustRightInd w:val="0"/>
        <w:jc w:val="right"/>
        <w:rPr>
          <w:rFonts w:ascii="Times-Roman" w:hAnsi="Times-Roman" w:cs="Times-Roman"/>
          <w:sz w:val="22"/>
          <w:szCs w:val="22"/>
        </w:rPr>
      </w:pPr>
    </w:p>
    <w:p w:rsidR="00BC3A3B" w:rsidRPr="00BC3A3B" w:rsidRDefault="00BC3A3B" w:rsidP="00BC3A3B">
      <w:pPr>
        <w:autoSpaceDE w:val="0"/>
        <w:autoSpaceDN w:val="0"/>
        <w:adjustRightInd w:val="0"/>
        <w:jc w:val="right"/>
        <w:rPr>
          <w:rFonts w:ascii="Times-Roman" w:hAnsi="Times-Roman" w:cs="Times-Roman"/>
          <w:b/>
          <w:bCs/>
          <w:sz w:val="22"/>
          <w:szCs w:val="22"/>
        </w:rPr>
      </w:pPr>
      <w:r w:rsidRPr="00BC3A3B">
        <w:rPr>
          <w:rFonts w:ascii="Times-Roman" w:hAnsi="Times-Roman" w:cs="Times-Roman"/>
          <w:b/>
          <w:bCs/>
          <w:sz w:val="22"/>
          <w:szCs w:val="22"/>
        </w:rPr>
        <w:t>Fait à ......................., le ..........................</w:t>
      </w:r>
    </w:p>
    <w:p w:rsidR="00BC3A3B" w:rsidRPr="004A3068" w:rsidRDefault="00BC3A3B" w:rsidP="00BC3A3B">
      <w:pPr>
        <w:autoSpaceDE w:val="0"/>
        <w:autoSpaceDN w:val="0"/>
        <w:adjustRightInd w:val="0"/>
        <w:jc w:val="right"/>
        <w:rPr>
          <w:rFonts w:ascii="Times-Roman" w:hAnsi="Times-Roman" w:cs="Times-Roman"/>
          <w:sz w:val="22"/>
          <w:szCs w:val="22"/>
        </w:rPr>
      </w:pPr>
    </w:p>
    <w:p w:rsidR="00BC3A3B" w:rsidRPr="004A3068" w:rsidRDefault="00BC3A3B" w:rsidP="00BC3A3B">
      <w:pPr>
        <w:autoSpaceDE w:val="0"/>
        <w:autoSpaceDN w:val="0"/>
        <w:adjustRightInd w:val="0"/>
        <w:jc w:val="center"/>
        <w:rPr>
          <w:rFonts w:ascii="Times-Roman" w:hAnsi="Times-Roman" w:cs="Times-Roman"/>
          <w:sz w:val="22"/>
          <w:szCs w:val="22"/>
        </w:rPr>
      </w:pPr>
      <w:r w:rsidRPr="004A3068">
        <w:rPr>
          <w:rFonts w:ascii="Times-Roman" w:hAnsi="Times-Roman" w:cs="Times-Roman"/>
          <w:sz w:val="22"/>
          <w:szCs w:val="22"/>
        </w:rPr>
        <w:t xml:space="preserve">                                                                    </w:t>
      </w:r>
      <w:r>
        <w:rPr>
          <w:rFonts w:ascii="Times-Roman" w:hAnsi="Times-Roman" w:cs="Times-Roman"/>
          <w:sz w:val="22"/>
          <w:szCs w:val="22"/>
        </w:rPr>
        <w:t xml:space="preserve">        </w:t>
      </w:r>
      <w:r w:rsidRPr="004A3068">
        <w:rPr>
          <w:rFonts w:ascii="Times-Roman" w:hAnsi="Times-Roman" w:cs="Times-Roman"/>
          <w:sz w:val="22"/>
          <w:szCs w:val="22"/>
        </w:rPr>
        <w:t xml:space="preserve"> Le soumissionnaire</w:t>
      </w:r>
    </w:p>
    <w:p w:rsidR="00BC3A3B" w:rsidRPr="00BC3A3B" w:rsidRDefault="00BC3A3B" w:rsidP="00BC3A3B">
      <w:pPr>
        <w:autoSpaceDE w:val="0"/>
        <w:autoSpaceDN w:val="0"/>
        <w:adjustRightInd w:val="0"/>
        <w:jc w:val="right"/>
        <w:rPr>
          <w:rFonts w:ascii="Times-Roman" w:hAnsi="Times-Roman" w:cs="Times-Roman"/>
          <w:sz w:val="16"/>
          <w:szCs w:val="16"/>
        </w:rPr>
      </w:pPr>
      <w:r w:rsidRPr="00BC3A3B">
        <w:rPr>
          <w:rFonts w:ascii="Times-Roman" w:hAnsi="Times-Roman" w:cs="Times-Roman"/>
          <w:sz w:val="16"/>
          <w:szCs w:val="16"/>
        </w:rPr>
        <w:t>(Nom, qualité du signataire et cachet du soumissionnaire)</w:t>
      </w:r>
    </w:p>
    <w:p w:rsidR="00BC3A3B" w:rsidRDefault="00BC3A3B" w:rsidP="00BC3A3B">
      <w:pPr>
        <w:autoSpaceDE w:val="0"/>
        <w:autoSpaceDN w:val="0"/>
        <w:adjustRightInd w:val="0"/>
        <w:jc w:val="right"/>
        <w:rPr>
          <w:rFonts w:ascii="Times-Roman" w:hAnsi="Times-Roman" w:cs="Times-Roman"/>
          <w:sz w:val="20"/>
          <w:szCs w:val="20"/>
        </w:rPr>
      </w:pPr>
    </w:p>
    <w:p w:rsidR="00BC3A3B" w:rsidRDefault="00BC3A3B" w:rsidP="00BC3A3B">
      <w:pPr>
        <w:autoSpaceDE w:val="0"/>
        <w:autoSpaceDN w:val="0"/>
        <w:adjustRightInd w:val="0"/>
        <w:jc w:val="right"/>
        <w:rPr>
          <w:rFonts w:ascii="Times-Roman" w:hAnsi="Times-Roman" w:cs="Times-Roman"/>
          <w:sz w:val="20"/>
          <w:szCs w:val="20"/>
        </w:rPr>
      </w:pPr>
    </w:p>
    <w:p w:rsidR="00BC3A3B" w:rsidRDefault="00BC3A3B" w:rsidP="00BC3A3B">
      <w:pPr>
        <w:autoSpaceDE w:val="0"/>
        <w:autoSpaceDN w:val="0"/>
        <w:adjustRightInd w:val="0"/>
        <w:jc w:val="right"/>
        <w:rPr>
          <w:rFonts w:ascii="Times-Roman" w:hAnsi="Times-Roman" w:cs="Times-Roman"/>
          <w:sz w:val="20"/>
          <w:szCs w:val="20"/>
        </w:rPr>
      </w:pPr>
    </w:p>
    <w:p w:rsidR="00BC3A3B" w:rsidRDefault="00BC3A3B" w:rsidP="00BC3A3B">
      <w:pPr>
        <w:autoSpaceDE w:val="0"/>
        <w:autoSpaceDN w:val="0"/>
        <w:adjustRightInd w:val="0"/>
        <w:jc w:val="right"/>
        <w:rPr>
          <w:rFonts w:ascii="Times-Roman" w:hAnsi="Times-Roman" w:cs="Times-Roman"/>
          <w:sz w:val="20"/>
          <w:szCs w:val="20"/>
        </w:rPr>
      </w:pPr>
    </w:p>
    <w:p w:rsidR="00BC3A3B" w:rsidRDefault="00BC3A3B" w:rsidP="00BC3A3B">
      <w:pPr>
        <w:autoSpaceDE w:val="0"/>
        <w:autoSpaceDN w:val="0"/>
        <w:adjustRightInd w:val="0"/>
        <w:jc w:val="right"/>
        <w:rPr>
          <w:rFonts w:ascii="Times-Roman" w:hAnsi="Times-Roman" w:cs="Times-Roman"/>
          <w:sz w:val="20"/>
          <w:szCs w:val="20"/>
        </w:rPr>
      </w:pPr>
    </w:p>
    <w:p w:rsidR="00BC3A3B" w:rsidRDefault="00BC3A3B" w:rsidP="00BC3A3B">
      <w:pPr>
        <w:autoSpaceDE w:val="0"/>
        <w:autoSpaceDN w:val="0"/>
        <w:adjustRightInd w:val="0"/>
        <w:rPr>
          <w:rFonts w:ascii="Times-Bold" w:hAnsi="Times-Bold" w:cs="Times-Bold"/>
          <w:b/>
          <w:bCs/>
          <w:sz w:val="18"/>
          <w:szCs w:val="18"/>
        </w:rPr>
      </w:pPr>
    </w:p>
    <w:p w:rsidR="00EB22EF" w:rsidRDefault="00EB22EF" w:rsidP="00BC3A3B">
      <w:pPr>
        <w:autoSpaceDE w:val="0"/>
        <w:autoSpaceDN w:val="0"/>
        <w:adjustRightInd w:val="0"/>
        <w:rPr>
          <w:rFonts w:ascii="Times-Bold" w:hAnsi="Times-Bold" w:cs="Times-Bold"/>
          <w:b/>
          <w:bCs/>
          <w:sz w:val="18"/>
          <w:szCs w:val="18"/>
        </w:rPr>
      </w:pPr>
    </w:p>
    <w:p w:rsidR="00EB22EF" w:rsidRDefault="00EB22EF" w:rsidP="00BC3A3B">
      <w:pPr>
        <w:autoSpaceDE w:val="0"/>
        <w:autoSpaceDN w:val="0"/>
        <w:adjustRightInd w:val="0"/>
        <w:rPr>
          <w:rFonts w:ascii="Times-Bold" w:hAnsi="Times-Bold" w:cs="Times-Bold"/>
          <w:b/>
          <w:bCs/>
          <w:sz w:val="18"/>
          <w:szCs w:val="18"/>
        </w:rPr>
      </w:pPr>
    </w:p>
    <w:p w:rsidR="00960A9E" w:rsidRDefault="00960A9E" w:rsidP="00BC3A3B">
      <w:pPr>
        <w:autoSpaceDE w:val="0"/>
        <w:autoSpaceDN w:val="0"/>
        <w:adjustRightInd w:val="0"/>
        <w:rPr>
          <w:rFonts w:ascii="Times-Bold" w:hAnsi="Times-Bold" w:cs="Times-Bold"/>
          <w:b/>
          <w:bCs/>
          <w:sz w:val="18"/>
          <w:szCs w:val="18"/>
        </w:rPr>
      </w:pPr>
    </w:p>
    <w:p w:rsidR="00EB22EF" w:rsidRDefault="00EB22EF" w:rsidP="00BC3A3B">
      <w:pPr>
        <w:autoSpaceDE w:val="0"/>
        <w:autoSpaceDN w:val="0"/>
        <w:adjustRightInd w:val="0"/>
        <w:rPr>
          <w:rFonts w:ascii="Times-Bold" w:hAnsi="Times-Bold" w:cs="Times-Bold"/>
          <w:b/>
          <w:bCs/>
          <w:sz w:val="16"/>
          <w:szCs w:val="16"/>
        </w:rPr>
      </w:pPr>
    </w:p>
    <w:p w:rsidR="00BC3A3B" w:rsidRPr="00EB22EF" w:rsidRDefault="00BC3A3B" w:rsidP="00BC3A3B">
      <w:pPr>
        <w:autoSpaceDE w:val="0"/>
        <w:autoSpaceDN w:val="0"/>
        <w:adjustRightInd w:val="0"/>
        <w:rPr>
          <w:rFonts w:ascii="Times-Roman" w:hAnsi="Times-Roman" w:cs="Times-Roman"/>
          <w:sz w:val="16"/>
          <w:szCs w:val="16"/>
        </w:rPr>
      </w:pPr>
      <w:r w:rsidRPr="00EB22EF">
        <w:rPr>
          <w:rFonts w:ascii="Times-Bold" w:hAnsi="Times-Bold" w:cs="Times-Bold"/>
          <w:b/>
          <w:bCs/>
          <w:sz w:val="16"/>
          <w:szCs w:val="16"/>
        </w:rPr>
        <w:t xml:space="preserve">NB : </w:t>
      </w:r>
      <w:r w:rsidRPr="00EB22EF">
        <w:rPr>
          <w:rFonts w:ascii="Times-Roman" w:hAnsi="Times-Roman" w:cs="Times-Roman"/>
          <w:sz w:val="16"/>
          <w:szCs w:val="16"/>
        </w:rPr>
        <w:t>En cas de groupement, chaque membre doit fournir sa propre déclaration de probité. En cas de sous-traitance, chaque sous-traitant doit fournir sa propre déclaration de probité.</w:t>
      </w:r>
    </w:p>
    <w:p w:rsidR="00853AA4" w:rsidRPr="003E46B6" w:rsidRDefault="00853AA4" w:rsidP="00853AA4">
      <w:pPr>
        <w:overflowPunct w:val="0"/>
        <w:autoSpaceDE w:val="0"/>
        <w:autoSpaceDN w:val="0"/>
        <w:adjustRightInd w:val="0"/>
        <w:rPr>
          <w:rFonts w:asciiTheme="majorBidi" w:hAnsiTheme="majorBidi" w:cstheme="majorBidi"/>
          <w:bCs/>
          <w:sz w:val="28"/>
          <w:szCs w:val="28"/>
        </w:rPr>
      </w:pPr>
    </w:p>
    <w:p w:rsidR="0091366E" w:rsidRDefault="0091366E" w:rsidP="004B6D1C"/>
    <w:p w:rsidR="0091366E" w:rsidRDefault="0091366E" w:rsidP="004B6D1C"/>
    <w:p w:rsidR="0091366E" w:rsidRDefault="0091366E" w:rsidP="004B6D1C"/>
    <w:p w:rsidR="00C60E31" w:rsidRDefault="00C60E31" w:rsidP="004B6D1C"/>
    <w:p w:rsidR="00C60E31" w:rsidRDefault="00C60E31" w:rsidP="004B6D1C"/>
    <w:p w:rsidR="00C60E31" w:rsidRDefault="00C60E31" w:rsidP="004B6D1C"/>
    <w:p w:rsidR="0091366E" w:rsidRDefault="0091366E" w:rsidP="004B6D1C"/>
    <w:p w:rsidR="0091366E" w:rsidRDefault="0091366E" w:rsidP="004B6D1C"/>
    <w:p w:rsidR="0091366E" w:rsidRDefault="0091366E" w:rsidP="004B6D1C"/>
    <w:p w:rsidR="0091366E" w:rsidRDefault="0091366E" w:rsidP="004B6D1C"/>
    <w:p w:rsidR="0091366E" w:rsidRDefault="0091366E" w:rsidP="004B6D1C"/>
    <w:p w:rsidR="0091366E" w:rsidRDefault="0091366E" w:rsidP="004B6D1C"/>
    <w:p w:rsidR="0091366E" w:rsidRDefault="0091366E" w:rsidP="004B6D1C"/>
    <w:p w:rsidR="0091366E" w:rsidRDefault="0091366E" w:rsidP="004B6D1C"/>
    <w:p w:rsidR="0091366E" w:rsidRDefault="0091366E" w:rsidP="004B6D1C"/>
    <w:p w:rsidR="0091366E" w:rsidRDefault="0091366E" w:rsidP="004B6D1C"/>
    <w:p w:rsidR="0091366E" w:rsidRDefault="0091366E" w:rsidP="004B6D1C"/>
    <w:p w:rsidR="0091366E" w:rsidRDefault="0091366E" w:rsidP="004B6D1C"/>
    <w:p w:rsidR="00691D79" w:rsidRDefault="00691D79" w:rsidP="004B6D1C"/>
    <w:p w:rsidR="00691D79" w:rsidRDefault="00691D79" w:rsidP="004B6D1C"/>
    <w:p w:rsidR="004B6D1C" w:rsidRDefault="004B6D1C" w:rsidP="004B6D1C"/>
    <w:p w:rsidR="0091366E" w:rsidRPr="0047688E" w:rsidRDefault="005B3DA9" w:rsidP="0091366E">
      <w:pPr>
        <w:rPr>
          <w:rFonts w:ascii="Cambria" w:hAnsi="Cambria" w:cs="Arial"/>
          <w:sz w:val="22"/>
          <w:szCs w:val="22"/>
        </w:rPr>
      </w:pPr>
      <w:r>
        <w:rPr>
          <w:rFonts w:ascii="Cambria" w:hAnsi="Cambria" w:cs="Arial"/>
          <w:noProof/>
          <w:sz w:val="22"/>
          <w:szCs w:val="22"/>
        </w:rPr>
        <w:pict>
          <v:shapetype id="_x0000_t202" coordsize="21600,21600" o:spt="202" path="m,l,21600r21600,l21600,xe">
            <v:stroke joinstyle="miter"/>
            <v:path gradientshapeok="t" o:connecttype="rect"/>
          </v:shapetype>
          <v:shape id="_x0000_s1189" type="#_x0000_t202" style="position:absolute;margin-left:6.55pt;margin-top:9.75pt;width:460.5pt;height:64.45pt;z-index:251675648" strokeweight="3.5pt">
            <v:stroke linestyle="thinThin"/>
            <v:textbox style="mso-next-textbox:#_x0000_s1189" inset=",2.5mm,,2.5mm">
              <w:txbxContent>
                <w:p w:rsidR="00834121" w:rsidRPr="0047688E" w:rsidRDefault="00834121" w:rsidP="0091366E">
                  <w:pPr>
                    <w:jc w:val="center"/>
                    <w:rPr>
                      <w:rFonts w:ascii="Algerian" w:hAnsi="Algerian"/>
                      <w:b/>
                      <w:bCs/>
                      <w:sz w:val="16"/>
                      <w:szCs w:val="16"/>
                    </w:rPr>
                  </w:pPr>
                </w:p>
                <w:p w:rsidR="00834121" w:rsidRPr="0091366E" w:rsidRDefault="00834121" w:rsidP="0091366E">
                  <w:pPr>
                    <w:jc w:val="center"/>
                    <w:rPr>
                      <w:rFonts w:ascii="Algerian" w:hAnsi="Algerian" w:cs="Arial"/>
                      <w:bCs/>
                      <w:sz w:val="32"/>
                      <w:szCs w:val="32"/>
                      <w:u w:val="single"/>
                    </w:rPr>
                  </w:pPr>
                  <w:r w:rsidRPr="0091366E">
                    <w:rPr>
                      <w:rFonts w:ascii="Algerian" w:hAnsi="Algerian" w:cs="Arial"/>
                      <w:bCs/>
                      <w:sz w:val="32"/>
                      <w:szCs w:val="32"/>
                      <w:u w:val="single"/>
                    </w:rPr>
                    <w:t>CAHIER DES CLAUSES ADMINISTRATIVES GENERALES</w:t>
                  </w:r>
                </w:p>
              </w:txbxContent>
            </v:textbox>
          </v:shape>
        </w:pict>
      </w:r>
      <w:r w:rsidR="0091366E">
        <w:br w:type="page"/>
      </w:r>
    </w:p>
    <w:p w:rsidR="0091366E" w:rsidRPr="0047688E" w:rsidRDefault="0091366E" w:rsidP="0091366E">
      <w:pPr>
        <w:rPr>
          <w:rFonts w:ascii="Cambria" w:hAnsi="Cambria" w:cs="Arial"/>
          <w:sz w:val="22"/>
          <w:szCs w:val="22"/>
        </w:rPr>
      </w:pPr>
    </w:p>
    <w:p w:rsidR="0091366E" w:rsidRPr="0047688E" w:rsidRDefault="0091366E" w:rsidP="0091366E">
      <w:pPr>
        <w:rPr>
          <w:rFonts w:ascii="Cambria" w:hAnsi="Cambria" w:cs="Arial"/>
          <w:sz w:val="22"/>
          <w:szCs w:val="22"/>
        </w:rPr>
      </w:pPr>
    </w:p>
    <w:p w:rsidR="0091366E" w:rsidRPr="0047688E" w:rsidRDefault="0091366E" w:rsidP="0091366E">
      <w:pPr>
        <w:rPr>
          <w:rFonts w:ascii="Cambria" w:hAnsi="Cambria" w:cs="Arial"/>
          <w:sz w:val="22"/>
          <w:szCs w:val="22"/>
        </w:rPr>
      </w:pPr>
    </w:p>
    <w:p w:rsidR="0091366E" w:rsidRPr="0047688E" w:rsidRDefault="0091366E" w:rsidP="0091366E">
      <w:pPr>
        <w:rPr>
          <w:rFonts w:ascii="Cambria" w:hAnsi="Cambria" w:cs="Arial"/>
          <w:sz w:val="22"/>
          <w:szCs w:val="22"/>
        </w:rPr>
      </w:pPr>
    </w:p>
    <w:p w:rsidR="0091366E" w:rsidRPr="0047688E" w:rsidRDefault="0091366E" w:rsidP="0091366E">
      <w:pPr>
        <w:rPr>
          <w:rFonts w:ascii="Cambria" w:hAnsi="Cambria" w:cs="Arial"/>
          <w:sz w:val="22"/>
          <w:szCs w:val="22"/>
        </w:rPr>
      </w:pPr>
    </w:p>
    <w:p w:rsidR="0091366E" w:rsidRPr="0047688E" w:rsidRDefault="0091366E" w:rsidP="0091366E">
      <w:pPr>
        <w:rPr>
          <w:rFonts w:ascii="Cambria" w:hAnsi="Cambria" w:cs="Arial"/>
          <w:sz w:val="22"/>
          <w:szCs w:val="22"/>
        </w:rPr>
      </w:pPr>
    </w:p>
    <w:p w:rsidR="0091366E" w:rsidRPr="0047688E" w:rsidRDefault="0091366E" w:rsidP="0091366E">
      <w:pPr>
        <w:rPr>
          <w:rFonts w:ascii="Cambria" w:hAnsi="Cambria" w:cs="Arial"/>
          <w:sz w:val="22"/>
          <w:szCs w:val="22"/>
        </w:rPr>
      </w:pPr>
    </w:p>
    <w:p w:rsidR="0091366E" w:rsidRPr="0047688E" w:rsidRDefault="0091366E" w:rsidP="0091366E">
      <w:pPr>
        <w:rPr>
          <w:rFonts w:ascii="Cambria" w:hAnsi="Cambria" w:cs="Arial"/>
          <w:sz w:val="22"/>
          <w:szCs w:val="22"/>
        </w:rPr>
      </w:pPr>
    </w:p>
    <w:p w:rsidR="0091366E" w:rsidRPr="0047688E" w:rsidRDefault="0091366E" w:rsidP="0091366E">
      <w:pPr>
        <w:rPr>
          <w:rFonts w:ascii="Cambria" w:hAnsi="Cambria" w:cs="Arial"/>
          <w:sz w:val="22"/>
          <w:szCs w:val="22"/>
        </w:rPr>
      </w:pPr>
    </w:p>
    <w:p w:rsidR="0091366E" w:rsidRPr="0047688E" w:rsidRDefault="0091366E" w:rsidP="0091366E">
      <w:pPr>
        <w:rPr>
          <w:rFonts w:ascii="Cambria" w:hAnsi="Cambria" w:cs="Arial"/>
          <w:sz w:val="22"/>
          <w:szCs w:val="22"/>
        </w:rPr>
      </w:pPr>
    </w:p>
    <w:p w:rsidR="0091366E" w:rsidRDefault="0091366E"/>
    <w:p w:rsidR="004B6D1C" w:rsidRDefault="004B6D1C" w:rsidP="004B6D1C"/>
    <w:p w:rsidR="004B6D1C" w:rsidRDefault="004B6D1C" w:rsidP="004B6D1C"/>
    <w:p w:rsidR="004B6D1C" w:rsidRDefault="004B6D1C" w:rsidP="004B6D1C"/>
    <w:p w:rsidR="004B6D1C" w:rsidRDefault="004B6D1C" w:rsidP="004B6D1C"/>
    <w:p w:rsidR="004B6D1C" w:rsidRDefault="004B6D1C" w:rsidP="004B6D1C"/>
    <w:p w:rsidR="004B6D1C" w:rsidRPr="00B23FF2" w:rsidRDefault="004B6D1C" w:rsidP="004B6D1C">
      <w:pPr>
        <w:rPr>
          <w:rFonts w:asciiTheme="majorBidi" w:hAnsiTheme="majorBidi" w:cstheme="majorBidi"/>
        </w:rPr>
      </w:pPr>
    </w:p>
    <w:p w:rsidR="004B6D1C" w:rsidRPr="00B23FF2" w:rsidRDefault="004B6D1C" w:rsidP="004B6D1C">
      <w:pPr>
        <w:rPr>
          <w:rFonts w:asciiTheme="majorBidi" w:hAnsiTheme="majorBidi" w:cstheme="majorBidi"/>
        </w:rPr>
      </w:pPr>
    </w:p>
    <w:p w:rsidR="004B6D1C" w:rsidRPr="00B23FF2" w:rsidRDefault="004B6D1C" w:rsidP="009B7D4C">
      <w:pPr>
        <w:spacing w:line="276" w:lineRule="auto"/>
        <w:rPr>
          <w:rFonts w:asciiTheme="majorBidi" w:hAnsiTheme="majorBidi" w:cstheme="majorBidi"/>
        </w:rPr>
      </w:pPr>
    </w:p>
    <w:p w:rsidR="004B6D1C" w:rsidRPr="00B23FF2" w:rsidRDefault="004B6D1C" w:rsidP="009B7D4C">
      <w:pPr>
        <w:spacing w:line="276" w:lineRule="auto"/>
        <w:rPr>
          <w:rFonts w:asciiTheme="majorBidi" w:hAnsiTheme="majorBidi" w:cstheme="majorBidi"/>
        </w:rPr>
      </w:pPr>
    </w:p>
    <w:p w:rsidR="004B6D1C" w:rsidRPr="00B23FF2" w:rsidRDefault="004B6D1C" w:rsidP="009B7D4C">
      <w:pPr>
        <w:spacing w:line="276" w:lineRule="auto"/>
        <w:rPr>
          <w:rFonts w:asciiTheme="majorBidi" w:hAnsiTheme="majorBidi" w:cstheme="majorBidi"/>
        </w:rPr>
      </w:pPr>
    </w:p>
    <w:p w:rsidR="004B6D1C" w:rsidRPr="00B23FF2" w:rsidRDefault="005B3DA9" w:rsidP="009B7D4C">
      <w:pPr>
        <w:spacing w:line="276" w:lineRule="auto"/>
        <w:rPr>
          <w:rFonts w:asciiTheme="majorBidi" w:hAnsiTheme="majorBidi" w:cstheme="majorBidi"/>
        </w:rPr>
      </w:pPr>
      <w:r>
        <w:rPr>
          <w:rFonts w:asciiTheme="majorBidi" w:hAnsiTheme="majorBidi" w:cstheme="majorBidi"/>
          <w:noProof/>
        </w:rPr>
        <w:pict>
          <v:shape id="_x0000_s1184" type="#_x0000_t202" style="position:absolute;margin-left:18pt;margin-top:3pt;width:422.85pt;height:87pt;z-index:251667456" strokeweight="3.5pt">
            <v:stroke linestyle="thinThin"/>
            <v:textbox style="mso-next-textbox:#_x0000_s1184" inset=",2.5mm,,2.5mm">
              <w:txbxContent>
                <w:p w:rsidR="00834121" w:rsidRDefault="00834121" w:rsidP="004B6D1C">
                  <w:pPr>
                    <w:jc w:val="center"/>
                    <w:rPr>
                      <w:b/>
                      <w:bCs/>
                      <w:sz w:val="28"/>
                      <w:szCs w:val="28"/>
                    </w:rPr>
                  </w:pPr>
                </w:p>
                <w:p w:rsidR="00834121" w:rsidRDefault="00834121" w:rsidP="004B6D1C">
                  <w:pPr>
                    <w:jc w:val="center"/>
                    <w:rPr>
                      <w:rFonts w:ascii="Arial" w:hAnsi="Arial" w:cs="Arial"/>
                      <w:b/>
                      <w:bCs/>
                      <w:sz w:val="32"/>
                      <w:szCs w:val="32"/>
                      <w:u w:val="single"/>
                    </w:rPr>
                  </w:pPr>
                  <w:r>
                    <w:rPr>
                      <w:rFonts w:ascii="Arial" w:hAnsi="Arial" w:cs="Arial"/>
                      <w:b/>
                      <w:bCs/>
                      <w:sz w:val="32"/>
                      <w:szCs w:val="32"/>
                      <w:u w:val="single"/>
                    </w:rPr>
                    <w:t>CHAPITRE I</w:t>
                  </w:r>
                </w:p>
                <w:p w:rsidR="00834121" w:rsidRDefault="00834121" w:rsidP="004B6D1C">
                  <w:pPr>
                    <w:jc w:val="center"/>
                    <w:rPr>
                      <w:rFonts w:ascii="Arial" w:hAnsi="Arial" w:cs="Arial"/>
                      <w:b/>
                      <w:bCs/>
                      <w:sz w:val="32"/>
                      <w:szCs w:val="32"/>
                      <w:u w:val="single"/>
                    </w:rPr>
                  </w:pPr>
                  <w:r>
                    <w:rPr>
                      <w:rFonts w:ascii="Arial" w:hAnsi="Arial" w:cs="Arial"/>
                      <w:b/>
                      <w:bCs/>
                      <w:sz w:val="32"/>
                      <w:szCs w:val="32"/>
                      <w:u w:val="single"/>
                    </w:rPr>
                    <w:t>INSTRUCTIONS AUX SOUMISSIONNAIRES</w:t>
                  </w:r>
                </w:p>
              </w:txbxContent>
            </v:textbox>
          </v:shape>
        </w:pict>
      </w:r>
    </w:p>
    <w:p w:rsidR="004B6D1C" w:rsidRPr="00B23FF2" w:rsidRDefault="004B6D1C" w:rsidP="009B7D4C">
      <w:pPr>
        <w:spacing w:line="276" w:lineRule="auto"/>
        <w:rPr>
          <w:rFonts w:asciiTheme="majorBidi" w:hAnsiTheme="majorBidi" w:cstheme="majorBidi"/>
        </w:rPr>
      </w:pPr>
    </w:p>
    <w:p w:rsidR="004B6D1C" w:rsidRPr="00B23FF2" w:rsidRDefault="004B6D1C" w:rsidP="009B7D4C">
      <w:pPr>
        <w:spacing w:line="276" w:lineRule="auto"/>
        <w:rPr>
          <w:rFonts w:asciiTheme="majorBidi" w:hAnsiTheme="majorBidi" w:cstheme="majorBidi"/>
        </w:rPr>
      </w:pPr>
    </w:p>
    <w:p w:rsidR="004B6D1C" w:rsidRPr="00B23FF2" w:rsidRDefault="004B6D1C" w:rsidP="009B7D4C">
      <w:pPr>
        <w:spacing w:line="276" w:lineRule="auto"/>
        <w:rPr>
          <w:rFonts w:asciiTheme="majorBidi" w:hAnsiTheme="majorBidi" w:cstheme="majorBidi"/>
        </w:rPr>
      </w:pPr>
    </w:p>
    <w:p w:rsidR="004B6D1C" w:rsidRPr="00B23FF2" w:rsidRDefault="004B6D1C" w:rsidP="009B7D4C">
      <w:pPr>
        <w:spacing w:line="276" w:lineRule="auto"/>
        <w:rPr>
          <w:rFonts w:asciiTheme="majorBidi" w:hAnsiTheme="majorBidi" w:cstheme="majorBidi"/>
        </w:rPr>
      </w:pPr>
    </w:p>
    <w:p w:rsidR="004B6D1C" w:rsidRPr="00B23FF2" w:rsidRDefault="004B6D1C" w:rsidP="009B7D4C">
      <w:pPr>
        <w:spacing w:line="276" w:lineRule="auto"/>
        <w:rPr>
          <w:rFonts w:asciiTheme="majorBidi" w:hAnsiTheme="majorBidi" w:cstheme="majorBidi"/>
        </w:rPr>
      </w:pPr>
    </w:p>
    <w:p w:rsidR="004B6D1C" w:rsidRPr="00B23FF2" w:rsidRDefault="004B6D1C" w:rsidP="009B7D4C">
      <w:pPr>
        <w:spacing w:line="276" w:lineRule="auto"/>
        <w:rPr>
          <w:rFonts w:asciiTheme="majorBidi" w:hAnsiTheme="majorBidi" w:cstheme="majorBidi"/>
        </w:rPr>
      </w:pPr>
    </w:p>
    <w:p w:rsidR="004B6D1C" w:rsidRPr="00B23FF2" w:rsidRDefault="004B6D1C" w:rsidP="009B7D4C">
      <w:pPr>
        <w:spacing w:line="276" w:lineRule="auto"/>
        <w:rPr>
          <w:rFonts w:asciiTheme="majorBidi" w:hAnsiTheme="majorBidi" w:cstheme="majorBidi"/>
        </w:rPr>
      </w:pPr>
    </w:p>
    <w:p w:rsidR="0074250B" w:rsidRDefault="004B6D1C" w:rsidP="00407EED">
      <w:pPr>
        <w:spacing w:line="276" w:lineRule="auto"/>
        <w:jc w:val="center"/>
        <w:rPr>
          <w:rFonts w:asciiTheme="majorBidi" w:hAnsiTheme="majorBidi" w:cstheme="majorBidi"/>
          <w:b/>
          <w:bCs/>
          <w:u w:val="single"/>
        </w:rPr>
      </w:pPr>
      <w:r w:rsidRPr="00B23FF2">
        <w:rPr>
          <w:rFonts w:asciiTheme="majorBidi" w:hAnsiTheme="majorBidi" w:cstheme="majorBidi"/>
          <w:b/>
          <w:bCs/>
          <w:u w:val="single"/>
        </w:rPr>
        <w:br w:type="page"/>
      </w:r>
    </w:p>
    <w:p w:rsidR="0074250B" w:rsidRDefault="0074250B" w:rsidP="00407EED">
      <w:pPr>
        <w:spacing w:line="276" w:lineRule="auto"/>
        <w:jc w:val="center"/>
        <w:rPr>
          <w:rFonts w:asciiTheme="majorBidi" w:hAnsiTheme="majorBidi" w:cstheme="majorBidi"/>
          <w:b/>
          <w:bCs/>
          <w:u w:val="single"/>
        </w:rPr>
      </w:pPr>
    </w:p>
    <w:p w:rsidR="00407EED" w:rsidRPr="001064EC" w:rsidRDefault="003D3801" w:rsidP="00407EED">
      <w:pPr>
        <w:spacing w:line="276" w:lineRule="auto"/>
        <w:jc w:val="center"/>
        <w:rPr>
          <w:rFonts w:asciiTheme="majorBidi" w:hAnsiTheme="majorBidi" w:cstheme="majorBidi"/>
          <w:b/>
          <w:bCs/>
          <w:sz w:val="28"/>
          <w:szCs w:val="28"/>
          <w:u w:val="single"/>
        </w:rPr>
      </w:pPr>
      <w:r w:rsidRPr="00C03E90">
        <w:rPr>
          <w:rFonts w:asciiTheme="majorBidi" w:hAnsiTheme="majorBidi" w:cstheme="majorBidi"/>
          <w:b/>
          <w:bCs/>
          <w:sz w:val="28"/>
          <w:szCs w:val="28"/>
          <w:u w:val="single"/>
        </w:rPr>
        <w:t xml:space="preserve">CHAPITRE </w:t>
      </w:r>
      <w:r w:rsidR="00371ECF" w:rsidRPr="00C03E90">
        <w:rPr>
          <w:rFonts w:asciiTheme="majorBidi" w:hAnsiTheme="majorBidi" w:cstheme="majorBidi"/>
          <w:b/>
          <w:bCs/>
          <w:sz w:val="28"/>
          <w:szCs w:val="28"/>
          <w:u w:val="single"/>
        </w:rPr>
        <w:t>I</w:t>
      </w:r>
      <w:r w:rsidRPr="00C03E90">
        <w:rPr>
          <w:rFonts w:asciiTheme="majorBidi" w:hAnsiTheme="majorBidi" w:cstheme="majorBidi"/>
          <w:b/>
          <w:bCs/>
          <w:sz w:val="28"/>
          <w:szCs w:val="28"/>
          <w:u w:val="single"/>
        </w:rPr>
        <w:t> : INSTRUCTIONS AUX SOUMISSIONNAIRES</w:t>
      </w:r>
    </w:p>
    <w:p w:rsidR="00994A03" w:rsidRDefault="00E22B1C" w:rsidP="009B7D4C">
      <w:pPr>
        <w:spacing w:line="276" w:lineRule="auto"/>
        <w:jc w:val="both"/>
        <w:rPr>
          <w:rFonts w:asciiTheme="majorBidi" w:hAnsiTheme="majorBidi" w:cstheme="majorBidi"/>
          <w:b/>
          <w:bCs/>
        </w:rPr>
      </w:pPr>
      <w:r w:rsidRPr="00B23FF2">
        <w:rPr>
          <w:rFonts w:asciiTheme="majorBidi" w:hAnsiTheme="majorBidi" w:cstheme="majorBidi"/>
          <w:b/>
          <w:bCs/>
        </w:rPr>
        <w:t xml:space="preserve">Article 01 : </w:t>
      </w:r>
      <w:r w:rsidR="00994A03" w:rsidRPr="00B23FF2">
        <w:rPr>
          <w:rFonts w:asciiTheme="majorBidi" w:hAnsiTheme="majorBidi" w:cstheme="majorBidi"/>
          <w:b/>
          <w:bCs/>
        </w:rPr>
        <w:t>Objet d</w:t>
      </w:r>
      <w:r w:rsidR="00750990" w:rsidRPr="00B23FF2">
        <w:rPr>
          <w:rFonts w:asciiTheme="majorBidi" w:hAnsiTheme="majorBidi" w:cstheme="majorBidi"/>
          <w:b/>
          <w:bCs/>
        </w:rPr>
        <w:t>u</w:t>
      </w:r>
      <w:r w:rsidR="00994A03" w:rsidRPr="00B23FF2">
        <w:rPr>
          <w:rFonts w:asciiTheme="majorBidi" w:hAnsiTheme="majorBidi" w:cstheme="majorBidi"/>
          <w:b/>
          <w:bCs/>
        </w:rPr>
        <w:t xml:space="preserve"> </w:t>
      </w:r>
      <w:r w:rsidRPr="00B23FF2">
        <w:rPr>
          <w:rFonts w:asciiTheme="majorBidi" w:hAnsiTheme="majorBidi" w:cstheme="majorBidi"/>
          <w:b/>
          <w:bCs/>
        </w:rPr>
        <w:t>cahier des charges</w:t>
      </w:r>
      <w:r w:rsidR="00994A03" w:rsidRPr="00B23FF2">
        <w:rPr>
          <w:rFonts w:asciiTheme="majorBidi" w:hAnsiTheme="majorBidi" w:cstheme="majorBidi"/>
          <w:b/>
          <w:bCs/>
        </w:rPr>
        <w:t> </w:t>
      </w:r>
    </w:p>
    <w:p w:rsidR="00407EED" w:rsidRPr="00FF3753" w:rsidRDefault="00407EED" w:rsidP="009B7D4C">
      <w:pPr>
        <w:spacing w:line="276" w:lineRule="auto"/>
        <w:jc w:val="both"/>
        <w:rPr>
          <w:rFonts w:asciiTheme="majorBidi" w:hAnsiTheme="majorBidi" w:cstheme="majorBidi"/>
          <w:b/>
          <w:bCs/>
          <w:sz w:val="12"/>
          <w:szCs w:val="12"/>
          <w:u w:val="single"/>
        </w:rPr>
      </w:pPr>
    </w:p>
    <w:p w:rsidR="00EF4430" w:rsidRPr="00EF4430" w:rsidRDefault="00994A03" w:rsidP="009440B6">
      <w:pPr>
        <w:pStyle w:val="Standard"/>
        <w:rPr>
          <w:rFonts w:asciiTheme="majorBidi" w:hAnsiTheme="majorBidi" w:cstheme="majorBidi"/>
          <w:b/>
          <w:bCs/>
        </w:rPr>
      </w:pPr>
      <w:r w:rsidRPr="00B23FF2">
        <w:rPr>
          <w:rFonts w:asciiTheme="majorBidi" w:hAnsiTheme="majorBidi" w:cstheme="majorBidi"/>
        </w:rPr>
        <w:t xml:space="preserve">           </w:t>
      </w:r>
      <w:r w:rsidR="0074250B">
        <w:rPr>
          <w:rFonts w:asciiTheme="majorBidi" w:hAnsiTheme="majorBidi" w:cstheme="majorBidi"/>
        </w:rPr>
        <w:t xml:space="preserve"> </w:t>
      </w:r>
      <w:r w:rsidR="005E370E" w:rsidRPr="00A30438">
        <w:rPr>
          <w:rFonts w:asciiTheme="majorBidi" w:hAnsiTheme="majorBidi" w:cstheme="majorBidi"/>
        </w:rPr>
        <w:t>Le présent cahier des charges</w:t>
      </w:r>
      <w:r w:rsidRPr="00A30438">
        <w:rPr>
          <w:rFonts w:asciiTheme="majorBidi" w:hAnsiTheme="majorBidi" w:cstheme="majorBidi"/>
        </w:rPr>
        <w:t xml:space="preserve"> a pour objet</w:t>
      </w:r>
      <w:r w:rsidR="004D612B">
        <w:rPr>
          <w:rFonts w:asciiTheme="majorBidi" w:hAnsiTheme="majorBidi" w:cstheme="majorBidi"/>
        </w:rPr>
        <w:t> :</w:t>
      </w:r>
      <w:r w:rsidR="00EF4430" w:rsidRPr="00EF4430">
        <w:rPr>
          <w:b/>
          <w:bCs/>
          <w:sz w:val="32"/>
          <w:szCs w:val="32"/>
        </w:rPr>
        <w:t xml:space="preserve"> </w:t>
      </w:r>
      <w:r w:rsidR="00EF4430" w:rsidRPr="00EF4430">
        <w:rPr>
          <w:rFonts w:asciiTheme="majorBidi" w:hAnsiTheme="majorBidi" w:cstheme="majorBidi"/>
          <w:b/>
          <w:bCs/>
        </w:rPr>
        <w:t xml:space="preserve">« Fourniture, Installation et Mise en Marche de l’Extension du Réseau Intranet de l’Université de </w:t>
      </w:r>
      <w:proofErr w:type="spellStart"/>
      <w:r w:rsidR="00EF4430" w:rsidRPr="00EF4430">
        <w:rPr>
          <w:rFonts w:asciiTheme="majorBidi" w:hAnsiTheme="majorBidi" w:cstheme="majorBidi"/>
          <w:b/>
          <w:bCs/>
        </w:rPr>
        <w:t>Béjaia</w:t>
      </w:r>
      <w:proofErr w:type="spellEnd"/>
      <w:r w:rsidR="00EF4430" w:rsidRPr="00EF4430">
        <w:rPr>
          <w:rFonts w:asciiTheme="majorBidi" w:hAnsiTheme="majorBidi" w:cstheme="majorBidi"/>
          <w:b/>
          <w:bCs/>
        </w:rPr>
        <w:t xml:space="preserve"> (Campus </w:t>
      </w:r>
      <w:proofErr w:type="spellStart"/>
      <w:r w:rsidR="00EF4430" w:rsidRPr="00EF4430">
        <w:rPr>
          <w:rFonts w:asciiTheme="majorBidi" w:hAnsiTheme="majorBidi" w:cstheme="majorBidi"/>
          <w:b/>
          <w:bCs/>
        </w:rPr>
        <w:t>Targa</w:t>
      </w:r>
      <w:proofErr w:type="spellEnd"/>
      <w:r w:rsidR="00EF4430" w:rsidRPr="00EF4430">
        <w:rPr>
          <w:rFonts w:asciiTheme="majorBidi" w:hAnsiTheme="majorBidi" w:cstheme="majorBidi"/>
          <w:b/>
          <w:bCs/>
        </w:rPr>
        <w:t xml:space="preserve"> </w:t>
      </w:r>
      <w:proofErr w:type="spellStart"/>
      <w:r w:rsidR="00EF4430" w:rsidRPr="00EF4430">
        <w:rPr>
          <w:rFonts w:asciiTheme="majorBidi" w:hAnsiTheme="majorBidi" w:cstheme="majorBidi"/>
          <w:b/>
          <w:bCs/>
        </w:rPr>
        <w:t>Ouzemour</w:t>
      </w:r>
      <w:proofErr w:type="spellEnd"/>
      <w:r w:rsidR="00EF4430" w:rsidRPr="00EF4430">
        <w:rPr>
          <w:rFonts w:asciiTheme="majorBidi" w:hAnsiTheme="majorBidi" w:cstheme="majorBidi"/>
          <w:b/>
          <w:bCs/>
        </w:rPr>
        <w:t xml:space="preserve"> et Campus </w:t>
      </w:r>
      <w:proofErr w:type="spellStart"/>
      <w:r w:rsidR="00EF4430" w:rsidRPr="00EF4430">
        <w:rPr>
          <w:rFonts w:asciiTheme="majorBidi" w:hAnsiTheme="majorBidi" w:cstheme="majorBidi"/>
          <w:b/>
          <w:bCs/>
        </w:rPr>
        <w:t>Aboudaou</w:t>
      </w:r>
      <w:proofErr w:type="spellEnd"/>
      <w:r w:rsidR="00EF4430" w:rsidRPr="00EF4430">
        <w:rPr>
          <w:rFonts w:asciiTheme="majorBidi" w:hAnsiTheme="majorBidi" w:cstheme="majorBidi"/>
          <w:b/>
          <w:bCs/>
        </w:rPr>
        <w:t>)  »</w:t>
      </w:r>
    </w:p>
    <w:p w:rsidR="00EF4430" w:rsidRDefault="00EF4430" w:rsidP="009440B6">
      <w:pPr>
        <w:pStyle w:val="Standard"/>
        <w:rPr>
          <w:rFonts w:asciiTheme="majorBidi" w:hAnsiTheme="majorBidi" w:cstheme="majorBidi"/>
        </w:rPr>
      </w:pPr>
    </w:p>
    <w:p w:rsidR="004D612B" w:rsidRPr="004D612B" w:rsidRDefault="00EF4430" w:rsidP="00EF4430">
      <w:pPr>
        <w:pStyle w:val="Standard"/>
        <w:numPr>
          <w:ilvl w:val="0"/>
          <w:numId w:val="47"/>
        </w:numPr>
        <w:rPr>
          <w:rFonts w:asciiTheme="majorBidi" w:hAnsiTheme="majorBidi" w:cstheme="majorBidi"/>
        </w:rPr>
      </w:pPr>
      <w:r w:rsidRPr="00EF4430">
        <w:rPr>
          <w:rFonts w:asciiTheme="majorBidi" w:hAnsiTheme="majorBidi" w:cstheme="majorBidi"/>
          <w:b/>
          <w:bCs/>
        </w:rPr>
        <w:t>Lot 02</w:t>
      </w:r>
      <w:r>
        <w:rPr>
          <w:rFonts w:asciiTheme="majorBidi" w:hAnsiTheme="majorBidi" w:cstheme="majorBidi"/>
        </w:rPr>
        <w:t> :</w:t>
      </w:r>
      <w:r w:rsidRPr="004D612B">
        <w:rPr>
          <w:rFonts w:asciiTheme="majorBidi" w:hAnsiTheme="majorBidi" w:cstheme="majorBidi"/>
          <w:b/>
          <w:bCs/>
          <w:color w:val="auto"/>
        </w:rPr>
        <w:t> Acquisition</w:t>
      </w:r>
      <w:r w:rsidR="009440B6">
        <w:rPr>
          <w:rFonts w:asciiTheme="majorBidi" w:hAnsiTheme="majorBidi" w:cstheme="majorBidi"/>
          <w:b/>
          <w:bCs/>
          <w:color w:val="auto"/>
        </w:rPr>
        <w:t xml:space="preserve"> d’un système de contrôle et de gestion du réseau </w:t>
      </w:r>
      <w:r>
        <w:rPr>
          <w:rFonts w:asciiTheme="majorBidi" w:hAnsiTheme="majorBidi" w:cstheme="majorBidi"/>
          <w:b/>
          <w:bCs/>
          <w:color w:val="auto"/>
        </w:rPr>
        <w:t>informatique.</w:t>
      </w:r>
    </w:p>
    <w:p w:rsidR="004D612B" w:rsidRPr="003817A8" w:rsidRDefault="004D612B" w:rsidP="00FE0039">
      <w:pPr>
        <w:spacing w:line="276" w:lineRule="auto"/>
        <w:rPr>
          <w:rFonts w:asciiTheme="majorBidi" w:hAnsiTheme="majorBidi" w:cstheme="majorBidi"/>
          <w:sz w:val="12"/>
          <w:szCs w:val="12"/>
        </w:rPr>
      </w:pPr>
    </w:p>
    <w:p w:rsidR="005F07DE" w:rsidRPr="0080740C" w:rsidRDefault="005F07DE" w:rsidP="00960A9E">
      <w:pPr>
        <w:ind w:firstLine="680"/>
        <w:jc w:val="both"/>
        <w:rPr>
          <w:rFonts w:asciiTheme="majorBidi" w:hAnsiTheme="majorBidi" w:cstheme="majorBidi"/>
          <w:iCs/>
        </w:rPr>
      </w:pPr>
      <w:r w:rsidRPr="0080740C">
        <w:rPr>
          <w:rFonts w:asciiTheme="majorBidi" w:hAnsiTheme="majorBidi" w:cstheme="majorBidi"/>
          <w:iCs/>
        </w:rPr>
        <w:t xml:space="preserve">Les caractéristiques techniques du matériel sont celles citées dans </w:t>
      </w:r>
      <w:r w:rsidR="00960A9E">
        <w:rPr>
          <w:rFonts w:asciiTheme="majorBidi" w:hAnsiTheme="majorBidi" w:cstheme="majorBidi"/>
          <w:iCs/>
        </w:rPr>
        <w:t>le bordereau des prix unitaires</w:t>
      </w:r>
      <w:r w:rsidR="007A085B">
        <w:rPr>
          <w:rFonts w:asciiTheme="majorBidi" w:hAnsiTheme="majorBidi" w:cstheme="majorBidi"/>
          <w:iCs/>
        </w:rPr>
        <w:t xml:space="preserve"> du présent cahier des charges.</w:t>
      </w:r>
      <w:r w:rsidRPr="0080740C">
        <w:rPr>
          <w:rFonts w:asciiTheme="majorBidi" w:hAnsiTheme="majorBidi" w:cstheme="majorBidi"/>
          <w:iCs/>
        </w:rPr>
        <w:t xml:space="preserve"> </w:t>
      </w:r>
    </w:p>
    <w:p w:rsidR="005F07DE" w:rsidRPr="0080740C" w:rsidRDefault="005F07DE" w:rsidP="009B7D4C">
      <w:pPr>
        <w:rPr>
          <w:rFonts w:asciiTheme="majorBidi" w:hAnsiTheme="majorBidi" w:cstheme="majorBidi"/>
          <w:i/>
          <w:sz w:val="16"/>
          <w:szCs w:val="16"/>
        </w:rPr>
      </w:pPr>
    </w:p>
    <w:p w:rsidR="00004EC6" w:rsidRDefault="00004EC6" w:rsidP="009B7D4C">
      <w:pPr>
        <w:spacing w:line="276" w:lineRule="auto"/>
        <w:rPr>
          <w:rFonts w:asciiTheme="majorBidi" w:hAnsiTheme="majorBidi" w:cstheme="majorBidi"/>
          <w:b/>
          <w:bCs/>
          <w:iCs/>
        </w:rPr>
      </w:pPr>
      <w:r w:rsidRPr="00B23FF2">
        <w:rPr>
          <w:rFonts w:asciiTheme="majorBidi" w:hAnsiTheme="majorBidi" w:cstheme="majorBidi"/>
          <w:b/>
          <w:bCs/>
          <w:iCs/>
        </w:rPr>
        <w:t>Article 02 : Mode de passation</w:t>
      </w:r>
    </w:p>
    <w:p w:rsidR="0005751C" w:rsidRPr="0005751C" w:rsidRDefault="0005751C" w:rsidP="0005751C">
      <w:pPr>
        <w:pStyle w:val="FR1"/>
        <w:tabs>
          <w:tab w:val="left" w:pos="426"/>
        </w:tabs>
        <w:spacing w:before="0" w:line="276" w:lineRule="auto"/>
        <w:jc w:val="both"/>
        <w:rPr>
          <w:rFonts w:asciiTheme="majorBidi" w:hAnsiTheme="majorBidi" w:cstheme="majorBidi"/>
          <w:sz w:val="24"/>
          <w:szCs w:val="24"/>
        </w:rPr>
      </w:pPr>
      <w:r>
        <w:rPr>
          <w:rFonts w:asciiTheme="majorBidi" w:hAnsiTheme="majorBidi" w:cstheme="majorBidi"/>
          <w:b/>
          <w:bCs/>
          <w:iCs/>
        </w:rPr>
        <w:tab/>
      </w:r>
      <w:r w:rsidR="0074250B">
        <w:rPr>
          <w:rFonts w:asciiTheme="majorBidi" w:hAnsiTheme="majorBidi" w:cstheme="majorBidi"/>
          <w:b/>
          <w:bCs/>
          <w:iCs/>
        </w:rPr>
        <w:t xml:space="preserve">  </w:t>
      </w:r>
      <w:r w:rsidRPr="003564F9">
        <w:rPr>
          <w:rFonts w:asciiTheme="majorBidi" w:hAnsiTheme="majorBidi" w:cstheme="majorBidi"/>
          <w:sz w:val="24"/>
          <w:szCs w:val="24"/>
        </w:rPr>
        <w:t>Le présent contrat est passé par voie de consultation, conformément aux dispositions de l’article 06  du décret présidentiel n°10-236 du 07/10/2010, modifié et complété,  portant régl</w:t>
      </w:r>
      <w:r>
        <w:rPr>
          <w:rFonts w:asciiTheme="majorBidi" w:hAnsiTheme="majorBidi" w:cstheme="majorBidi"/>
          <w:sz w:val="24"/>
          <w:szCs w:val="24"/>
        </w:rPr>
        <w:t>ementation des marchés publics.</w:t>
      </w:r>
    </w:p>
    <w:p w:rsidR="009B7D4C" w:rsidRPr="009B7D4C" w:rsidRDefault="00004EC6" w:rsidP="0005751C">
      <w:pPr>
        <w:spacing w:line="276" w:lineRule="auto"/>
        <w:jc w:val="both"/>
        <w:rPr>
          <w:rFonts w:asciiTheme="majorBidi" w:hAnsiTheme="majorBidi" w:cstheme="majorBidi"/>
          <w:b/>
          <w:bCs/>
          <w:iCs/>
          <w:sz w:val="16"/>
          <w:szCs w:val="16"/>
        </w:rPr>
      </w:pPr>
      <w:r w:rsidRPr="00B23FF2">
        <w:rPr>
          <w:rFonts w:asciiTheme="majorBidi" w:hAnsiTheme="majorBidi" w:cstheme="majorBidi"/>
          <w:b/>
          <w:bCs/>
          <w:iCs/>
        </w:rPr>
        <w:tab/>
      </w:r>
    </w:p>
    <w:p w:rsidR="00E234C8" w:rsidRDefault="00E234C8" w:rsidP="009B7D4C">
      <w:pPr>
        <w:spacing w:line="276" w:lineRule="auto"/>
        <w:rPr>
          <w:rFonts w:asciiTheme="majorBidi" w:hAnsiTheme="majorBidi" w:cstheme="majorBidi"/>
          <w:b/>
          <w:bCs/>
          <w:iCs/>
        </w:rPr>
      </w:pPr>
      <w:r w:rsidRPr="00B23FF2">
        <w:rPr>
          <w:rFonts w:asciiTheme="majorBidi" w:hAnsiTheme="majorBidi" w:cstheme="majorBidi"/>
          <w:b/>
          <w:bCs/>
          <w:iCs/>
        </w:rPr>
        <w:t xml:space="preserve">Article 03 : </w:t>
      </w:r>
      <w:r w:rsidR="00E4594C" w:rsidRPr="00B23FF2">
        <w:rPr>
          <w:rFonts w:asciiTheme="majorBidi" w:hAnsiTheme="majorBidi" w:cstheme="majorBidi"/>
          <w:b/>
          <w:bCs/>
          <w:iCs/>
        </w:rPr>
        <w:t>Soumissionnaires admis à concourir</w:t>
      </w:r>
    </w:p>
    <w:p w:rsidR="009B6EFD" w:rsidRPr="009B6EFD" w:rsidRDefault="009B6EFD" w:rsidP="009B7D4C">
      <w:pPr>
        <w:spacing w:line="276" w:lineRule="auto"/>
        <w:rPr>
          <w:rFonts w:asciiTheme="majorBidi" w:hAnsiTheme="majorBidi" w:cstheme="majorBidi"/>
          <w:b/>
          <w:bCs/>
          <w:iCs/>
          <w:sz w:val="12"/>
          <w:szCs w:val="12"/>
        </w:rPr>
      </w:pPr>
    </w:p>
    <w:p w:rsidR="00634C1E" w:rsidRDefault="007537A6" w:rsidP="00BF1AD2">
      <w:pPr>
        <w:tabs>
          <w:tab w:val="left" w:pos="567"/>
        </w:tabs>
        <w:spacing w:line="276" w:lineRule="auto"/>
        <w:jc w:val="both"/>
        <w:rPr>
          <w:rFonts w:asciiTheme="majorBidi" w:hAnsiTheme="majorBidi" w:cstheme="majorBidi"/>
        </w:rPr>
      </w:pPr>
      <w:r w:rsidRPr="00BF1AD2">
        <w:rPr>
          <w:rFonts w:asciiTheme="majorBidi" w:hAnsiTheme="majorBidi" w:cstheme="majorBidi"/>
        </w:rPr>
        <w:tab/>
      </w:r>
      <w:r w:rsidR="00E4594C" w:rsidRPr="00BF1AD2">
        <w:rPr>
          <w:rFonts w:asciiTheme="majorBidi" w:hAnsiTheme="majorBidi" w:cstheme="majorBidi"/>
        </w:rPr>
        <w:t>Tous</w:t>
      </w:r>
      <w:r w:rsidR="00634C1E" w:rsidRPr="00BF1AD2">
        <w:rPr>
          <w:rFonts w:asciiTheme="majorBidi" w:hAnsiTheme="majorBidi" w:cstheme="majorBidi"/>
        </w:rPr>
        <w:t xml:space="preserve"> les soumissionnaires</w:t>
      </w:r>
      <w:r w:rsidR="000E36CD" w:rsidRPr="00BF1AD2">
        <w:rPr>
          <w:rFonts w:asciiTheme="majorBidi" w:hAnsiTheme="majorBidi" w:cstheme="majorBidi"/>
        </w:rPr>
        <w:t> : personne(s)physique(s) ou morale(s), soit individuellement ou dans le cadre d’un groupement</w:t>
      </w:r>
      <w:r w:rsidR="00634C1E" w:rsidRPr="00BF1AD2">
        <w:rPr>
          <w:rFonts w:asciiTheme="majorBidi" w:hAnsiTheme="majorBidi" w:cstheme="majorBidi"/>
        </w:rPr>
        <w:t>, qualifiés, disposant de capacités financières, technologiques, juridiques et réglementaires, pour l’exécution du marché.</w:t>
      </w:r>
    </w:p>
    <w:p w:rsidR="00BF1AD2" w:rsidRPr="00BF1AD2" w:rsidRDefault="00BF1AD2" w:rsidP="00BF1AD2">
      <w:pPr>
        <w:tabs>
          <w:tab w:val="left" w:pos="567"/>
        </w:tabs>
        <w:spacing w:line="276" w:lineRule="auto"/>
        <w:jc w:val="both"/>
        <w:rPr>
          <w:rFonts w:asciiTheme="majorBidi" w:hAnsiTheme="majorBidi" w:cstheme="majorBidi"/>
          <w:sz w:val="12"/>
          <w:szCs w:val="12"/>
        </w:rPr>
      </w:pPr>
    </w:p>
    <w:p w:rsidR="00BF1AD2" w:rsidRPr="004D612B" w:rsidRDefault="00634C1E" w:rsidP="00D914E6">
      <w:pPr>
        <w:spacing w:line="276" w:lineRule="auto"/>
        <w:jc w:val="both"/>
        <w:rPr>
          <w:rFonts w:asciiTheme="majorBidi" w:hAnsiTheme="majorBidi" w:cstheme="majorBidi"/>
          <w:sz w:val="12"/>
          <w:szCs w:val="12"/>
        </w:rPr>
      </w:pPr>
      <w:r w:rsidRPr="00BF1AD2">
        <w:rPr>
          <w:rFonts w:asciiTheme="majorBidi" w:hAnsiTheme="majorBidi" w:cstheme="majorBidi"/>
        </w:rPr>
        <w:t xml:space="preserve">        </w:t>
      </w:r>
      <w:r w:rsidR="0074250B">
        <w:rPr>
          <w:rFonts w:asciiTheme="majorBidi" w:hAnsiTheme="majorBidi" w:cstheme="majorBidi"/>
        </w:rPr>
        <w:t xml:space="preserve"> </w:t>
      </w:r>
      <w:r w:rsidR="008A7264" w:rsidRPr="004D612B">
        <w:rPr>
          <w:rFonts w:asciiTheme="majorBidi" w:hAnsiTheme="majorBidi" w:cstheme="majorBidi"/>
        </w:rPr>
        <w:t>Tous les soumissionnaires</w:t>
      </w:r>
      <w:r w:rsidR="000E36CD" w:rsidRPr="004D612B">
        <w:rPr>
          <w:rFonts w:asciiTheme="majorBidi" w:hAnsiTheme="majorBidi" w:cstheme="majorBidi"/>
        </w:rPr>
        <w:t> :</w:t>
      </w:r>
      <w:r w:rsidR="008A7264" w:rsidRPr="004D612B">
        <w:rPr>
          <w:rFonts w:asciiTheme="majorBidi" w:hAnsiTheme="majorBidi" w:cstheme="majorBidi"/>
        </w:rPr>
        <w:t xml:space="preserve"> </w:t>
      </w:r>
      <w:r w:rsidR="000E36CD" w:rsidRPr="004D612B">
        <w:rPr>
          <w:rFonts w:asciiTheme="majorBidi" w:hAnsiTheme="majorBidi" w:cstheme="majorBidi"/>
        </w:rPr>
        <w:t xml:space="preserve">fabricants, </w:t>
      </w:r>
      <w:r w:rsidR="008A7264" w:rsidRPr="004D612B">
        <w:rPr>
          <w:rFonts w:asciiTheme="majorBidi" w:hAnsiTheme="majorBidi" w:cstheme="majorBidi"/>
        </w:rPr>
        <w:t xml:space="preserve">importateurs, grossistes ou détaillants, disposant des capacités financières techniques, juridiques et réglementaires, conformes à la législation et la réglementation en  vigueur pour l’exécution du </w:t>
      </w:r>
      <w:r w:rsidR="00D914E6" w:rsidRPr="004D612B">
        <w:rPr>
          <w:rFonts w:asciiTheme="majorBidi" w:hAnsiTheme="majorBidi" w:cstheme="majorBidi"/>
        </w:rPr>
        <w:t>contrat.</w:t>
      </w:r>
    </w:p>
    <w:p w:rsidR="00BF1AD2" w:rsidRDefault="0074250B" w:rsidP="0074250B">
      <w:pPr>
        <w:spacing w:line="276" w:lineRule="auto"/>
        <w:jc w:val="both"/>
        <w:rPr>
          <w:rFonts w:asciiTheme="majorBidi" w:hAnsiTheme="majorBidi" w:cstheme="majorBidi"/>
        </w:rPr>
      </w:pPr>
      <w:r w:rsidRPr="004D612B">
        <w:rPr>
          <w:rFonts w:asciiTheme="majorBidi" w:hAnsiTheme="majorBidi" w:cstheme="majorBidi"/>
        </w:rPr>
        <w:t xml:space="preserve">         </w:t>
      </w:r>
      <w:r w:rsidR="00BF1AD2" w:rsidRPr="004D612B">
        <w:rPr>
          <w:rFonts w:asciiTheme="majorBidi" w:hAnsiTheme="majorBidi" w:cstheme="majorBidi"/>
        </w:rPr>
        <w:t xml:space="preserve">Les soumissionnaires doivent justifier des capacités d’exécution des obligations stipulées par les clauses du </w:t>
      </w:r>
      <w:r w:rsidR="00D914E6" w:rsidRPr="004D612B">
        <w:rPr>
          <w:rFonts w:asciiTheme="majorBidi" w:hAnsiTheme="majorBidi" w:cstheme="majorBidi"/>
        </w:rPr>
        <w:t>contrat</w:t>
      </w:r>
      <w:r w:rsidR="00BF1AD2" w:rsidRPr="004D612B">
        <w:rPr>
          <w:rFonts w:asciiTheme="majorBidi" w:hAnsiTheme="majorBidi" w:cstheme="majorBidi"/>
        </w:rPr>
        <w:t>.</w:t>
      </w:r>
      <w:r w:rsidR="00BF1AD2" w:rsidRPr="00BF1AD2">
        <w:rPr>
          <w:rFonts w:asciiTheme="majorBidi" w:hAnsiTheme="majorBidi" w:cstheme="majorBidi"/>
        </w:rPr>
        <w:t xml:space="preserve"> </w:t>
      </w:r>
    </w:p>
    <w:p w:rsidR="00E7090A" w:rsidRPr="00BF1AD2" w:rsidRDefault="00E7090A" w:rsidP="00BF1AD2">
      <w:pPr>
        <w:tabs>
          <w:tab w:val="left" w:pos="567"/>
        </w:tabs>
        <w:spacing w:line="276" w:lineRule="auto"/>
        <w:jc w:val="both"/>
        <w:rPr>
          <w:rFonts w:asciiTheme="majorBidi" w:hAnsiTheme="majorBidi" w:cstheme="majorBidi"/>
          <w:sz w:val="12"/>
          <w:szCs w:val="12"/>
        </w:rPr>
      </w:pPr>
    </w:p>
    <w:p w:rsidR="007B5358" w:rsidRPr="00B23FF2" w:rsidRDefault="007B5358" w:rsidP="00D914E6">
      <w:pPr>
        <w:spacing w:line="276" w:lineRule="auto"/>
        <w:rPr>
          <w:rFonts w:asciiTheme="majorBidi" w:hAnsiTheme="majorBidi" w:cstheme="majorBidi"/>
          <w:b/>
          <w:bCs/>
        </w:rPr>
      </w:pPr>
      <w:r w:rsidRPr="00B23FF2">
        <w:rPr>
          <w:rFonts w:asciiTheme="majorBidi" w:hAnsiTheme="majorBidi" w:cstheme="majorBidi"/>
          <w:b/>
          <w:bCs/>
        </w:rPr>
        <w:t xml:space="preserve">Article 04 : </w:t>
      </w:r>
      <w:r w:rsidR="00CB08C2" w:rsidRPr="00B23FF2">
        <w:rPr>
          <w:rFonts w:asciiTheme="majorBidi" w:hAnsiTheme="majorBidi" w:cstheme="majorBidi"/>
          <w:b/>
          <w:bCs/>
        </w:rPr>
        <w:t xml:space="preserve">Soumissionnaires exclus de la participation </w:t>
      </w:r>
      <w:r w:rsidR="008B32E4" w:rsidRPr="00B23FF2">
        <w:rPr>
          <w:rFonts w:asciiTheme="majorBidi" w:hAnsiTheme="majorBidi" w:cstheme="majorBidi"/>
          <w:b/>
          <w:bCs/>
        </w:rPr>
        <w:t xml:space="preserve"> </w:t>
      </w:r>
    </w:p>
    <w:p w:rsidR="0005347C" w:rsidRPr="00803CC1" w:rsidRDefault="004524F6" w:rsidP="0005347C">
      <w:pPr>
        <w:spacing w:line="276" w:lineRule="auto"/>
        <w:jc w:val="both"/>
        <w:rPr>
          <w:rFonts w:asciiTheme="majorBidi" w:hAnsiTheme="majorBidi" w:cstheme="majorBidi"/>
        </w:rPr>
      </w:pPr>
      <w:r w:rsidRPr="00B23FF2">
        <w:rPr>
          <w:rFonts w:asciiTheme="majorBidi" w:hAnsiTheme="majorBidi" w:cstheme="majorBidi"/>
          <w:b/>
          <w:bCs/>
        </w:rPr>
        <w:tab/>
      </w:r>
      <w:r w:rsidR="0005347C" w:rsidRPr="00803CC1">
        <w:rPr>
          <w:rFonts w:asciiTheme="majorBidi" w:hAnsiTheme="majorBidi" w:cstheme="majorBidi"/>
        </w:rPr>
        <w:t xml:space="preserve">En application de </w:t>
      </w:r>
      <w:r w:rsidR="0005347C" w:rsidRPr="00803CC1">
        <w:rPr>
          <w:rFonts w:asciiTheme="majorBidi" w:hAnsiTheme="majorBidi" w:cstheme="majorBidi"/>
          <w:b/>
          <w:bCs/>
        </w:rPr>
        <w:t>l’article 52</w:t>
      </w:r>
      <w:r w:rsidR="0005347C" w:rsidRPr="00803CC1">
        <w:rPr>
          <w:rFonts w:asciiTheme="majorBidi" w:hAnsiTheme="majorBidi" w:cstheme="majorBidi"/>
        </w:rPr>
        <w:t xml:space="preserve"> du décret présidentiel 10-236 du 07/10/2010, modifié et complété, portant réglementation des marchés publics, sont exclus, temporairement ou définitivement, de la participation aux marchés publics, les opérateurs économiques : </w:t>
      </w:r>
    </w:p>
    <w:p w:rsidR="0005347C" w:rsidRPr="00803CC1" w:rsidRDefault="0005347C" w:rsidP="0005347C">
      <w:pPr>
        <w:numPr>
          <w:ilvl w:val="1"/>
          <w:numId w:val="11"/>
        </w:numPr>
        <w:spacing w:line="276" w:lineRule="auto"/>
        <w:jc w:val="both"/>
        <w:rPr>
          <w:rFonts w:asciiTheme="majorBidi" w:hAnsiTheme="majorBidi" w:cstheme="majorBidi"/>
        </w:rPr>
      </w:pPr>
      <w:r w:rsidRPr="00803CC1">
        <w:rPr>
          <w:rFonts w:asciiTheme="majorBidi" w:hAnsiTheme="majorBidi" w:cstheme="majorBidi"/>
        </w:rPr>
        <w:t xml:space="preserve">Qui se sont désistés de l’exécution d’un marché, dans les conditions prévues à </w:t>
      </w:r>
      <w:r w:rsidRPr="00803CC1">
        <w:rPr>
          <w:rFonts w:asciiTheme="majorBidi" w:hAnsiTheme="majorBidi" w:cstheme="majorBidi"/>
          <w:b/>
          <w:bCs/>
        </w:rPr>
        <w:t>l’article 125 bis</w:t>
      </w:r>
      <w:r w:rsidRPr="00803CC1">
        <w:rPr>
          <w:rFonts w:asciiTheme="majorBidi" w:hAnsiTheme="majorBidi" w:cstheme="majorBidi"/>
        </w:rPr>
        <w:t xml:space="preserve"> de décret présidentiel 10-236 du 07 octobre 2010, modifié et complété, portant réglementation des marchés publics.</w:t>
      </w:r>
    </w:p>
    <w:p w:rsidR="0005347C" w:rsidRPr="00803CC1" w:rsidRDefault="0005347C" w:rsidP="0005347C">
      <w:pPr>
        <w:numPr>
          <w:ilvl w:val="1"/>
          <w:numId w:val="11"/>
        </w:numPr>
        <w:spacing w:line="276" w:lineRule="auto"/>
        <w:jc w:val="both"/>
        <w:rPr>
          <w:rFonts w:asciiTheme="majorBidi" w:hAnsiTheme="majorBidi" w:cstheme="majorBidi"/>
        </w:rPr>
      </w:pPr>
      <w:r w:rsidRPr="00803CC1">
        <w:rPr>
          <w:rFonts w:asciiTheme="majorBidi" w:hAnsiTheme="majorBidi" w:cstheme="majorBidi"/>
        </w:rPr>
        <w:t>En état de faillite, de liquidation, de cessation d’activités, de règlement judiciaire ou de concordat ;</w:t>
      </w:r>
    </w:p>
    <w:p w:rsidR="0005347C" w:rsidRPr="00803CC1" w:rsidRDefault="0005347C" w:rsidP="0005347C">
      <w:pPr>
        <w:numPr>
          <w:ilvl w:val="1"/>
          <w:numId w:val="11"/>
        </w:numPr>
        <w:spacing w:line="276" w:lineRule="auto"/>
        <w:jc w:val="both"/>
        <w:rPr>
          <w:rFonts w:asciiTheme="majorBidi" w:hAnsiTheme="majorBidi" w:cstheme="majorBidi"/>
        </w:rPr>
      </w:pPr>
      <w:r w:rsidRPr="00803CC1">
        <w:rPr>
          <w:rFonts w:asciiTheme="majorBidi" w:hAnsiTheme="majorBidi" w:cstheme="majorBidi"/>
        </w:rPr>
        <w:t xml:space="preserve">Qui font l’objet d’une procédure de déclaration de faillite, de liquidation, de cessation d’activités, de règlement judicaire ou de concordant ; </w:t>
      </w:r>
    </w:p>
    <w:p w:rsidR="0005347C" w:rsidRPr="00803CC1" w:rsidRDefault="0005347C" w:rsidP="0005347C">
      <w:pPr>
        <w:numPr>
          <w:ilvl w:val="1"/>
          <w:numId w:val="11"/>
        </w:numPr>
        <w:spacing w:line="276" w:lineRule="auto"/>
        <w:jc w:val="both"/>
        <w:rPr>
          <w:rFonts w:asciiTheme="majorBidi" w:hAnsiTheme="majorBidi" w:cstheme="majorBidi"/>
        </w:rPr>
      </w:pPr>
      <w:r w:rsidRPr="00803CC1">
        <w:rPr>
          <w:rFonts w:asciiTheme="majorBidi" w:hAnsiTheme="majorBidi" w:cstheme="majorBidi"/>
        </w:rPr>
        <w:t>Qui ont fait l’objet d’un jugement ayant autorité de chose jugée et constatant un délit affectant leur probité professionnelle ;</w:t>
      </w:r>
    </w:p>
    <w:p w:rsidR="0005347C" w:rsidRPr="00803CC1" w:rsidRDefault="0005347C" w:rsidP="0005347C">
      <w:pPr>
        <w:numPr>
          <w:ilvl w:val="1"/>
          <w:numId w:val="11"/>
        </w:numPr>
        <w:spacing w:line="276" w:lineRule="auto"/>
        <w:jc w:val="both"/>
        <w:rPr>
          <w:rFonts w:asciiTheme="majorBidi" w:hAnsiTheme="majorBidi" w:cstheme="majorBidi"/>
        </w:rPr>
      </w:pPr>
      <w:r w:rsidRPr="00803CC1">
        <w:rPr>
          <w:rFonts w:asciiTheme="majorBidi" w:hAnsiTheme="majorBidi" w:cstheme="majorBidi"/>
        </w:rPr>
        <w:t>Qui ne sont pas en règle avec leurs obligations fiscales et parafiscales ;</w:t>
      </w:r>
    </w:p>
    <w:p w:rsidR="0005347C" w:rsidRPr="00803CC1" w:rsidRDefault="0005347C" w:rsidP="0005347C">
      <w:pPr>
        <w:numPr>
          <w:ilvl w:val="1"/>
          <w:numId w:val="11"/>
        </w:numPr>
        <w:spacing w:line="276" w:lineRule="auto"/>
        <w:jc w:val="both"/>
        <w:rPr>
          <w:rFonts w:asciiTheme="majorBidi" w:hAnsiTheme="majorBidi" w:cstheme="majorBidi"/>
        </w:rPr>
      </w:pPr>
      <w:r w:rsidRPr="00803CC1">
        <w:rPr>
          <w:rFonts w:asciiTheme="majorBidi" w:hAnsiTheme="majorBidi" w:cstheme="majorBidi"/>
        </w:rPr>
        <w:t>Qui ne justifient pas du dépôt légal de leurs comptes sociaux ;</w:t>
      </w:r>
    </w:p>
    <w:p w:rsidR="0005347C" w:rsidRPr="00803CC1" w:rsidRDefault="0005347C" w:rsidP="0005347C">
      <w:pPr>
        <w:numPr>
          <w:ilvl w:val="1"/>
          <w:numId w:val="11"/>
        </w:numPr>
        <w:spacing w:line="276" w:lineRule="auto"/>
        <w:jc w:val="both"/>
        <w:rPr>
          <w:rFonts w:asciiTheme="majorBidi" w:hAnsiTheme="majorBidi" w:cstheme="majorBidi"/>
        </w:rPr>
      </w:pPr>
      <w:r w:rsidRPr="00803CC1">
        <w:rPr>
          <w:rFonts w:asciiTheme="majorBidi" w:hAnsiTheme="majorBidi" w:cstheme="majorBidi"/>
        </w:rPr>
        <w:t>Qui ont fait une fausse déclaration ;</w:t>
      </w:r>
    </w:p>
    <w:p w:rsidR="0005347C" w:rsidRPr="00803CC1" w:rsidRDefault="0005347C" w:rsidP="0005347C">
      <w:pPr>
        <w:numPr>
          <w:ilvl w:val="1"/>
          <w:numId w:val="11"/>
        </w:numPr>
        <w:spacing w:line="276" w:lineRule="auto"/>
        <w:jc w:val="both"/>
        <w:rPr>
          <w:rFonts w:asciiTheme="majorBidi" w:hAnsiTheme="majorBidi" w:cstheme="majorBidi"/>
        </w:rPr>
      </w:pPr>
      <w:r w:rsidRPr="00803CC1">
        <w:rPr>
          <w:rFonts w:asciiTheme="majorBidi" w:hAnsiTheme="majorBidi" w:cstheme="majorBidi"/>
        </w:rPr>
        <w:t xml:space="preserve">Qui ont fait l’objet de décisions de résiliation aux torts exclusifs, par des maîtres d’ouvrages, après épuisement des procédures de recours prévues par la législation et la réglementation en vigueur ; </w:t>
      </w:r>
    </w:p>
    <w:p w:rsidR="0005347C" w:rsidRPr="00803CC1" w:rsidRDefault="0005347C" w:rsidP="0005347C">
      <w:pPr>
        <w:numPr>
          <w:ilvl w:val="1"/>
          <w:numId w:val="11"/>
        </w:numPr>
        <w:spacing w:line="276" w:lineRule="auto"/>
        <w:jc w:val="both"/>
        <w:rPr>
          <w:rFonts w:asciiTheme="majorBidi" w:hAnsiTheme="majorBidi" w:cstheme="majorBidi"/>
        </w:rPr>
      </w:pPr>
      <w:r w:rsidRPr="00803CC1">
        <w:rPr>
          <w:rFonts w:asciiTheme="majorBidi" w:hAnsiTheme="majorBidi" w:cstheme="majorBidi"/>
        </w:rPr>
        <w:t>Inscrits sur la liste des opérateurs économiques interdits de soumissionner aux marchés publics, prévue à l’article 61 du décret présidentiel n°10-236 du 07 Octobre 2010, modifié et complété, portant réglementation des marchés publics ;</w:t>
      </w:r>
    </w:p>
    <w:p w:rsidR="0005347C" w:rsidRPr="00803CC1" w:rsidRDefault="0005347C" w:rsidP="0005347C">
      <w:pPr>
        <w:numPr>
          <w:ilvl w:val="1"/>
          <w:numId w:val="11"/>
        </w:numPr>
        <w:spacing w:line="276" w:lineRule="auto"/>
        <w:jc w:val="both"/>
        <w:rPr>
          <w:rFonts w:asciiTheme="majorBidi" w:hAnsiTheme="majorBidi" w:cstheme="majorBidi"/>
        </w:rPr>
      </w:pPr>
      <w:r w:rsidRPr="00803CC1">
        <w:rPr>
          <w:rFonts w:asciiTheme="majorBidi" w:hAnsiTheme="majorBidi" w:cstheme="majorBidi"/>
        </w:rPr>
        <w:lastRenderedPageBreak/>
        <w:t>Inscrits au fichier national des fraudeurs, auteurs d’infractions graves aux législations et réglementations fiscales, douanières et commerciales ;</w:t>
      </w:r>
    </w:p>
    <w:p w:rsidR="0005347C" w:rsidRPr="00803CC1" w:rsidRDefault="0005347C" w:rsidP="0005347C">
      <w:pPr>
        <w:numPr>
          <w:ilvl w:val="1"/>
          <w:numId w:val="11"/>
        </w:numPr>
        <w:spacing w:line="276" w:lineRule="auto"/>
        <w:jc w:val="both"/>
        <w:rPr>
          <w:rFonts w:asciiTheme="majorBidi" w:hAnsiTheme="majorBidi" w:cstheme="majorBidi"/>
        </w:rPr>
      </w:pPr>
      <w:r w:rsidRPr="00803CC1">
        <w:rPr>
          <w:rFonts w:asciiTheme="majorBidi" w:hAnsiTheme="majorBidi" w:cstheme="majorBidi"/>
        </w:rPr>
        <w:t>Qui ont fait l’objet d’une condamnation pour infraction grave à la législation du travail et de la sécurité sociale.</w:t>
      </w:r>
    </w:p>
    <w:p w:rsidR="00407EED" w:rsidRPr="0005347C" w:rsidRDefault="00407EED" w:rsidP="0005347C">
      <w:pPr>
        <w:spacing w:line="276" w:lineRule="auto"/>
        <w:jc w:val="both"/>
        <w:rPr>
          <w:rFonts w:asciiTheme="majorBidi" w:hAnsiTheme="majorBidi" w:cstheme="majorBidi"/>
          <w:sz w:val="12"/>
          <w:szCs w:val="12"/>
        </w:rPr>
      </w:pPr>
    </w:p>
    <w:p w:rsidR="0043207A" w:rsidRPr="00B23FF2" w:rsidRDefault="005C2822" w:rsidP="009B7D4C">
      <w:pPr>
        <w:spacing w:line="276" w:lineRule="auto"/>
        <w:jc w:val="both"/>
        <w:rPr>
          <w:rFonts w:asciiTheme="majorBidi" w:hAnsiTheme="majorBidi" w:cstheme="majorBidi"/>
          <w:b/>
          <w:bCs/>
        </w:rPr>
      </w:pPr>
      <w:r w:rsidRPr="00B23FF2">
        <w:rPr>
          <w:rFonts w:asciiTheme="majorBidi" w:hAnsiTheme="majorBidi" w:cstheme="majorBidi"/>
          <w:b/>
          <w:bCs/>
        </w:rPr>
        <w:t>Article 0</w:t>
      </w:r>
      <w:r w:rsidR="004524F6" w:rsidRPr="00B23FF2">
        <w:rPr>
          <w:rFonts w:asciiTheme="majorBidi" w:hAnsiTheme="majorBidi" w:cstheme="majorBidi"/>
          <w:b/>
          <w:bCs/>
        </w:rPr>
        <w:t>5</w:t>
      </w:r>
      <w:r w:rsidRPr="00B23FF2">
        <w:rPr>
          <w:rFonts w:asciiTheme="majorBidi" w:hAnsiTheme="majorBidi" w:cstheme="majorBidi"/>
          <w:b/>
          <w:bCs/>
        </w:rPr>
        <w:t xml:space="preserve"> : </w:t>
      </w:r>
      <w:r w:rsidR="0043207A" w:rsidRPr="00B23FF2">
        <w:rPr>
          <w:rFonts w:asciiTheme="majorBidi" w:hAnsiTheme="majorBidi" w:cstheme="majorBidi"/>
          <w:b/>
          <w:bCs/>
        </w:rPr>
        <w:t>Vérification des capacités des soumissionnaires :</w:t>
      </w:r>
    </w:p>
    <w:p w:rsidR="0043207A" w:rsidRPr="00B23FF2" w:rsidRDefault="009A43FE" w:rsidP="009B7D4C">
      <w:pPr>
        <w:spacing w:line="276" w:lineRule="auto"/>
        <w:jc w:val="both"/>
        <w:rPr>
          <w:rFonts w:asciiTheme="majorBidi" w:hAnsiTheme="majorBidi" w:cstheme="majorBidi"/>
        </w:rPr>
      </w:pPr>
      <w:r w:rsidRPr="00B23FF2">
        <w:rPr>
          <w:rFonts w:asciiTheme="majorBidi" w:hAnsiTheme="majorBidi" w:cstheme="majorBidi"/>
        </w:rPr>
        <w:tab/>
      </w:r>
      <w:r w:rsidR="0043207A" w:rsidRPr="00B23FF2">
        <w:rPr>
          <w:rFonts w:asciiTheme="majorBidi" w:hAnsiTheme="majorBidi" w:cstheme="majorBidi"/>
        </w:rPr>
        <w:t xml:space="preserve">Le </w:t>
      </w:r>
      <w:r w:rsidR="005C2822" w:rsidRPr="00B23FF2">
        <w:rPr>
          <w:rFonts w:asciiTheme="majorBidi" w:hAnsiTheme="majorBidi" w:cstheme="majorBidi"/>
        </w:rPr>
        <w:t>service contractant</w:t>
      </w:r>
      <w:r w:rsidR="0043207A" w:rsidRPr="00B23FF2">
        <w:rPr>
          <w:rFonts w:asciiTheme="majorBidi" w:hAnsiTheme="majorBidi" w:cstheme="majorBidi"/>
        </w:rPr>
        <w:t xml:space="preserve"> se réserve le droit de vérifier, par n’importe quel </w:t>
      </w:r>
      <w:r w:rsidR="0043207A" w:rsidRPr="00B23FF2">
        <w:rPr>
          <w:rFonts w:asciiTheme="majorBidi" w:hAnsiTheme="majorBidi" w:cstheme="majorBidi"/>
        </w:rPr>
        <w:tab/>
        <w:t xml:space="preserve">moyen,  les informations données par le soumissionnaire .Toute inexactitude </w:t>
      </w:r>
      <w:r w:rsidR="0043207A" w:rsidRPr="00B23FF2">
        <w:rPr>
          <w:rFonts w:asciiTheme="majorBidi" w:hAnsiTheme="majorBidi" w:cstheme="majorBidi"/>
        </w:rPr>
        <w:tab/>
        <w:t>dans les informations données,  entraînera  le rejet de l’offre correspondante.</w:t>
      </w:r>
    </w:p>
    <w:p w:rsidR="003D3801" w:rsidRPr="009B7D4C" w:rsidRDefault="003D3801" w:rsidP="009B7D4C">
      <w:pPr>
        <w:jc w:val="both"/>
        <w:rPr>
          <w:rFonts w:asciiTheme="majorBidi" w:hAnsiTheme="majorBidi" w:cstheme="majorBidi"/>
          <w:sz w:val="16"/>
          <w:szCs w:val="16"/>
        </w:rPr>
      </w:pPr>
    </w:p>
    <w:p w:rsidR="00AB1F8D" w:rsidRPr="00B23FF2" w:rsidRDefault="00AB1F8D" w:rsidP="0005751C">
      <w:pPr>
        <w:spacing w:line="276" w:lineRule="auto"/>
        <w:jc w:val="both"/>
        <w:rPr>
          <w:rFonts w:asciiTheme="majorBidi" w:hAnsiTheme="majorBidi" w:cstheme="majorBidi"/>
          <w:b/>
          <w:bCs/>
        </w:rPr>
      </w:pPr>
      <w:r w:rsidRPr="00B23FF2">
        <w:rPr>
          <w:rFonts w:asciiTheme="majorBidi" w:hAnsiTheme="majorBidi" w:cstheme="majorBidi"/>
          <w:b/>
          <w:bCs/>
        </w:rPr>
        <w:t xml:space="preserve">Article 06 : Publication de l’avis </w:t>
      </w:r>
      <w:r w:rsidR="0005751C">
        <w:rPr>
          <w:rFonts w:asciiTheme="majorBidi" w:hAnsiTheme="majorBidi" w:cstheme="majorBidi"/>
          <w:b/>
          <w:bCs/>
        </w:rPr>
        <w:t>à la consultation</w:t>
      </w:r>
    </w:p>
    <w:p w:rsidR="008A615F" w:rsidRPr="00B23FF2" w:rsidRDefault="00AB1F8D" w:rsidP="009440B6">
      <w:pPr>
        <w:spacing w:line="276" w:lineRule="auto"/>
        <w:jc w:val="both"/>
        <w:rPr>
          <w:rFonts w:asciiTheme="majorBidi" w:hAnsiTheme="majorBidi" w:cstheme="majorBidi"/>
        </w:rPr>
      </w:pPr>
      <w:r w:rsidRPr="00B23FF2">
        <w:rPr>
          <w:rFonts w:asciiTheme="majorBidi" w:hAnsiTheme="majorBidi" w:cstheme="majorBidi"/>
        </w:rPr>
        <w:tab/>
      </w:r>
      <w:r w:rsidRPr="0005751C">
        <w:rPr>
          <w:rFonts w:asciiTheme="majorBidi" w:hAnsiTheme="majorBidi" w:cstheme="majorBidi"/>
        </w:rPr>
        <w:t xml:space="preserve">L’avis </w:t>
      </w:r>
      <w:r w:rsidR="0005751C" w:rsidRPr="0005751C">
        <w:rPr>
          <w:rFonts w:asciiTheme="majorBidi" w:hAnsiTheme="majorBidi" w:cstheme="majorBidi"/>
        </w:rPr>
        <w:t xml:space="preserve">sera publié </w:t>
      </w:r>
      <w:r w:rsidR="008A615F" w:rsidRPr="0005751C">
        <w:rPr>
          <w:rFonts w:asciiTheme="majorBidi" w:hAnsiTheme="majorBidi" w:cstheme="majorBidi"/>
        </w:rPr>
        <w:t xml:space="preserve">sur le site de l’Université de </w:t>
      </w:r>
      <w:proofErr w:type="spellStart"/>
      <w:proofErr w:type="gramStart"/>
      <w:r w:rsidR="008A615F" w:rsidRPr="0005751C">
        <w:rPr>
          <w:rFonts w:asciiTheme="majorBidi" w:hAnsiTheme="majorBidi" w:cstheme="majorBidi"/>
        </w:rPr>
        <w:t>Béjaia</w:t>
      </w:r>
      <w:proofErr w:type="spellEnd"/>
      <w:r w:rsidR="00D914E6">
        <w:rPr>
          <w:rFonts w:asciiTheme="majorBidi" w:hAnsiTheme="majorBidi" w:cstheme="majorBidi"/>
        </w:rPr>
        <w:t xml:space="preserve"> </w:t>
      </w:r>
      <w:r w:rsidR="00D90935" w:rsidRPr="0005751C">
        <w:rPr>
          <w:rFonts w:asciiTheme="majorBidi" w:hAnsiTheme="majorBidi" w:cstheme="majorBidi"/>
        </w:rPr>
        <w:t> :</w:t>
      </w:r>
      <w:proofErr w:type="gramEnd"/>
      <w:r w:rsidR="00D90935" w:rsidRPr="0005751C">
        <w:rPr>
          <w:rFonts w:asciiTheme="majorBidi" w:hAnsiTheme="majorBidi" w:cstheme="majorBidi"/>
        </w:rPr>
        <w:t xml:space="preserve"> </w:t>
      </w:r>
      <w:hyperlink r:id="rId10" w:history="1">
        <w:r w:rsidR="00D90935" w:rsidRPr="0005751C">
          <w:rPr>
            <w:rStyle w:val="Lienhypertexte"/>
            <w:rFonts w:asciiTheme="majorBidi" w:hAnsiTheme="majorBidi" w:cstheme="majorBidi"/>
          </w:rPr>
          <w:t>http://www.univ-bejaia.dz</w:t>
        </w:r>
      </w:hyperlink>
      <w:r w:rsidR="00D90935">
        <w:t xml:space="preserve">, </w:t>
      </w:r>
    </w:p>
    <w:p w:rsidR="009B7D4C" w:rsidRPr="00C75537" w:rsidRDefault="008A615F" w:rsidP="009B7D4C">
      <w:pPr>
        <w:jc w:val="both"/>
        <w:rPr>
          <w:rFonts w:asciiTheme="majorBidi" w:hAnsiTheme="majorBidi" w:cstheme="majorBidi"/>
          <w:b/>
          <w:bCs/>
          <w:sz w:val="16"/>
          <w:szCs w:val="16"/>
          <w:u w:val="single"/>
        </w:rPr>
      </w:pPr>
      <w:r>
        <w:rPr>
          <w:rFonts w:asciiTheme="majorBidi" w:hAnsiTheme="majorBidi" w:cstheme="majorBidi"/>
          <w:b/>
          <w:bCs/>
          <w:sz w:val="16"/>
          <w:szCs w:val="16"/>
        </w:rPr>
        <w:t xml:space="preserve"> </w:t>
      </w:r>
    </w:p>
    <w:p w:rsidR="00AB1F8D" w:rsidRPr="00C75537" w:rsidRDefault="00E4594C" w:rsidP="009B7D4C">
      <w:pPr>
        <w:spacing w:line="276" w:lineRule="auto"/>
        <w:jc w:val="both"/>
        <w:rPr>
          <w:rFonts w:asciiTheme="majorBidi" w:hAnsiTheme="majorBidi" w:cstheme="majorBidi"/>
          <w:b/>
          <w:bCs/>
        </w:rPr>
      </w:pPr>
      <w:r w:rsidRPr="00C75537">
        <w:rPr>
          <w:rFonts w:asciiTheme="majorBidi" w:hAnsiTheme="majorBidi" w:cstheme="majorBidi"/>
          <w:b/>
          <w:bCs/>
        </w:rPr>
        <w:t>Article 0</w:t>
      </w:r>
      <w:r w:rsidR="00AB1F8D" w:rsidRPr="00C75537">
        <w:rPr>
          <w:rFonts w:asciiTheme="majorBidi" w:hAnsiTheme="majorBidi" w:cstheme="majorBidi"/>
          <w:b/>
          <w:bCs/>
        </w:rPr>
        <w:t>7</w:t>
      </w:r>
      <w:r w:rsidRPr="00C75537">
        <w:rPr>
          <w:rFonts w:asciiTheme="majorBidi" w:hAnsiTheme="majorBidi" w:cstheme="majorBidi"/>
          <w:b/>
          <w:bCs/>
        </w:rPr>
        <w:t xml:space="preserve"> : </w:t>
      </w:r>
      <w:r w:rsidR="00C75537" w:rsidRPr="00C75537">
        <w:rPr>
          <w:rFonts w:asciiTheme="majorBidi" w:hAnsiTheme="majorBidi" w:cstheme="majorBidi"/>
          <w:b/>
          <w:bCs/>
        </w:rPr>
        <w:t>Retrait du cahier des charges :</w:t>
      </w:r>
    </w:p>
    <w:p w:rsidR="00C75537" w:rsidRPr="00C75537" w:rsidRDefault="006A4846" w:rsidP="00C75537">
      <w:pPr>
        <w:pStyle w:val="Corpsdetexte"/>
        <w:rPr>
          <w:rFonts w:asciiTheme="majorBidi" w:hAnsiTheme="majorBidi" w:cstheme="majorBidi"/>
          <w:sz w:val="24"/>
          <w:szCs w:val="24"/>
        </w:rPr>
      </w:pPr>
      <w:r w:rsidRPr="00B23FF2">
        <w:rPr>
          <w:rFonts w:asciiTheme="majorBidi" w:hAnsiTheme="majorBidi" w:cstheme="majorBidi"/>
        </w:rPr>
        <w:tab/>
      </w:r>
      <w:r w:rsidR="00C75537" w:rsidRPr="00C75537">
        <w:rPr>
          <w:rFonts w:asciiTheme="majorBidi" w:hAnsiTheme="majorBidi" w:cstheme="majorBidi"/>
          <w:sz w:val="24"/>
          <w:szCs w:val="24"/>
        </w:rPr>
        <w:t xml:space="preserve">Le cahier des charges afférent à la présente consultation doit être récupéré auprès du Vice Rectorat chargé du Développement, de la Prospective et de l’Orientation de l’Université A. Mira de Bejaia sis </w:t>
      </w:r>
      <w:proofErr w:type="spellStart"/>
      <w:r w:rsidR="00C75537" w:rsidRPr="00C75537">
        <w:rPr>
          <w:rFonts w:asciiTheme="majorBidi" w:hAnsiTheme="majorBidi" w:cstheme="majorBidi"/>
          <w:sz w:val="24"/>
          <w:szCs w:val="24"/>
        </w:rPr>
        <w:t>Targa</w:t>
      </w:r>
      <w:proofErr w:type="spellEnd"/>
      <w:r w:rsidR="00C75537" w:rsidRPr="00C75537">
        <w:rPr>
          <w:rFonts w:asciiTheme="majorBidi" w:hAnsiTheme="majorBidi" w:cstheme="majorBidi"/>
          <w:sz w:val="24"/>
          <w:szCs w:val="24"/>
        </w:rPr>
        <w:t>-</w:t>
      </w:r>
      <w:proofErr w:type="spellStart"/>
      <w:r w:rsidR="00C75537" w:rsidRPr="00C75537">
        <w:rPr>
          <w:rFonts w:asciiTheme="majorBidi" w:hAnsiTheme="majorBidi" w:cstheme="majorBidi"/>
          <w:sz w:val="24"/>
          <w:szCs w:val="24"/>
        </w:rPr>
        <w:t>Ouzemmour</w:t>
      </w:r>
      <w:proofErr w:type="spellEnd"/>
      <w:r w:rsidR="00C75537" w:rsidRPr="00C75537">
        <w:rPr>
          <w:rFonts w:asciiTheme="majorBidi" w:hAnsiTheme="majorBidi" w:cstheme="majorBidi"/>
          <w:sz w:val="24"/>
          <w:szCs w:val="24"/>
        </w:rPr>
        <w:t xml:space="preserve">  Bejaia 06000.</w:t>
      </w:r>
    </w:p>
    <w:p w:rsidR="00AF59B3" w:rsidRPr="009B7D4C" w:rsidRDefault="00AF59B3" w:rsidP="00C75537">
      <w:pPr>
        <w:spacing w:line="276" w:lineRule="auto"/>
        <w:jc w:val="both"/>
        <w:rPr>
          <w:rFonts w:asciiTheme="majorBidi" w:hAnsiTheme="majorBidi" w:cstheme="majorBidi"/>
          <w:b/>
          <w:bCs/>
          <w:sz w:val="16"/>
          <w:szCs w:val="16"/>
          <w:u w:val="single"/>
        </w:rPr>
      </w:pPr>
    </w:p>
    <w:p w:rsidR="00AF59B3" w:rsidRPr="00B23FF2" w:rsidRDefault="00AF59B3" w:rsidP="009B7D4C">
      <w:pPr>
        <w:spacing w:line="276" w:lineRule="auto"/>
        <w:jc w:val="both"/>
        <w:rPr>
          <w:rFonts w:asciiTheme="majorBidi" w:hAnsiTheme="majorBidi" w:cstheme="majorBidi"/>
          <w:b/>
          <w:bCs/>
        </w:rPr>
      </w:pPr>
      <w:r w:rsidRPr="00B23FF2">
        <w:rPr>
          <w:rFonts w:asciiTheme="majorBidi" w:hAnsiTheme="majorBidi" w:cstheme="majorBidi"/>
          <w:b/>
          <w:bCs/>
        </w:rPr>
        <w:t>Article 08 : Etude d</w:t>
      </w:r>
      <w:r w:rsidR="00131E45" w:rsidRPr="00B23FF2">
        <w:rPr>
          <w:rFonts w:asciiTheme="majorBidi" w:hAnsiTheme="majorBidi" w:cstheme="majorBidi"/>
          <w:b/>
          <w:bCs/>
        </w:rPr>
        <w:t>u</w:t>
      </w:r>
      <w:r w:rsidRPr="00B23FF2">
        <w:rPr>
          <w:rFonts w:asciiTheme="majorBidi" w:hAnsiTheme="majorBidi" w:cstheme="majorBidi"/>
          <w:b/>
          <w:bCs/>
        </w:rPr>
        <w:t xml:space="preserve"> cahier des charges</w:t>
      </w:r>
    </w:p>
    <w:p w:rsidR="00AF59B3" w:rsidRPr="00B23FF2" w:rsidRDefault="004542D1" w:rsidP="009B7D4C">
      <w:pPr>
        <w:numPr>
          <w:ilvl w:val="0"/>
          <w:numId w:val="18"/>
        </w:numPr>
        <w:spacing w:line="276" w:lineRule="auto"/>
        <w:jc w:val="both"/>
        <w:rPr>
          <w:rFonts w:asciiTheme="majorBidi" w:hAnsiTheme="majorBidi" w:cstheme="majorBidi"/>
        </w:rPr>
      </w:pPr>
      <w:r w:rsidRPr="00B23FF2">
        <w:rPr>
          <w:rFonts w:asciiTheme="majorBidi" w:hAnsiTheme="majorBidi" w:cstheme="majorBidi"/>
        </w:rPr>
        <w:t xml:space="preserve">Avant de préparer son offre, le soumissionnaire devra étudier attentivement le présent cahier des charges afin de : </w:t>
      </w:r>
    </w:p>
    <w:p w:rsidR="004542D1" w:rsidRPr="00B23FF2" w:rsidRDefault="004542D1" w:rsidP="006C3E27">
      <w:pPr>
        <w:numPr>
          <w:ilvl w:val="0"/>
          <w:numId w:val="19"/>
        </w:numPr>
        <w:spacing w:line="276" w:lineRule="auto"/>
        <w:jc w:val="both"/>
        <w:rPr>
          <w:rFonts w:asciiTheme="majorBidi" w:hAnsiTheme="majorBidi" w:cstheme="majorBidi"/>
        </w:rPr>
      </w:pPr>
      <w:r w:rsidRPr="00B23FF2">
        <w:rPr>
          <w:rFonts w:asciiTheme="majorBidi" w:hAnsiTheme="majorBidi" w:cstheme="majorBidi"/>
        </w:rPr>
        <w:t xml:space="preserve">Se faire une idée claire sur la nature des produits objet du présent </w:t>
      </w:r>
      <w:r w:rsidR="006C3E27">
        <w:rPr>
          <w:rFonts w:asciiTheme="majorBidi" w:hAnsiTheme="majorBidi" w:cstheme="majorBidi"/>
        </w:rPr>
        <w:t>cahier des charges</w:t>
      </w:r>
      <w:r w:rsidRPr="00B23FF2">
        <w:rPr>
          <w:rFonts w:asciiTheme="majorBidi" w:hAnsiTheme="majorBidi" w:cstheme="majorBidi"/>
        </w:rPr>
        <w:t>.</w:t>
      </w:r>
    </w:p>
    <w:p w:rsidR="004542D1" w:rsidRPr="00B23FF2" w:rsidRDefault="004542D1" w:rsidP="009B7D4C">
      <w:pPr>
        <w:numPr>
          <w:ilvl w:val="0"/>
          <w:numId w:val="19"/>
        </w:numPr>
        <w:spacing w:line="276" w:lineRule="auto"/>
        <w:jc w:val="both"/>
        <w:rPr>
          <w:rFonts w:asciiTheme="majorBidi" w:hAnsiTheme="majorBidi" w:cstheme="majorBidi"/>
        </w:rPr>
      </w:pPr>
      <w:r w:rsidRPr="00B23FF2">
        <w:rPr>
          <w:rFonts w:asciiTheme="majorBidi" w:hAnsiTheme="majorBidi" w:cstheme="majorBidi"/>
        </w:rPr>
        <w:t>Formuler son dossier d’offre conformément aux dispositions contenues dans le cahier des charges.</w:t>
      </w:r>
    </w:p>
    <w:p w:rsidR="004542D1" w:rsidRPr="009B7D4C" w:rsidRDefault="004542D1" w:rsidP="009B7D4C">
      <w:pPr>
        <w:ind w:left="1440"/>
        <w:jc w:val="both"/>
        <w:rPr>
          <w:rFonts w:asciiTheme="majorBidi" w:hAnsiTheme="majorBidi" w:cstheme="majorBidi"/>
          <w:sz w:val="16"/>
          <w:szCs w:val="16"/>
        </w:rPr>
      </w:pPr>
    </w:p>
    <w:p w:rsidR="004542D1" w:rsidRPr="00B23FF2" w:rsidRDefault="004542D1" w:rsidP="00D90935">
      <w:pPr>
        <w:numPr>
          <w:ilvl w:val="0"/>
          <w:numId w:val="18"/>
        </w:numPr>
        <w:spacing w:line="276" w:lineRule="auto"/>
        <w:jc w:val="both"/>
        <w:rPr>
          <w:rFonts w:asciiTheme="majorBidi" w:hAnsiTheme="majorBidi" w:cstheme="majorBidi"/>
        </w:rPr>
      </w:pPr>
      <w:r w:rsidRPr="00B23FF2">
        <w:rPr>
          <w:rFonts w:asciiTheme="majorBidi" w:hAnsiTheme="majorBidi" w:cstheme="majorBidi"/>
        </w:rPr>
        <w:t xml:space="preserve">Le dossier </w:t>
      </w:r>
      <w:r w:rsidR="0005751C">
        <w:rPr>
          <w:rFonts w:asciiTheme="majorBidi" w:hAnsiTheme="majorBidi" w:cstheme="majorBidi"/>
        </w:rPr>
        <w:t>de la consultation</w:t>
      </w:r>
      <w:r w:rsidR="00D90935">
        <w:rPr>
          <w:rFonts w:asciiTheme="majorBidi" w:hAnsiTheme="majorBidi" w:cstheme="majorBidi"/>
        </w:rPr>
        <w:t xml:space="preserve"> </w:t>
      </w:r>
      <w:r w:rsidRPr="00B23FF2">
        <w:rPr>
          <w:rFonts w:asciiTheme="majorBidi" w:hAnsiTheme="majorBidi" w:cstheme="majorBidi"/>
        </w:rPr>
        <w:t>comprend :</w:t>
      </w:r>
    </w:p>
    <w:p w:rsidR="004542D1" w:rsidRPr="00B23FF2" w:rsidRDefault="004542D1" w:rsidP="009B7D4C">
      <w:pPr>
        <w:numPr>
          <w:ilvl w:val="0"/>
          <w:numId w:val="20"/>
        </w:numPr>
        <w:spacing w:line="276" w:lineRule="auto"/>
        <w:jc w:val="both"/>
        <w:rPr>
          <w:rFonts w:asciiTheme="majorBidi" w:hAnsiTheme="majorBidi" w:cstheme="majorBidi"/>
        </w:rPr>
      </w:pPr>
      <w:r w:rsidRPr="00B23FF2">
        <w:rPr>
          <w:rFonts w:asciiTheme="majorBidi" w:hAnsiTheme="majorBidi" w:cstheme="majorBidi"/>
        </w:rPr>
        <w:t>L’offre technique ;</w:t>
      </w:r>
    </w:p>
    <w:p w:rsidR="004542D1" w:rsidRPr="00B23FF2" w:rsidRDefault="004542D1" w:rsidP="009B7D4C">
      <w:pPr>
        <w:numPr>
          <w:ilvl w:val="0"/>
          <w:numId w:val="20"/>
        </w:numPr>
        <w:spacing w:line="276" w:lineRule="auto"/>
        <w:jc w:val="both"/>
        <w:rPr>
          <w:rFonts w:asciiTheme="majorBidi" w:hAnsiTheme="majorBidi" w:cstheme="majorBidi"/>
        </w:rPr>
      </w:pPr>
      <w:r w:rsidRPr="00B23FF2">
        <w:rPr>
          <w:rFonts w:asciiTheme="majorBidi" w:hAnsiTheme="majorBidi" w:cstheme="majorBidi"/>
        </w:rPr>
        <w:t>L’offre financière.</w:t>
      </w:r>
    </w:p>
    <w:p w:rsidR="004542D1" w:rsidRPr="009B7D4C" w:rsidRDefault="004542D1" w:rsidP="009B7D4C">
      <w:pPr>
        <w:jc w:val="both"/>
        <w:rPr>
          <w:rFonts w:asciiTheme="majorBidi" w:hAnsiTheme="majorBidi" w:cstheme="majorBidi"/>
          <w:sz w:val="16"/>
          <w:szCs w:val="16"/>
        </w:rPr>
      </w:pPr>
    </w:p>
    <w:p w:rsidR="004542D1" w:rsidRPr="00B23FF2" w:rsidRDefault="0043207A" w:rsidP="00094B54">
      <w:pPr>
        <w:numPr>
          <w:ilvl w:val="0"/>
          <w:numId w:val="18"/>
        </w:numPr>
        <w:spacing w:line="276" w:lineRule="auto"/>
        <w:jc w:val="both"/>
        <w:rPr>
          <w:rFonts w:asciiTheme="majorBidi" w:hAnsiTheme="majorBidi" w:cstheme="majorBidi"/>
        </w:rPr>
      </w:pPr>
      <w:r w:rsidRPr="00B23FF2">
        <w:rPr>
          <w:rFonts w:asciiTheme="majorBidi" w:hAnsiTheme="majorBidi" w:cstheme="majorBidi"/>
        </w:rPr>
        <w:t>Il est sous  entendu   que   le soumissionnaire   a  examiné  toutes les    instructions conditions et spécifications contenues dans les d</w:t>
      </w:r>
      <w:r w:rsidR="00094B54">
        <w:rPr>
          <w:rFonts w:asciiTheme="majorBidi" w:hAnsiTheme="majorBidi" w:cstheme="majorBidi"/>
        </w:rPr>
        <w:t>ocuments  de la consultation</w:t>
      </w:r>
      <w:r w:rsidR="00C11563" w:rsidRPr="00B23FF2">
        <w:rPr>
          <w:rFonts w:asciiTheme="majorBidi" w:hAnsiTheme="majorBidi" w:cstheme="majorBidi"/>
        </w:rPr>
        <w:t xml:space="preserve">. </w:t>
      </w:r>
      <w:r w:rsidRPr="00B23FF2">
        <w:rPr>
          <w:rFonts w:asciiTheme="majorBidi" w:hAnsiTheme="majorBidi" w:cstheme="majorBidi"/>
        </w:rPr>
        <w:t xml:space="preserve">Le soumissionnaire assume les  risques  de  défaut  de présentation des renseignements exigés dans </w:t>
      </w:r>
      <w:r w:rsidR="00094B54">
        <w:rPr>
          <w:rFonts w:asciiTheme="majorBidi" w:hAnsiTheme="majorBidi" w:cstheme="majorBidi"/>
        </w:rPr>
        <w:t>la consultation</w:t>
      </w:r>
      <w:r w:rsidRPr="00B23FF2">
        <w:rPr>
          <w:rFonts w:asciiTheme="majorBidi" w:hAnsiTheme="majorBidi" w:cstheme="majorBidi"/>
        </w:rPr>
        <w:t xml:space="preserve">, ou  la présentation d’une offre non conforme   à se dernier. Ces carences peuvent entraîner le rejet de son offre. </w:t>
      </w:r>
      <w:r w:rsidRPr="00B23FF2">
        <w:rPr>
          <w:rFonts w:asciiTheme="majorBidi" w:hAnsiTheme="majorBidi" w:cstheme="majorBidi"/>
        </w:rPr>
        <w:tab/>
      </w:r>
    </w:p>
    <w:p w:rsidR="001101B4" w:rsidRPr="009B7D4C" w:rsidRDefault="001101B4" w:rsidP="009B7D4C">
      <w:pPr>
        <w:ind w:left="1035"/>
        <w:jc w:val="both"/>
        <w:rPr>
          <w:rFonts w:asciiTheme="majorBidi" w:hAnsiTheme="majorBidi" w:cstheme="majorBidi"/>
          <w:b/>
          <w:bCs/>
          <w:sz w:val="16"/>
          <w:szCs w:val="16"/>
        </w:rPr>
      </w:pPr>
    </w:p>
    <w:p w:rsidR="007E3ABF" w:rsidRPr="00B23FF2" w:rsidRDefault="00D65EB0" w:rsidP="007E3ABF">
      <w:pPr>
        <w:spacing w:line="276" w:lineRule="auto"/>
        <w:jc w:val="both"/>
        <w:rPr>
          <w:rFonts w:asciiTheme="majorBidi" w:hAnsiTheme="majorBidi" w:cstheme="majorBidi"/>
          <w:b/>
          <w:bCs/>
        </w:rPr>
      </w:pPr>
      <w:r w:rsidRPr="00B23FF2">
        <w:rPr>
          <w:rFonts w:asciiTheme="majorBidi" w:hAnsiTheme="majorBidi" w:cstheme="majorBidi"/>
          <w:b/>
          <w:bCs/>
        </w:rPr>
        <w:t xml:space="preserve">Article 09 : </w:t>
      </w:r>
      <w:r w:rsidR="0043207A" w:rsidRPr="00B23FF2">
        <w:rPr>
          <w:rFonts w:asciiTheme="majorBidi" w:hAnsiTheme="majorBidi" w:cstheme="majorBidi"/>
          <w:b/>
          <w:bCs/>
        </w:rPr>
        <w:t>Eclaircissements apportés au dossier</w:t>
      </w:r>
      <w:r w:rsidR="00D90935">
        <w:rPr>
          <w:rFonts w:asciiTheme="majorBidi" w:hAnsiTheme="majorBidi" w:cstheme="majorBidi"/>
          <w:b/>
          <w:bCs/>
        </w:rPr>
        <w:t xml:space="preserve"> de la consultation</w:t>
      </w:r>
      <w:r w:rsidR="0043207A" w:rsidRPr="00B23FF2">
        <w:rPr>
          <w:rFonts w:asciiTheme="majorBidi" w:hAnsiTheme="majorBidi" w:cstheme="majorBidi"/>
          <w:b/>
          <w:bCs/>
        </w:rPr>
        <w:t> </w:t>
      </w:r>
    </w:p>
    <w:p w:rsidR="0043207A" w:rsidRPr="00B23FF2" w:rsidRDefault="0043207A" w:rsidP="00094B54">
      <w:pPr>
        <w:spacing w:line="276" w:lineRule="auto"/>
        <w:jc w:val="both"/>
        <w:rPr>
          <w:rFonts w:asciiTheme="majorBidi" w:hAnsiTheme="majorBidi" w:cstheme="majorBidi"/>
        </w:rPr>
      </w:pPr>
      <w:r w:rsidRPr="00B23FF2">
        <w:rPr>
          <w:rFonts w:asciiTheme="majorBidi" w:hAnsiTheme="majorBidi" w:cstheme="majorBidi"/>
        </w:rPr>
        <w:tab/>
        <w:t xml:space="preserve">Tout soumissionnaire désirant obtenir des éclaircissements sur le dossier </w:t>
      </w:r>
      <w:r w:rsidR="00094B54">
        <w:rPr>
          <w:rFonts w:asciiTheme="majorBidi" w:hAnsiTheme="majorBidi" w:cstheme="majorBidi"/>
        </w:rPr>
        <w:t>de la consultation</w:t>
      </w:r>
      <w:r w:rsidR="00094B54" w:rsidRPr="00B23FF2">
        <w:rPr>
          <w:rFonts w:asciiTheme="majorBidi" w:hAnsiTheme="majorBidi" w:cstheme="majorBidi"/>
        </w:rPr>
        <w:t xml:space="preserve"> </w:t>
      </w:r>
      <w:r w:rsidRPr="00B23FF2">
        <w:rPr>
          <w:rFonts w:asciiTheme="majorBidi" w:hAnsiTheme="majorBidi" w:cstheme="majorBidi"/>
        </w:rPr>
        <w:t xml:space="preserve">pourra notifier sa requête au </w:t>
      </w:r>
      <w:r w:rsidR="00366D98">
        <w:rPr>
          <w:rFonts w:asciiTheme="majorBidi" w:hAnsiTheme="majorBidi" w:cstheme="majorBidi"/>
        </w:rPr>
        <w:t>service contractant</w:t>
      </w:r>
      <w:r w:rsidRPr="00B23FF2">
        <w:rPr>
          <w:rFonts w:asciiTheme="majorBidi" w:hAnsiTheme="majorBidi" w:cstheme="majorBidi"/>
        </w:rPr>
        <w:t>, par écrit, télex, télégramme ou télécopie envoyée à son adresse.</w:t>
      </w:r>
    </w:p>
    <w:p w:rsidR="0043207A" w:rsidRPr="00B23FF2" w:rsidRDefault="0043207A" w:rsidP="009B7D4C">
      <w:pPr>
        <w:spacing w:line="276" w:lineRule="auto"/>
        <w:jc w:val="both"/>
        <w:rPr>
          <w:rFonts w:asciiTheme="majorBidi" w:hAnsiTheme="majorBidi" w:cstheme="majorBidi"/>
        </w:rPr>
      </w:pPr>
      <w:r w:rsidRPr="00B23FF2">
        <w:rPr>
          <w:rFonts w:asciiTheme="majorBidi" w:hAnsiTheme="majorBidi" w:cstheme="majorBidi"/>
        </w:rPr>
        <w:t>Ce dernier répondra par écrit à toute demande reçue au plus tard une semaine avant la date limite de remise des offres, qu’il aura fixée.</w:t>
      </w:r>
    </w:p>
    <w:p w:rsidR="0043207A" w:rsidRPr="00B23FF2" w:rsidRDefault="0043207A" w:rsidP="009B7D4C">
      <w:pPr>
        <w:spacing w:line="276" w:lineRule="auto"/>
        <w:jc w:val="both"/>
        <w:rPr>
          <w:rFonts w:asciiTheme="majorBidi" w:hAnsiTheme="majorBidi" w:cstheme="majorBidi"/>
        </w:rPr>
      </w:pPr>
      <w:r w:rsidRPr="00B23FF2">
        <w:rPr>
          <w:rFonts w:asciiTheme="majorBidi" w:hAnsiTheme="majorBidi" w:cstheme="majorBidi"/>
        </w:rPr>
        <w:t>Il y répondra dans un délai d’une semaine après réception de la demande.</w:t>
      </w:r>
    </w:p>
    <w:p w:rsidR="007E3ABF" w:rsidRDefault="0043207A" w:rsidP="007E3ABF">
      <w:pPr>
        <w:spacing w:line="276" w:lineRule="auto"/>
        <w:jc w:val="both"/>
        <w:rPr>
          <w:rFonts w:asciiTheme="majorBidi" w:hAnsiTheme="majorBidi" w:cstheme="majorBidi"/>
        </w:rPr>
      </w:pPr>
      <w:r w:rsidRPr="00B23FF2">
        <w:rPr>
          <w:rFonts w:asciiTheme="majorBidi" w:hAnsiTheme="majorBidi" w:cstheme="majorBidi"/>
        </w:rPr>
        <w:t xml:space="preserve">Des copies de la réponse du </w:t>
      </w:r>
      <w:r w:rsidR="00366D98">
        <w:rPr>
          <w:rFonts w:asciiTheme="majorBidi" w:hAnsiTheme="majorBidi" w:cstheme="majorBidi"/>
        </w:rPr>
        <w:t>service contractant</w:t>
      </w:r>
      <w:r w:rsidRPr="00B23FF2">
        <w:rPr>
          <w:rFonts w:asciiTheme="majorBidi" w:hAnsiTheme="majorBidi" w:cstheme="majorBidi"/>
        </w:rPr>
        <w:t xml:space="preserve"> (y compris une explication de la demande, mais sans identification de son origine) seront adressées à tous les soumissionnaires qui auront reçu les dossiers d’appel d’offre</w:t>
      </w:r>
      <w:r w:rsidR="009A43FE" w:rsidRPr="00B23FF2">
        <w:rPr>
          <w:rFonts w:asciiTheme="majorBidi" w:hAnsiTheme="majorBidi" w:cstheme="majorBidi"/>
        </w:rPr>
        <w:t>s</w:t>
      </w:r>
      <w:r w:rsidRPr="00B23FF2">
        <w:rPr>
          <w:rFonts w:asciiTheme="majorBidi" w:hAnsiTheme="majorBidi" w:cstheme="majorBidi"/>
        </w:rPr>
        <w:t>.</w:t>
      </w:r>
    </w:p>
    <w:p w:rsidR="00D90935" w:rsidRDefault="00D90935" w:rsidP="007E3ABF">
      <w:pPr>
        <w:spacing w:line="276" w:lineRule="auto"/>
        <w:jc w:val="both"/>
        <w:rPr>
          <w:rFonts w:asciiTheme="majorBidi" w:hAnsiTheme="majorBidi" w:cstheme="majorBidi"/>
        </w:rPr>
      </w:pPr>
    </w:p>
    <w:p w:rsidR="00D90935" w:rsidRDefault="00D90935" w:rsidP="007E3ABF">
      <w:pPr>
        <w:spacing w:line="276" w:lineRule="auto"/>
        <w:jc w:val="both"/>
        <w:rPr>
          <w:rFonts w:asciiTheme="majorBidi" w:hAnsiTheme="majorBidi" w:cstheme="majorBidi"/>
        </w:rPr>
      </w:pPr>
    </w:p>
    <w:p w:rsidR="0074250B" w:rsidRDefault="0074250B" w:rsidP="007E3ABF">
      <w:pPr>
        <w:spacing w:line="276" w:lineRule="auto"/>
        <w:jc w:val="both"/>
        <w:rPr>
          <w:rFonts w:asciiTheme="majorBidi" w:hAnsiTheme="majorBidi" w:cstheme="majorBidi"/>
        </w:rPr>
      </w:pPr>
    </w:p>
    <w:p w:rsidR="0074250B" w:rsidRDefault="0074250B" w:rsidP="007E3ABF">
      <w:pPr>
        <w:spacing w:line="276" w:lineRule="auto"/>
        <w:jc w:val="both"/>
        <w:rPr>
          <w:rFonts w:asciiTheme="majorBidi" w:hAnsiTheme="majorBidi" w:cstheme="majorBidi"/>
        </w:rPr>
      </w:pPr>
    </w:p>
    <w:p w:rsidR="009440B6" w:rsidRDefault="009440B6" w:rsidP="007E3ABF">
      <w:pPr>
        <w:spacing w:line="276" w:lineRule="auto"/>
        <w:jc w:val="both"/>
        <w:rPr>
          <w:rFonts w:asciiTheme="majorBidi" w:hAnsiTheme="majorBidi" w:cstheme="majorBidi"/>
        </w:rPr>
      </w:pPr>
    </w:p>
    <w:p w:rsidR="00D90935" w:rsidRDefault="00D90935" w:rsidP="007E3ABF">
      <w:pPr>
        <w:spacing w:line="276" w:lineRule="auto"/>
        <w:jc w:val="both"/>
        <w:rPr>
          <w:rFonts w:asciiTheme="majorBidi" w:hAnsiTheme="majorBidi" w:cstheme="majorBidi"/>
        </w:rPr>
      </w:pPr>
    </w:p>
    <w:p w:rsidR="00F32C98" w:rsidRPr="009B7D4C" w:rsidRDefault="00F32C98" w:rsidP="009B7D4C">
      <w:pPr>
        <w:jc w:val="both"/>
        <w:rPr>
          <w:rFonts w:asciiTheme="majorBidi" w:hAnsiTheme="majorBidi" w:cstheme="majorBidi"/>
          <w:sz w:val="16"/>
          <w:szCs w:val="16"/>
        </w:rPr>
      </w:pPr>
    </w:p>
    <w:p w:rsidR="0043207A" w:rsidRDefault="00D65EB0" w:rsidP="00D90935">
      <w:pPr>
        <w:spacing w:line="276" w:lineRule="auto"/>
        <w:jc w:val="both"/>
        <w:rPr>
          <w:rFonts w:asciiTheme="majorBidi" w:hAnsiTheme="majorBidi" w:cstheme="majorBidi"/>
          <w:b/>
          <w:bCs/>
        </w:rPr>
      </w:pPr>
      <w:r w:rsidRPr="00B23FF2">
        <w:rPr>
          <w:rFonts w:asciiTheme="majorBidi" w:hAnsiTheme="majorBidi" w:cstheme="majorBidi"/>
          <w:b/>
          <w:bCs/>
        </w:rPr>
        <w:t xml:space="preserve">Article 10 : </w:t>
      </w:r>
      <w:r w:rsidR="0043207A" w:rsidRPr="00B23FF2">
        <w:rPr>
          <w:rFonts w:asciiTheme="majorBidi" w:hAnsiTheme="majorBidi" w:cstheme="majorBidi"/>
          <w:b/>
          <w:bCs/>
        </w:rPr>
        <w:t>Modifications au dossier d</w:t>
      </w:r>
      <w:r w:rsidR="00D90935">
        <w:rPr>
          <w:rFonts w:asciiTheme="majorBidi" w:hAnsiTheme="majorBidi" w:cstheme="majorBidi"/>
          <w:b/>
          <w:bCs/>
        </w:rPr>
        <w:t>e consultation</w:t>
      </w:r>
      <w:r w:rsidR="0043207A" w:rsidRPr="00B23FF2">
        <w:rPr>
          <w:rFonts w:asciiTheme="majorBidi" w:hAnsiTheme="majorBidi" w:cstheme="majorBidi"/>
          <w:b/>
          <w:bCs/>
        </w:rPr>
        <w:t>:</w:t>
      </w:r>
    </w:p>
    <w:p w:rsidR="007E3ABF" w:rsidRPr="00B23FF2" w:rsidRDefault="007E3ABF" w:rsidP="009B7D4C">
      <w:pPr>
        <w:spacing w:line="276" w:lineRule="auto"/>
        <w:jc w:val="both"/>
        <w:rPr>
          <w:rFonts w:asciiTheme="majorBidi" w:hAnsiTheme="majorBidi" w:cstheme="majorBidi"/>
        </w:rPr>
      </w:pPr>
    </w:p>
    <w:p w:rsidR="0043207A" w:rsidRPr="00B23FF2" w:rsidRDefault="0043207A" w:rsidP="00094B54">
      <w:pPr>
        <w:numPr>
          <w:ilvl w:val="0"/>
          <w:numId w:val="2"/>
        </w:numPr>
        <w:tabs>
          <w:tab w:val="clear" w:pos="964"/>
          <w:tab w:val="left" w:pos="426"/>
        </w:tabs>
        <w:spacing w:line="276" w:lineRule="auto"/>
        <w:ind w:left="142" w:firstLine="0"/>
        <w:jc w:val="both"/>
        <w:rPr>
          <w:rFonts w:asciiTheme="majorBidi" w:hAnsiTheme="majorBidi" w:cstheme="majorBidi"/>
        </w:rPr>
      </w:pPr>
      <w:r w:rsidRPr="00B23FF2">
        <w:rPr>
          <w:rFonts w:asciiTheme="majorBidi" w:hAnsiTheme="majorBidi" w:cstheme="majorBidi"/>
        </w:rPr>
        <w:t xml:space="preserve">Le </w:t>
      </w:r>
      <w:r w:rsidR="00E70DAE">
        <w:rPr>
          <w:rFonts w:asciiTheme="majorBidi" w:hAnsiTheme="majorBidi" w:cstheme="majorBidi"/>
        </w:rPr>
        <w:t>service contractant</w:t>
      </w:r>
      <w:r w:rsidRPr="00B23FF2">
        <w:rPr>
          <w:rFonts w:asciiTheme="majorBidi" w:hAnsiTheme="majorBidi" w:cstheme="majorBidi"/>
        </w:rPr>
        <w:t xml:space="preserve"> peut, à tout moment avant la date de remise des offres et pour n’importe quel motif, à son initiative ou en réponse à une demande d’éclaircissement formulée par un soumissionnaire, modifier par voie de rectificatifs le dossier </w:t>
      </w:r>
      <w:r w:rsidR="00094B54">
        <w:rPr>
          <w:rFonts w:asciiTheme="majorBidi" w:hAnsiTheme="majorBidi" w:cstheme="majorBidi"/>
        </w:rPr>
        <w:t>de consultation</w:t>
      </w:r>
      <w:r w:rsidRPr="00B23FF2">
        <w:rPr>
          <w:rFonts w:asciiTheme="majorBidi" w:hAnsiTheme="majorBidi" w:cstheme="majorBidi"/>
        </w:rPr>
        <w:t>.</w:t>
      </w:r>
    </w:p>
    <w:p w:rsidR="008F2C94" w:rsidRDefault="0043207A" w:rsidP="00366D98">
      <w:pPr>
        <w:spacing w:line="276" w:lineRule="auto"/>
        <w:ind w:left="142"/>
        <w:jc w:val="both"/>
        <w:rPr>
          <w:rFonts w:asciiTheme="majorBidi" w:hAnsiTheme="majorBidi" w:cstheme="majorBidi"/>
        </w:rPr>
      </w:pPr>
      <w:r w:rsidRPr="00B23FF2">
        <w:rPr>
          <w:rFonts w:asciiTheme="majorBidi" w:hAnsiTheme="majorBidi" w:cstheme="majorBidi"/>
        </w:rPr>
        <w:t>Si cette modification intervient moins de trois s</w:t>
      </w:r>
      <w:r w:rsidR="00E70DAE">
        <w:rPr>
          <w:rFonts w:asciiTheme="majorBidi" w:hAnsiTheme="majorBidi" w:cstheme="majorBidi"/>
        </w:rPr>
        <w:t xml:space="preserve">emaines avant la date </w:t>
      </w:r>
      <w:r w:rsidRPr="00B23FF2">
        <w:rPr>
          <w:rFonts w:asciiTheme="majorBidi" w:hAnsiTheme="majorBidi" w:cstheme="majorBidi"/>
        </w:rPr>
        <w:t xml:space="preserve">limite de remise des offres, le </w:t>
      </w:r>
      <w:r w:rsidR="00366D98">
        <w:rPr>
          <w:rFonts w:asciiTheme="majorBidi" w:hAnsiTheme="majorBidi" w:cstheme="majorBidi"/>
        </w:rPr>
        <w:t>service contractant</w:t>
      </w:r>
      <w:r w:rsidRPr="00B23FF2">
        <w:rPr>
          <w:rFonts w:asciiTheme="majorBidi" w:hAnsiTheme="majorBidi" w:cstheme="majorBidi"/>
        </w:rPr>
        <w:t xml:space="preserve"> à le droit de reculer la date limite de remise des offres pour donner aux soumissionnaires le délai nécessaire à la reprise en considération de la modification dans la préparation de leurs offres. </w:t>
      </w:r>
    </w:p>
    <w:p w:rsidR="0043207A" w:rsidRPr="00B23FF2" w:rsidRDefault="0043207A" w:rsidP="00366D98">
      <w:pPr>
        <w:spacing w:line="276" w:lineRule="auto"/>
        <w:ind w:left="142"/>
        <w:jc w:val="both"/>
        <w:rPr>
          <w:rFonts w:asciiTheme="majorBidi" w:hAnsiTheme="majorBidi" w:cstheme="majorBidi"/>
        </w:rPr>
      </w:pPr>
      <w:r w:rsidRPr="00B23FF2">
        <w:rPr>
          <w:rFonts w:asciiTheme="majorBidi" w:hAnsiTheme="majorBidi" w:cstheme="majorBidi"/>
        </w:rPr>
        <w:tab/>
      </w:r>
    </w:p>
    <w:p w:rsidR="0043207A" w:rsidRPr="00B23FF2" w:rsidRDefault="0043207A" w:rsidP="00094B54">
      <w:pPr>
        <w:numPr>
          <w:ilvl w:val="0"/>
          <w:numId w:val="2"/>
        </w:numPr>
        <w:tabs>
          <w:tab w:val="clear" w:pos="964"/>
          <w:tab w:val="num" w:pos="426"/>
        </w:tabs>
        <w:spacing w:line="276" w:lineRule="auto"/>
        <w:ind w:left="142" w:firstLine="0"/>
        <w:jc w:val="both"/>
        <w:rPr>
          <w:rFonts w:asciiTheme="majorBidi" w:hAnsiTheme="majorBidi" w:cstheme="majorBidi"/>
        </w:rPr>
      </w:pPr>
      <w:r w:rsidRPr="00B23FF2">
        <w:rPr>
          <w:rFonts w:asciiTheme="majorBidi" w:hAnsiTheme="majorBidi" w:cstheme="majorBidi"/>
        </w:rPr>
        <w:t xml:space="preserve">La modification sera notifiée par écrit, télex, télégramme ou télécopie, envoyée à tous les soumissionnaires qui auront retiré les dossiers </w:t>
      </w:r>
      <w:r w:rsidR="00094B54">
        <w:rPr>
          <w:rFonts w:asciiTheme="majorBidi" w:hAnsiTheme="majorBidi" w:cstheme="majorBidi"/>
        </w:rPr>
        <w:t>de consultation</w:t>
      </w:r>
      <w:r w:rsidR="00094B54" w:rsidRPr="00B23FF2">
        <w:rPr>
          <w:rFonts w:asciiTheme="majorBidi" w:hAnsiTheme="majorBidi" w:cstheme="majorBidi"/>
        </w:rPr>
        <w:t xml:space="preserve"> </w:t>
      </w:r>
      <w:r w:rsidRPr="00B23FF2">
        <w:rPr>
          <w:rFonts w:asciiTheme="majorBidi" w:hAnsiTheme="majorBidi" w:cstheme="majorBidi"/>
        </w:rPr>
        <w:t xml:space="preserve">et leur sera opposable. </w:t>
      </w:r>
    </w:p>
    <w:p w:rsidR="00B13D51" w:rsidRPr="00B23FF2" w:rsidRDefault="00B13D51" w:rsidP="009B7D4C">
      <w:pPr>
        <w:spacing w:line="276" w:lineRule="auto"/>
        <w:rPr>
          <w:rFonts w:asciiTheme="majorBidi" w:hAnsiTheme="majorBidi" w:cstheme="majorBidi"/>
        </w:rPr>
      </w:pPr>
      <w:r w:rsidRPr="00B23FF2">
        <w:rPr>
          <w:rFonts w:asciiTheme="majorBidi" w:hAnsiTheme="majorBidi" w:cstheme="majorBidi"/>
          <w:b/>
          <w:bCs/>
          <w:u w:val="single"/>
        </w:rPr>
        <w:br w:type="page"/>
      </w:r>
    </w:p>
    <w:p w:rsidR="00B13D51" w:rsidRPr="00B23FF2" w:rsidRDefault="00B13D51" w:rsidP="009B7D4C">
      <w:pPr>
        <w:spacing w:line="276" w:lineRule="auto"/>
        <w:rPr>
          <w:rFonts w:asciiTheme="majorBidi" w:hAnsiTheme="majorBidi" w:cstheme="majorBidi"/>
        </w:rPr>
      </w:pPr>
    </w:p>
    <w:p w:rsidR="00B13D51" w:rsidRPr="00B23FF2" w:rsidRDefault="00B13D51" w:rsidP="009B7D4C">
      <w:pPr>
        <w:spacing w:line="276" w:lineRule="auto"/>
        <w:rPr>
          <w:rFonts w:asciiTheme="majorBidi" w:hAnsiTheme="majorBidi" w:cstheme="majorBidi"/>
        </w:rPr>
      </w:pPr>
    </w:p>
    <w:p w:rsidR="00B13D51" w:rsidRPr="00B23FF2" w:rsidRDefault="00B13D51"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B13D51" w:rsidRPr="00B23FF2" w:rsidRDefault="00B13D51" w:rsidP="009B7D4C">
      <w:pPr>
        <w:spacing w:line="276" w:lineRule="auto"/>
        <w:rPr>
          <w:rFonts w:asciiTheme="majorBidi" w:hAnsiTheme="majorBidi" w:cstheme="majorBidi"/>
        </w:rPr>
      </w:pPr>
    </w:p>
    <w:p w:rsidR="00B13D51" w:rsidRDefault="00B13D51" w:rsidP="009B7D4C">
      <w:pPr>
        <w:spacing w:line="276" w:lineRule="auto"/>
        <w:rPr>
          <w:rFonts w:asciiTheme="majorBidi" w:hAnsiTheme="majorBidi" w:cstheme="majorBidi"/>
        </w:rPr>
      </w:pPr>
    </w:p>
    <w:p w:rsidR="0080550B" w:rsidRDefault="0080550B" w:rsidP="009B7D4C">
      <w:pPr>
        <w:spacing w:line="276" w:lineRule="auto"/>
        <w:rPr>
          <w:rFonts w:asciiTheme="majorBidi" w:hAnsiTheme="majorBidi" w:cstheme="majorBidi"/>
        </w:rPr>
      </w:pPr>
    </w:p>
    <w:p w:rsidR="0080550B" w:rsidRPr="00B23FF2" w:rsidRDefault="0080550B" w:rsidP="009B7D4C">
      <w:pPr>
        <w:spacing w:line="276" w:lineRule="auto"/>
        <w:rPr>
          <w:rFonts w:asciiTheme="majorBidi" w:hAnsiTheme="majorBidi" w:cstheme="majorBidi"/>
        </w:rPr>
      </w:pPr>
    </w:p>
    <w:p w:rsidR="00B13D51" w:rsidRPr="00B23FF2" w:rsidRDefault="00B13D51" w:rsidP="009B7D4C">
      <w:pPr>
        <w:spacing w:line="276" w:lineRule="auto"/>
        <w:rPr>
          <w:rFonts w:asciiTheme="majorBidi" w:hAnsiTheme="majorBidi" w:cstheme="majorBidi"/>
        </w:rPr>
      </w:pPr>
    </w:p>
    <w:p w:rsidR="00B13D51" w:rsidRPr="00B23FF2" w:rsidRDefault="00B13D51" w:rsidP="009B7D4C">
      <w:pPr>
        <w:spacing w:line="276" w:lineRule="auto"/>
        <w:rPr>
          <w:rFonts w:asciiTheme="majorBidi" w:hAnsiTheme="majorBidi" w:cstheme="majorBidi"/>
        </w:rPr>
      </w:pPr>
    </w:p>
    <w:p w:rsidR="00B13D51" w:rsidRPr="00B23FF2" w:rsidRDefault="005B3DA9" w:rsidP="009B7D4C">
      <w:pPr>
        <w:spacing w:line="276" w:lineRule="auto"/>
        <w:rPr>
          <w:rFonts w:asciiTheme="majorBidi" w:hAnsiTheme="majorBidi" w:cstheme="majorBidi"/>
        </w:rPr>
      </w:pPr>
      <w:r>
        <w:rPr>
          <w:rFonts w:asciiTheme="majorBidi" w:hAnsiTheme="majorBidi" w:cstheme="majorBidi"/>
          <w:noProof/>
        </w:rPr>
        <w:pict>
          <v:shape id="_x0000_s1185" type="#_x0000_t202" style="position:absolute;margin-left:18pt;margin-top:3pt;width:422.85pt;height:87pt;z-index:251669504" strokeweight="3.5pt">
            <v:stroke linestyle="thinThin"/>
            <v:textbox style="mso-next-textbox:#_x0000_s1185" inset=",2.5mm,,2.5mm">
              <w:txbxContent>
                <w:p w:rsidR="00834121" w:rsidRDefault="00834121" w:rsidP="00B13D51">
                  <w:pPr>
                    <w:jc w:val="center"/>
                    <w:rPr>
                      <w:b/>
                      <w:bCs/>
                      <w:sz w:val="28"/>
                      <w:szCs w:val="28"/>
                    </w:rPr>
                  </w:pPr>
                </w:p>
                <w:p w:rsidR="00834121" w:rsidRDefault="00834121" w:rsidP="00B13D51">
                  <w:pPr>
                    <w:jc w:val="center"/>
                    <w:rPr>
                      <w:rFonts w:ascii="Arial" w:hAnsi="Arial" w:cs="Arial"/>
                      <w:b/>
                      <w:bCs/>
                      <w:sz w:val="32"/>
                      <w:szCs w:val="32"/>
                      <w:u w:val="single"/>
                    </w:rPr>
                  </w:pPr>
                  <w:r>
                    <w:rPr>
                      <w:rFonts w:ascii="Arial" w:hAnsi="Arial" w:cs="Arial"/>
                      <w:b/>
                      <w:bCs/>
                      <w:sz w:val="32"/>
                      <w:szCs w:val="32"/>
                      <w:u w:val="single"/>
                    </w:rPr>
                    <w:t>CHAPITRE II</w:t>
                  </w:r>
                </w:p>
                <w:p w:rsidR="00834121" w:rsidRDefault="00834121" w:rsidP="00B13D51">
                  <w:pPr>
                    <w:jc w:val="center"/>
                    <w:rPr>
                      <w:rFonts w:ascii="Arial" w:hAnsi="Arial" w:cs="Arial"/>
                      <w:b/>
                      <w:bCs/>
                      <w:sz w:val="32"/>
                      <w:szCs w:val="32"/>
                      <w:u w:val="single"/>
                    </w:rPr>
                  </w:pPr>
                  <w:r>
                    <w:rPr>
                      <w:rFonts w:ascii="Arial" w:hAnsi="Arial" w:cs="Arial"/>
                      <w:b/>
                      <w:bCs/>
                      <w:sz w:val="32"/>
                      <w:szCs w:val="32"/>
                      <w:u w:val="single"/>
                    </w:rPr>
                    <w:t>PREPARATION ET PRESENTATION DES OFFRES</w:t>
                  </w:r>
                </w:p>
              </w:txbxContent>
            </v:textbox>
          </v:shape>
        </w:pict>
      </w:r>
    </w:p>
    <w:p w:rsidR="00B13D51" w:rsidRPr="00B23FF2" w:rsidRDefault="00B13D51" w:rsidP="009B7D4C">
      <w:pPr>
        <w:spacing w:line="276" w:lineRule="auto"/>
        <w:rPr>
          <w:rFonts w:asciiTheme="majorBidi" w:hAnsiTheme="majorBidi" w:cstheme="majorBidi"/>
        </w:rPr>
      </w:pPr>
    </w:p>
    <w:p w:rsidR="00B13D51" w:rsidRPr="00B23FF2" w:rsidRDefault="00B13D51" w:rsidP="009B7D4C">
      <w:pPr>
        <w:spacing w:line="276" w:lineRule="auto"/>
        <w:rPr>
          <w:rFonts w:asciiTheme="majorBidi" w:hAnsiTheme="majorBidi" w:cstheme="majorBidi"/>
        </w:rPr>
      </w:pPr>
    </w:p>
    <w:p w:rsidR="00B13D51" w:rsidRPr="00B23FF2" w:rsidRDefault="00B13D51" w:rsidP="009B7D4C">
      <w:pPr>
        <w:spacing w:line="276" w:lineRule="auto"/>
        <w:rPr>
          <w:rFonts w:asciiTheme="majorBidi" w:hAnsiTheme="majorBidi" w:cstheme="majorBidi"/>
        </w:rPr>
      </w:pPr>
    </w:p>
    <w:p w:rsidR="00B13D51" w:rsidRPr="00B23FF2" w:rsidRDefault="00B13D51" w:rsidP="009B7D4C">
      <w:pPr>
        <w:spacing w:line="276" w:lineRule="auto"/>
        <w:rPr>
          <w:rFonts w:asciiTheme="majorBidi" w:hAnsiTheme="majorBidi" w:cstheme="majorBidi"/>
        </w:rPr>
      </w:pPr>
    </w:p>
    <w:p w:rsidR="00B13D51" w:rsidRPr="00B23FF2" w:rsidRDefault="00B13D51" w:rsidP="009B7D4C">
      <w:pPr>
        <w:spacing w:line="276" w:lineRule="auto"/>
        <w:rPr>
          <w:rFonts w:asciiTheme="majorBidi" w:hAnsiTheme="majorBidi" w:cstheme="majorBidi"/>
        </w:rPr>
      </w:pPr>
    </w:p>
    <w:p w:rsidR="00B13D51" w:rsidRPr="00B23FF2" w:rsidRDefault="00B13D51" w:rsidP="009B7D4C">
      <w:pPr>
        <w:spacing w:line="276" w:lineRule="auto"/>
        <w:rPr>
          <w:rFonts w:asciiTheme="majorBidi" w:hAnsiTheme="majorBidi" w:cstheme="majorBidi"/>
        </w:rPr>
      </w:pPr>
    </w:p>
    <w:p w:rsidR="00B13D51" w:rsidRPr="00B23FF2" w:rsidRDefault="00B13D51" w:rsidP="009B7D4C">
      <w:pPr>
        <w:spacing w:line="276" w:lineRule="auto"/>
        <w:rPr>
          <w:rFonts w:asciiTheme="majorBidi" w:hAnsiTheme="majorBidi" w:cstheme="majorBidi"/>
        </w:rPr>
      </w:pPr>
    </w:p>
    <w:p w:rsidR="001101B4" w:rsidRPr="00C03E90" w:rsidRDefault="00B13D51" w:rsidP="009B7D4C">
      <w:pPr>
        <w:spacing w:line="276" w:lineRule="auto"/>
        <w:ind w:left="142"/>
        <w:jc w:val="center"/>
        <w:rPr>
          <w:rFonts w:asciiTheme="majorBidi" w:hAnsiTheme="majorBidi" w:cstheme="majorBidi"/>
          <w:b/>
          <w:bCs/>
          <w:sz w:val="28"/>
          <w:szCs w:val="28"/>
          <w:u w:val="single"/>
        </w:rPr>
      </w:pPr>
      <w:r w:rsidRPr="00B23FF2">
        <w:rPr>
          <w:rFonts w:asciiTheme="majorBidi" w:hAnsiTheme="majorBidi" w:cstheme="majorBidi"/>
          <w:b/>
          <w:bCs/>
          <w:u w:val="single"/>
        </w:rPr>
        <w:br w:type="page"/>
      </w:r>
      <w:r w:rsidR="00E324F3" w:rsidRPr="00C03E90">
        <w:rPr>
          <w:rFonts w:asciiTheme="majorBidi" w:hAnsiTheme="majorBidi" w:cstheme="majorBidi"/>
          <w:b/>
          <w:bCs/>
          <w:sz w:val="28"/>
          <w:szCs w:val="28"/>
          <w:u w:val="single"/>
        </w:rPr>
        <w:lastRenderedPageBreak/>
        <w:t xml:space="preserve">CHAPITRE </w:t>
      </w:r>
      <w:r w:rsidR="00371ECF" w:rsidRPr="00C03E90">
        <w:rPr>
          <w:rFonts w:asciiTheme="majorBidi" w:hAnsiTheme="majorBidi" w:cstheme="majorBidi"/>
          <w:b/>
          <w:bCs/>
          <w:sz w:val="28"/>
          <w:szCs w:val="28"/>
          <w:u w:val="single"/>
        </w:rPr>
        <w:t>II</w:t>
      </w:r>
      <w:r w:rsidR="00E324F3" w:rsidRPr="00C03E90">
        <w:rPr>
          <w:rFonts w:asciiTheme="majorBidi" w:hAnsiTheme="majorBidi" w:cstheme="majorBidi"/>
          <w:b/>
          <w:bCs/>
          <w:sz w:val="28"/>
          <w:szCs w:val="28"/>
          <w:u w:val="single"/>
        </w:rPr>
        <w:t> : PREPARATION</w:t>
      </w:r>
      <w:r w:rsidRPr="00C03E90">
        <w:rPr>
          <w:rFonts w:asciiTheme="majorBidi" w:hAnsiTheme="majorBidi" w:cstheme="majorBidi"/>
          <w:b/>
          <w:bCs/>
          <w:sz w:val="28"/>
          <w:szCs w:val="28"/>
          <w:u w:val="single"/>
        </w:rPr>
        <w:t xml:space="preserve"> ET </w:t>
      </w:r>
      <w:r w:rsidR="004A3F73" w:rsidRPr="00C03E90">
        <w:rPr>
          <w:rFonts w:asciiTheme="majorBidi" w:hAnsiTheme="majorBidi" w:cstheme="majorBidi"/>
          <w:b/>
          <w:bCs/>
          <w:sz w:val="28"/>
          <w:szCs w:val="28"/>
          <w:u w:val="single"/>
        </w:rPr>
        <w:t>PRESENTATION</w:t>
      </w:r>
      <w:r w:rsidR="00E80477" w:rsidRPr="00C03E90">
        <w:rPr>
          <w:rFonts w:asciiTheme="majorBidi" w:hAnsiTheme="majorBidi" w:cstheme="majorBidi"/>
          <w:b/>
          <w:bCs/>
          <w:sz w:val="28"/>
          <w:szCs w:val="28"/>
          <w:u w:val="single"/>
        </w:rPr>
        <w:t xml:space="preserve"> </w:t>
      </w:r>
      <w:r w:rsidR="00E324F3" w:rsidRPr="00C03E90">
        <w:rPr>
          <w:rFonts w:asciiTheme="majorBidi" w:hAnsiTheme="majorBidi" w:cstheme="majorBidi"/>
          <w:b/>
          <w:bCs/>
          <w:sz w:val="28"/>
          <w:szCs w:val="28"/>
          <w:u w:val="single"/>
        </w:rPr>
        <w:t>DE</w:t>
      </w:r>
      <w:r w:rsidR="0093629D" w:rsidRPr="00C03E90">
        <w:rPr>
          <w:rFonts w:asciiTheme="majorBidi" w:hAnsiTheme="majorBidi" w:cstheme="majorBidi"/>
          <w:b/>
          <w:bCs/>
          <w:sz w:val="28"/>
          <w:szCs w:val="28"/>
          <w:u w:val="single"/>
        </w:rPr>
        <w:t>S</w:t>
      </w:r>
      <w:r w:rsidR="00E324F3" w:rsidRPr="00C03E90">
        <w:rPr>
          <w:rFonts w:asciiTheme="majorBidi" w:hAnsiTheme="majorBidi" w:cstheme="majorBidi"/>
          <w:b/>
          <w:bCs/>
          <w:sz w:val="28"/>
          <w:szCs w:val="28"/>
          <w:u w:val="single"/>
        </w:rPr>
        <w:t xml:space="preserve"> </w:t>
      </w:r>
      <w:r w:rsidR="0093629D" w:rsidRPr="00C03E90">
        <w:rPr>
          <w:rFonts w:asciiTheme="majorBidi" w:hAnsiTheme="majorBidi" w:cstheme="majorBidi"/>
          <w:b/>
          <w:bCs/>
          <w:sz w:val="28"/>
          <w:szCs w:val="28"/>
          <w:u w:val="single"/>
        </w:rPr>
        <w:t>OFFRES.</w:t>
      </w:r>
    </w:p>
    <w:p w:rsidR="00E324F3" w:rsidRPr="00154A7E" w:rsidRDefault="00E324F3" w:rsidP="009B7D4C">
      <w:pPr>
        <w:spacing w:line="276" w:lineRule="auto"/>
        <w:ind w:left="142"/>
        <w:jc w:val="center"/>
        <w:rPr>
          <w:rFonts w:asciiTheme="majorBidi" w:hAnsiTheme="majorBidi" w:cstheme="majorBidi"/>
          <w:b/>
          <w:bCs/>
          <w:sz w:val="12"/>
          <w:szCs w:val="12"/>
        </w:rPr>
      </w:pPr>
    </w:p>
    <w:p w:rsidR="001101B4" w:rsidRPr="00B23FF2" w:rsidRDefault="001101B4" w:rsidP="00094B54">
      <w:pPr>
        <w:spacing w:line="276" w:lineRule="auto"/>
        <w:ind w:firstLine="142"/>
        <w:jc w:val="both"/>
        <w:rPr>
          <w:rFonts w:asciiTheme="majorBidi" w:hAnsiTheme="majorBidi" w:cstheme="majorBidi"/>
          <w:b/>
          <w:bCs/>
        </w:rPr>
      </w:pPr>
      <w:r w:rsidRPr="00B23FF2">
        <w:rPr>
          <w:rFonts w:asciiTheme="majorBidi" w:hAnsiTheme="majorBidi" w:cstheme="majorBidi"/>
          <w:b/>
          <w:bCs/>
        </w:rPr>
        <w:t xml:space="preserve">Article </w:t>
      </w:r>
      <w:r w:rsidR="004C423C">
        <w:rPr>
          <w:rFonts w:asciiTheme="majorBidi" w:hAnsiTheme="majorBidi" w:cstheme="majorBidi"/>
          <w:b/>
          <w:bCs/>
        </w:rPr>
        <w:t>11</w:t>
      </w:r>
      <w:r w:rsidRPr="00B23FF2">
        <w:rPr>
          <w:rFonts w:asciiTheme="majorBidi" w:hAnsiTheme="majorBidi" w:cstheme="majorBidi"/>
          <w:b/>
          <w:bCs/>
        </w:rPr>
        <w:t xml:space="preserve"> : Contenu du dossier </w:t>
      </w:r>
      <w:r w:rsidRPr="00094B54">
        <w:rPr>
          <w:rFonts w:asciiTheme="majorBidi" w:hAnsiTheme="majorBidi" w:cstheme="majorBidi"/>
          <w:b/>
          <w:bCs/>
        </w:rPr>
        <w:t>d</w:t>
      </w:r>
      <w:r w:rsidR="00094B54" w:rsidRPr="00094B54">
        <w:rPr>
          <w:rFonts w:asciiTheme="majorBidi" w:hAnsiTheme="majorBidi" w:cstheme="majorBidi"/>
          <w:b/>
          <w:bCs/>
        </w:rPr>
        <w:t>e</w:t>
      </w:r>
      <w:r w:rsidR="001D3ECD">
        <w:rPr>
          <w:rFonts w:asciiTheme="majorBidi" w:hAnsiTheme="majorBidi" w:cstheme="majorBidi"/>
          <w:b/>
          <w:bCs/>
        </w:rPr>
        <w:t xml:space="preserve"> la</w:t>
      </w:r>
      <w:r w:rsidR="00094B54" w:rsidRPr="00094B54">
        <w:rPr>
          <w:rFonts w:asciiTheme="majorBidi" w:hAnsiTheme="majorBidi" w:cstheme="majorBidi"/>
          <w:b/>
          <w:bCs/>
        </w:rPr>
        <w:t xml:space="preserve"> consultation</w:t>
      </w:r>
      <w:r w:rsidR="00094B54" w:rsidRPr="00B23FF2">
        <w:rPr>
          <w:rFonts w:asciiTheme="majorBidi" w:hAnsiTheme="majorBidi" w:cstheme="majorBidi"/>
          <w:b/>
          <w:bCs/>
        </w:rPr>
        <w:t xml:space="preserve"> </w:t>
      </w:r>
    </w:p>
    <w:p w:rsidR="001101B4" w:rsidRPr="00B23FF2" w:rsidRDefault="001101B4" w:rsidP="00094B54">
      <w:pPr>
        <w:spacing w:line="276" w:lineRule="auto"/>
        <w:ind w:left="360" w:firstLine="131"/>
        <w:jc w:val="both"/>
        <w:rPr>
          <w:rFonts w:asciiTheme="majorBidi" w:hAnsiTheme="majorBidi" w:cstheme="majorBidi"/>
        </w:rPr>
      </w:pPr>
      <w:r w:rsidRPr="00B23FF2">
        <w:rPr>
          <w:rFonts w:asciiTheme="majorBidi" w:hAnsiTheme="majorBidi" w:cstheme="majorBidi"/>
        </w:rPr>
        <w:t>Le dossier doit contenir :</w:t>
      </w:r>
    </w:p>
    <w:p w:rsidR="00432951" w:rsidRPr="00154A7E" w:rsidRDefault="00432951" w:rsidP="009B7D4C">
      <w:pPr>
        <w:spacing w:line="276" w:lineRule="auto"/>
        <w:ind w:left="360" w:firstLine="131"/>
        <w:jc w:val="both"/>
        <w:rPr>
          <w:rFonts w:asciiTheme="majorBidi" w:hAnsiTheme="majorBidi" w:cstheme="majorBidi"/>
          <w:sz w:val="12"/>
          <w:szCs w:val="12"/>
        </w:rPr>
      </w:pPr>
    </w:p>
    <w:p w:rsidR="001101B4" w:rsidRPr="00B23FF2" w:rsidRDefault="001101B4" w:rsidP="009B7D4C">
      <w:pPr>
        <w:numPr>
          <w:ilvl w:val="0"/>
          <w:numId w:val="21"/>
        </w:numPr>
        <w:spacing w:line="276" w:lineRule="auto"/>
        <w:ind w:left="851"/>
        <w:jc w:val="both"/>
        <w:rPr>
          <w:rFonts w:asciiTheme="majorBidi" w:hAnsiTheme="majorBidi" w:cstheme="majorBidi"/>
          <w:b/>
          <w:bCs/>
          <w:u w:val="single"/>
        </w:rPr>
      </w:pPr>
      <w:r w:rsidRPr="00B23FF2">
        <w:rPr>
          <w:rFonts w:asciiTheme="majorBidi" w:hAnsiTheme="majorBidi" w:cstheme="majorBidi"/>
          <w:b/>
          <w:bCs/>
          <w:u w:val="single"/>
        </w:rPr>
        <w:t xml:space="preserve">Une offre technique : </w:t>
      </w:r>
      <w:r w:rsidRPr="00B23FF2">
        <w:rPr>
          <w:rFonts w:asciiTheme="majorBidi" w:hAnsiTheme="majorBidi" w:cstheme="majorBidi"/>
          <w:u w:val="single"/>
        </w:rPr>
        <w:t>qui contient :</w:t>
      </w:r>
    </w:p>
    <w:p w:rsidR="00432951" w:rsidRPr="00154A7E" w:rsidRDefault="00432951" w:rsidP="00E70DAE">
      <w:pPr>
        <w:ind w:left="851"/>
        <w:jc w:val="both"/>
        <w:rPr>
          <w:rFonts w:asciiTheme="majorBidi" w:hAnsiTheme="majorBidi" w:cstheme="majorBidi"/>
          <w:b/>
          <w:bCs/>
          <w:i/>
          <w:iCs/>
          <w:sz w:val="12"/>
          <w:szCs w:val="12"/>
          <w:u w:val="single"/>
        </w:rPr>
      </w:pPr>
    </w:p>
    <w:p w:rsidR="001101B4" w:rsidRPr="00B23FF2" w:rsidRDefault="001101B4" w:rsidP="009B7D4C">
      <w:pPr>
        <w:numPr>
          <w:ilvl w:val="0"/>
          <w:numId w:val="1"/>
        </w:numPr>
        <w:spacing w:line="276" w:lineRule="auto"/>
        <w:jc w:val="both"/>
        <w:rPr>
          <w:rFonts w:asciiTheme="majorBidi" w:hAnsiTheme="majorBidi" w:cstheme="majorBidi"/>
          <w:b/>
          <w:bCs/>
        </w:rPr>
      </w:pPr>
      <w:r w:rsidRPr="00B23FF2">
        <w:rPr>
          <w:rFonts w:asciiTheme="majorBidi" w:hAnsiTheme="majorBidi" w:cstheme="majorBidi"/>
        </w:rPr>
        <w:t>L’</w:t>
      </w:r>
      <w:r w:rsidR="00E56FFB">
        <w:rPr>
          <w:rFonts w:asciiTheme="majorBidi" w:hAnsiTheme="majorBidi" w:cstheme="majorBidi"/>
        </w:rPr>
        <w:t>offre technique</w:t>
      </w:r>
      <w:r w:rsidRPr="00B23FF2">
        <w:rPr>
          <w:rFonts w:asciiTheme="majorBidi" w:hAnsiTheme="majorBidi" w:cstheme="majorBidi"/>
        </w:rPr>
        <w:t xml:space="preserve"> (chaque page </w:t>
      </w:r>
      <w:r w:rsidR="00396C49" w:rsidRPr="00B23FF2">
        <w:rPr>
          <w:rFonts w:asciiTheme="majorBidi" w:hAnsiTheme="majorBidi" w:cstheme="majorBidi"/>
        </w:rPr>
        <w:t>dûment</w:t>
      </w:r>
      <w:r w:rsidRPr="00B23FF2">
        <w:rPr>
          <w:rFonts w:asciiTheme="majorBidi" w:hAnsiTheme="majorBidi" w:cstheme="majorBidi"/>
        </w:rPr>
        <w:t xml:space="preserve"> </w:t>
      </w:r>
      <w:r w:rsidRPr="00B23FF2">
        <w:rPr>
          <w:rFonts w:asciiTheme="majorBidi" w:hAnsiTheme="majorBidi" w:cstheme="majorBidi"/>
          <w:b/>
          <w:bCs/>
        </w:rPr>
        <w:t>paraphée</w:t>
      </w:r>
      <w:r w:rsidRPr="00B23FF2">
        <w:rPr>
          <w:rFonts w:asciiTheme="majorBidi" w:hAnsiTheme="majorBidi" w:cstheme="majorBidi"/>
        </w:rPr>
        <w:t>).</w:t>
      </w:r>
    </w:p>
    <w:p w:rsidR="001101B4" w:rsidRPr="00B23FF2" w:rsidRDefault="001101B4" w:rsidP="009B7D4C">
      <w:pPr>
        <w:numPr>
          <w:ilvl w:val="0"/>
          <w:numId w:val="1"/>
        </w:numPr>
        <w:spacing w:line="276" w:lineRule="auto"/>
        <w:jc w:val="both"/>
        <w:rPr>
          <w:rFonts w:asciiTheme="majorBidi" w:hAnsiTheme="majorBidi" w:cstheme="majorBidi"/>
        </w:rPr>
      </w:pPr>
      <w:r w:rsidRPr="00B23FF2">
        <w:rPr>
          <w:rFonts w:asciiTheme="majorBidi" w:hAnsiTheme="majorBidi" w:cstheme="majorBidi"/>
        </w:rPr>
        <w:t xml:space="preserve">La déclaration à souscrire </w:t>
      </w:r>
      <w:r w:rsidRPr="00B23FF2">
        <w:rPr>
          <w:rFonts w:asciiTheme="majorBidi" w:hAnsiTheme="majorBidi" w:cstheme="majorBidi"/>
          <w:b/>
          <w:bCs/>
        </w:rPr>
        <w:t>(renseignée, signée et cachetée)</w:t>
      </w:r>
      <w:r w:rsidRPr="00B23FF2">
        <w:rPr>
          <w:rFonts w:asciiTheme="majorBidi" w:hAnsiTheme="majorBidi" w:cstheme="majorBidi"/>
        </w:rPr>
        <w:t>.</w:t>
      </w:r>
    </w:p>
    <w:p w:rsidR="001101B4" w:rsidRPr="00B23FF2" w:rsidRDefault="001101B4" w:rsidP="009B7D4C">
      <w:pPr>
        <w:numPr>
          <w:ilvl w:val="0"/>
          <w:numId w:val="1"/>
        </w:numPr>
        <w:spacing w:line="276" w:lineRule="auto"/>
        <w:jc w:val="both"/>
        <w:rPr>
          <w:rFonts w:asciiTheme="majorBidi" w:hAnsiTheme="majorBidi" w:cstheme="majorBidi"/>
        </w:rPr>
      </w:pPr>
      <w:r w:rsidRPr="00B23FF2">
        <w:rPr>
          <w:rFonts w:asciiTheme="majorBidi" w:hAnsiTheme="majorBidi" w:cstheme="majorBidi"/>
        </w:rPr>
        <w:t xml:space="preserve">La déclaration de probité </w:t>
      </w:r>
      <w:r w:rsidRPr="00B23FF2">
        <w:rPr>
          <w:rFonts w:asciiTheme="majorBidi" w:hAnsiTheme="majorBidi" w:cstheme="majorBidi"/>
          <w:b/>
          <w:bCs/>
        </w:rPr>
        <w:t>(renseignée, signée et cachetée)</w:t>
      </w:r>
      <w:r w:rsidRPr="00B23FF2">
        <w:rPr>
          <w:rFonts w:asciiTheme="majorBidi" w:hAnsiTheme="majorBidi" w:cstheme="majorBidi"/>
        </w:rPr>
        <w:t>.</w:t>
      </w:r>
    </w:p>
    <w:p w:rsidR="001101B4" w:rsidRPr="00B23FF2" w:rsidRDefault="001101B4" w:rsidP="009B7D4C">
      <w:pPr>
        <w:numPr>
          <w:ilvl w:val="0"/>
          <w:numId w:val="1"/>
        </w:numPr>
        <w:spacing w:line="276" w:lineRule="auto"/>
        <w:jc w:val="both"/>
        <w:rPr>
          <w:rFonts w:asciiTheme="majorBidi" w:hAnsiTheme="majorBidi" w:cstheme="majorBidi"/>
          <w:b/>
          <w:bCs/>
        </w:rPr>
      </w:pPr>
      <w:r w:rsidRPr="00B23FF2">
        <w:rPr>
          <w:rFonts w:asciiTheme="majorBidi" w:hAnsiTheme="majorBidi" w:cstheme="majorBidi"/>
        </w:rPr>
        <w:t xml:space="preserve">Le registre de commerce dans la spécialité </w:t>
      </w:r>
      <w:r w:rsidRPr="00B23FF2">
        <w:rPr>
          <w:rFonts w:asciiTheme="majorBidi" w:hAnsiTheme="majorBidi" w:cstheme="majorBidi"/>
          <w:b/>
          <w:bCs/>
        </w:rPr>
        <w:t>ou</w:t>
      </w:r>
      <w:r w:rsidRPr="00B23FF2">
        <w:rPr>
          <w:rFonts w:asciiTheme="majorBidi" w:hAnsiTheme="majorBidi" w:cstheme="majorBidi"/>
        </w:rPr>
        <w:t xml:space="preserve"> la carte professionnelle d’artisan </w:t>
      </w:r>
      <w:r w:rsidRPr="00B23FF2">
        <w:rPr>
          <w:rFonts w:asciiTheme="majorBidi" w:hAnsiTheme="majorBidi" w:cstheme="majorBidi"/>
          <w:b/>
          <w:bCs/>
        </w:rPr>
        <w:t>(copie légalisée).</w:t>
      </w:r>
    </w:p>
    <w:p w:rsidR="001101B4" w:rsidRPr="00B23FF2" w:rsidRDefault="001101B4" w:rsidP="0005347C">
      <w:pPr>
        <w:numPr>
          <w:ilvl w:val="0"/>
          <w:numId w:val="1"/>
        </w:numPr>
        <w:spacing w:line="276" w:lineRule="auto"/>
        <w:jc w:val="both"/>
        <w:rPr>
          <w:rFonts w:asciiTheme="majorBidi" w:hAnsiTheme="majorBidi" w:cstheme="majorBidi"/>
        </w:rPr>
      </w:pPr>
      <w:r w:rsidRPr="00B23FF2">
        <w:rPr>
          <w:rFonts w:asciiTheme="majorBidi" w:hAnsiTheme="majorBidi" w:cstheme="majorBidi"/>
        </w:rPr>
        <w:t xml:space="preserve">Un extrait de rôle lié à l’activité apuré ou avec échéancier </w:t>
      </w:r>
      <w:r w:rsidRPr="00B23FF2">
        <w:rPr>
          <w:rFonts w:asciiTheme="majorBidi" w:hAnsiTheme="majorBidi" w:cstheme="majorBidi"/>
          <w:b/>
          <w:bCs/>
        </w:rPr>
        <w:t xml:space="preserve">(copie </w:t>
      </w:r>
      <w:r w:rsidR="0005347C">
        <w:rPr>
          <w:rFonts w:asciiTheme="majorBidi" w:hAnsiTheme="majorBidi" w:cstheme="majorBidi"/>
          <w:b/>
          <w:bCs/>
        </w:rPr>
        <w:t>légalisée</w:t>
      </w:r>
      <w:r w:rsidRPr="00B23FF2">
        <w:rPr>
          <w:rFonts w:asciiTheme="majorBidi" w:hAnsiTheme="majorBidi" w:cstheme="majorBidi"/>
          <w:b/>
          <w:bCs/>
        </w:rPr>
        <w:t>)</w:t>
      </w:r>
      <w:r w:rsidRPr="00B23FF2">
        <w:rPr>
          <w:rFonts w:asciiTheme="majorBidi" w:hAnsiTheme="majorBidi" w:cstheme="majorBidi"/>
        </w:rPr>
        <w:t>.</w:t>
      </w:r>
    </w:p>
    <w:p w:rsidR="001101B4" w:rsidRPr="00B23FF2" w:rsidRDefault="001101B4" w:rsidP="00252649">
      <w:pPr>
        <w:numPr>
          <w:ilvl w:val="0"/>
          <w:numId w:val="1"/>
        </w:numPr>
        <w:spacing w:line="276" w:lineRule="auto"/>
        <w:jc w:val="both"/>
        <w:rPr>
          <w:rFonts w:asciiTheme="majorBidi" w:hAnsiTheme="majorBidi" w:cstheme="majorBidi"/>
        </w:rPr>
      </w:pPr>
      <w:r w:rsidRPr="00B23FF2">
        <w:rPr>
          <w:rFonts w:asciiTheme="majorBidi" w:hAnsiTheme="majorBidi" w:cstheme="majorBidi"/>
        </w:rPr>
        <w:t xml:space="preserve">Le numéro d’identification fiscale </w:t>
      </w:r>
      <w:r w:rsidRPr="00B23FF2">
        <w:rPr>
          <w:rFonts w:asciiTheme="majorBidi" w:hAnsiTheme="majorBidi" w:cstheme="majorBidi"/>
          <w:b/>
          <w:bCs/>
        </w:rPr>
        <w:t>(NIF)</w:t>
      </w:r>
      <w:r w:rsidR="00252649">
        <w:rPr>
          <w:rFonts w:asciiTheme="majorBidi" w:hAnsiTheme="majorBidi" w:cstheme="majorBidi"/>
          <w:b/>
          <w:bCs/>
        </w:rPr>
        <w:t xml:space="preserve"> (copie légalisée).</w:t>
      </w:r>
    </w:p>
    <w:p w:rsidR="001101B4" w:rsidRPr="00B23FF2" w:rsidRDefault="001101B4" w:rsidP="0005347C">
      <w:pPr>
        <w:numPr>
          <w:ilvl w:val="0"/>
          <w:numId w:val="1"/>
        </w:numPr>
        <w:spacing w:line="276" w:lineRule="auto"/>
        <w:jc w:val="both"/>
        <w:rPr>
          <w:rFonts w:asciiTheme="majorBidi" w:hAnsiTheme="majorBidi" w:cstheme="majorBidi"/>
        </w:rPr>
      </w:pPr>
      <w:r w:rsidRPr="00B23FF2">
        <w:rPr>
          <w:rFonts w:asciiTheme="majorBidi" w:hAnsiTheme="majorBidi" w:cstheme="majorBidi"/>
        </w:rPr>
        <w:t>Le casier judiciaire (</w:t>
      </w:r>
      <w:r w:rsidR="0005347C">
        <w:rPr>
          <w:rFonts w:asciiTheme="majorBidi" w:hAnsiTheme="majorBidi" w:cstheme="majorBidi"/>
          <w:b/>
          <w:bCs/>
        </w:rPr>
        <w:t>copie légalisée</w:t>
      </w:r>
      <w:r w:rsidRPr="00B23FF2">
        <w:rPr>
          <w:rFonts w:asciiTheme="majorBidi" w:hAnsiTheme="majorBidi" w:cstheme="majorBidi"/>
          <w:b/>
          <w:bCs/>
        </w:rPr>
        <w:t xml:space="preserve"> +</w:t>
      </w:r>
      <w:r w:rsidR="0005347C">
        <w:rPr>
          <w:rFonts w:asciiTheme="majorBidi" w:hAnsiTheme="majorBidi" w:cstheme="majorBidi"/>
          <w:b/>
          <w:bCs/>
        </w:rPr>
        <w:t xml:space="preserve"> </w:t>
      </w:r>
      <w:r w:rsidRPr="00B23FF2">
        <w:rPr>
          <w:rFonts w:asciiTheme="majorBidi" w:hAnsiTheme="majorBidi" w:cstheme="majorBidi"/>
          <w:b/>
          <w:bCs/>
        </w:rPr>
        <w:t>en cours de validité</w:t>
      </w:r>
      <w:r w:rsidRPr="00B23FF2">
        <w:rPr>
          <w:rFonts w:asciiTheme="majorBidi" w:hAnsiTheme="majorBidi" w:cstheme="majorBidi"/>
        </w:rPr>
        <w:t>).</w:t>
      </w:r>
    </w:p>
    <w:p w:rsidR="001101B4" w:rsidRPr="00B23FF2" w:rsidRDefault="001101B4" w:rsidP="009B7D4C">
      <w:pPr>
        <w:numPr>
          <w:ilvl w:val="0"/>
          <w:numId w:val="1"/>
        </w:numPr>
        <w:spacing w:line="276" w:lineRule="auto"/>
        <w:jc w:val="both"/>
        <w:rPr>
          <w:rFonts w:asciiTheme="majorBidi" w:hAnsiTheme="majorBidi" w:cstheme="majorBidi"/>
        </w:rPr>
      </w:pPr>
      <w:r w:rsidRPr="00B23FF2">
        <w:rPr>
          <w:rFonts w:asciiTheme="majorBidi" w:hAnsiTheme="majorBidi" w:cstheme="majorBidi"/>
        </w:rPr>
        <w:t>Le statut de l’entreprise (</w:t>
      </w:r>
      <w:r w:rsidRPr="00B23FF2">
        <w:rPr>
          <w:rFonts w:asciiTheme="majorBidi" w:hAnsiTheme="majorBidi" w:cstheme="majorBidi"/>
          <w:b/>
          <w:bCs/>
        </w:rPr>
        <w:t>copie légalisée)</w:t>
      </w:r>
      <w:r w:rsidRPr="00B23FF2">
        <w:rPr>
          <w:rFonts w:asciiTheme="majorBidi" w:hAnsiTheme="majorBidi" w:cstheme="majorBidi"/>
        </w:rPr>
        <w:t>.</w:t>
      </w:r>
    </w:p>
    <w:p w:rsidR="001101B4" w:rsidRPr="00B23FF2" w:rsidRDefault="001101B4" w:rsidP="009B7D4C">
      <w:pPr>
        <w:numPr>
          <w:ilvl w:val="0"/>
          <w:numId w:val="1"/>
        </w:numPr>
        <w:spacing w:line="276" w:lineRule="auto"/>
        <w:jc w:val="both"/>
        <w:rPr>
          <w:rFonts w:asciiTheme="majorBidi" w:hAnsiTheme="majorBidi" w:cstheme="majorBidi"/>
        </w:rPr>
      </w:pPr>
      <w:r w:rsidRPr="00B23FF2">
        <w:rPr>
          <w:rFonts w:asciiTheme="majorBidi" w:hAnsiTheme="majorBidi" w:cstheme="majorBidi"/>
        </w:rPr>
        <w:t>Les mises à jour (CNAS- CASNOS) (</w:t>
      </w:r>
      <w:r w:rsidRPr="00B23FF2">
        <w:rPr>
          <w:rFonts w:asciiTheme="majorBidi" w:hAnsiTheme="majorBidi" w:cstheme="majorBidi"/>
          <w:b/>
          <w:bCs/>
        </w:rPr>
        <w:t>copie</w:t>
      </w:r>
      <w:r w:rsidR="00252649">
        <w:rPr>
          <w:rFonts w:asciiTheme="majorBidi" w:hAnsiTheme="majorBidi" w:cstheme="majorBidi"/>
          <w:b/>
          <w:bCs/>
        </w:rPr>
        <w:t>s</w:t>
      </w:r>
      <w:r w:rsidRPr="00B23FF2">
        <w:rPr>
          <w:rFonts w:asciiTheme="majorBidi" w:hAnsiTheme="majorBidi" w:cstheme="majorBidi"/>
          <w:b/>
          <w:bCs/>
        </w:rPr>
        <w:t xml:space="preserve"> légalisée</w:t>
      </w:r>
      <w:r w:rsidR="00252649">
        <w:rPr>
          <w:rFonts w:asciiTheme="majorBidi" w:hAnsiTheme="majorBidi" w:cstheme="majorBidi"/>
          <w:b/>
          <w:bCs/>
        </w:rPr>
        <w:t>s</w:t>
      </w:r>
      <w:r w:rsidRPr="00B23FF2">
        <w:rPr>
          <w:rFonts w:asciiTheme="majorBidi" w:hAnsiTheme="majorBidi" w:cstheme="majorBidi"/>
        </w:rPr>
        <w:t>).</w:t>
      </w:r>
    </w:p>
    <w:p w:rsidR="001101B4" w:rsidRDefault="001101B4" w:rsidP="009B7D4C">
      <w:pPr>
        <w:numPr>
          <w:ilvl w:val="0"/>
          <w:numId w:val="1"/>
        </w:numPr>
        <w:spacing w:line="276" w:lineRule="auto"/>
        <w:rPr>
          <w:rFonts w:asciiTheme="majorBidi" w:hAnsiTheme="majorBidi" w:cstheme="majorBidi"/>
          <w:b/>
          <w:bCs/>
        </w:rPr>
      </w:pPr>
      <w:r w:rsidRPr="00B23FF2">
        <w:rPr>
          <w:rFonts w:asciiTheme="majorBidi" w:hAnsiTheme="majorBidi" w:cstheme="majorBidi"/>
        </w:rPr>
        <w:t>Les références professionnelles similaires (</w:t>
      </w:r>
      <w:r w:rsidRPr="00B23FF2">
        <w:rPr>
          <w:rFonts w:asciiTheme="majorBidi" w:hAnsiTheme="majorBidi" w:cstheme="majorBidi"/>
          <w:b/>
          <w:bCs/>
        </w:rPr>
        <w:t>attestations de bonne exécution</w:t>
      </w:r>
      <w:r w:rsidRPr="00B23FF2">
        <w:rPr>
          <w:rFonts w:asciiTheme="majorBidi" w:hAnsiTheme="majorBidi" w:cstheme="majorBidi"/>
        </w:rPr>
        <w:t>) (</w:t>
      </w:r>
      <w:r w:rsidRPr="00B23FF2">
        <w:rPr>
          <w:rFonts w:asciiTheme="majorBidi" w:hAnsiTheme="majorBidi" w:cstheme="majorBidi"/>
          <w:b/>
          <w:bCs/>
        </w:rPr>
        <w:t>copies légalisées).</w:t>
      </w:r>
    </w:p>
    <w:p w:rsidR="00E50088" w:rsidRPr="00E50088" w:rsidRDefault="00E50088" w:rsidP="009B7D4C">
      <w:pPr>
        <w:numPr>
          <w:ilvl w:val="0"/>
          <w:numId w:val="1"/>
        </w:numPr>
        <w:spacing w:line="276" w:lineRule="auto"/>
        <w:rPr>
          <w:rFonts w:asciiTheme="majorBidi" w:hAnsiTheme="majorBidi" w:cstheme="majorBidi"/>
        </w:rPr>
      </w:pPr>
      <w:r w:rsidRPr="00E50088">
        <w:rPr>
          <w:rFonts w:asciiTheme="majorBidi" w:hAnsiTheme="majorBidi" w:cstheme="majorBidi"/>
        </w:rPr>
        <w:t>Les références bancaires</w:t>
      </w:r>
      <w:r>
        <w:rPr>
          <w:rFonts w:asciiTheme="majorBidi" w:hAnsiTheme="majorBidi" w:cstheme="majorBidi"/>
        </w:rPr>
        <w:t xml:space="preserve"> </w:t>
      </w:r>
      <w:r>
        <w:rPr>
          <w:rFonts w:asciiTheme="majorBidi" w:hAnsiTheme="majorBidi" w:cstheme="majorBidi"/>
          <w:b/>
          <w:bCs/>
        </w:rPr>
        <w:t>(copie légalisée).</w:t>
      </w:r>
    </w:p>
    <w:p w:rsidR="001101B4" w:rsidRPr="00B23FF2" w:rsidRDefault="001101B4" w:rsidP="00A01CEB">
      <w:pPr>
        <w:numPr>
          <w:ilvl w:val="0"/>
          <w:numId w:val="1"/>
        </w:numPr>
        <w:spacing w:line="276" w:lineRule="auto"/>
        <w:jc w:val="both"/>
        <w:rPr>
          <w:rFonts w:asciiTheme="majorBidi" w:hAnsiTheme="majorBidi" w:cstheme="majorBidi"/>
        </w:rPr>
      </w:pPr>
      <w:r w:rsidRPr="00B23FF2">
        <w:rPr>
          <w:rFonts w:asciiTheme="majorBidi" w:hAnsiTheme="majorBidi" w:cstheme="majorBidi"/>
        </w:rPr>
        <w:t xml:space="preserve">Les bilans </w:t>
      </w:r>
      <w:r w:rsidR="00E50088">
        <w:rPr>
          <w:rFonts w:asciiTheme="majorBidi" w:hAnsiTheme="majorBidi" w:cstheme="majorBidi"/>
        </w:rPr>
        <w:t xml:space="preserve">financiers </w:t>
      </w:r>
      <w:r w:rsidRPr="00B23FF2">
        <w:rPr>
          <w:rFonts w:asciiTheme="majorBidi" w:hAnsiTheme="majorBidi" w:cstheme="majorBidi"/>
        </w:rPr>
        <w:t xml:space="preserve">des trois (03) dernières </w:t>
      </w:r>
      <w:r w:rsidR="00576A3D" w:rsidRPr="00B23FF2">
        <w:rPr>
          <w:rFonts w:asciiTheme="majorBidi" w:hAnsiTheme="majorBidi" w:cstheme="majorBidi"/>
        </w:rPr>
        <w:t>années</w:t>
      </w:r>
      <w:r w:rsidR="00576A3D">
        <w:rPr>
          <w:rFonts w:asciiTheme="majorBidi" w:hAnsiTheme="majorBidi" w:cstheme="majorBidi"/>
        </w:rPr>
        <w:t xml:space="preserve"> (</w:t>
      </w:r>
      <w:r w:rsidR="00A01CEB">
        <w:rPr>
          <w:rFonts w:asciiTheme="majorBidi" w:hAnsiTheme="majorBidi" w:cstheme="majorBidi"/>
        </w:rPr>
        <w:t>2012-</w:t>
      </w:r>
      <w:r w:rsidR="00576A3D">
        <w:rPr>
          <w:rFonts w:asciiTheme="majorBidi" w:hAnsiTheme="majorBidi" w:cstheme="majorBidi"/>
        </w:rPr>
        <w:t>20</w:t>
      </w:r>
      <w:r w:rsidR="00D55B7C">
        <w:rPr>
          <w:rFonts w:asciiTheme="majorBidi" w:hAnsiTheme="majorBidi" w:cstheme="majorBidi"/>
        </w:rPr>
        <w:t>11</w:t>
      </w:r>
      <w:r w:rsidR="00576A3D">
        <w:rPr>
          <w:rFonts w:asciiTheme="majorBidi" w:hAnsiTheme="majorBidi" w:cstheme="majorBidi"/>
        </w:rPr>
        <w:t>-2</w:t>
      </w:r>
      <w:r w:rsidR="006C1D09">
        <w:rPr>
          <w:rFonts w:asciiTheme="majorBidi" w:hAnsiTheme="majorBidi" w:cstheme="majorBidi"/>
        </w:rPr>
        <w:t>0</w:t>
      </w:r>
      <w:r w:rsidR="00D55B7C">
        <w:rPr>
          <w:rFonts w:asciiTheme="majorBidi" w:hAnsiTheme="majorBidi" w:cstheme="majorBidi"/>
        </w:rPr>
        <w:t>10</w:t>
      </w:r>
      <w:r w:rsidR="00576A3D">
        <w:rPr>
          <w:rFonts w:asciiTheme="majorBidi" w:hAnsiTheme="majorBidi" w:cstheme="majorBidi"/>
        </w:rPr>
        <w:t xml:space="preserve">-) visés par l’administration fiscale. </w:t>
      </w:r>
      <w:r w:rsidRPr="00B23FF2">
        <w:rPr>
          <w:rFonts w:asciiTheme="majorBidi" w:hAnsiTheme="majorBidi" w:cstheme="majorBidi"/>
        </w:rPr>
        <w:t>(</w:t>
      </w:r>
      <w:r w:rsidRPr="00B23FF2">
        <w:rPr>
          <w:rFonts w:asciiTheme="majorBidi" w:hAnsiTheme="majorBidi" w:cstheme="majorBidi"/>
          <w:b/>
          <w:bCs/>
        </w:rPr>
        <w:t>Copie</w:t>
      </w:r>
      <w:r w:rsidR="00252649">
        <w:rPr>
          <w:rFonts w:asciiTheme="majorBidi" w:hAnsiTheme="majorBidi" w:cstheme="majorBidi"/>
          <w:b/>
          <w:bCs/>
        </w:rPr>
        <w:t>s</w:t>
      </w:r>
      <w:r w:rsidRPr="00B23FF2">
        <w:rPr>
          <w:rFonts w:asciiTheme="majorBidi" w:hAnsiTheme="majorBidi" w:cstheme="majorBidi"/>
          <w:b/>
          <w:bCs/>
        </w:rPr>
        <w:t xml:space="preserve"> légalisée</w:t>
      </w:r>
      <w:r w:rsidR="00252649">
        <w:rPr>
          <w:rFonts w:asciiTheme="majorBidi" w:hAnsiTheme="majorBidi" w:cstheme="majorBidi"/>
          <w:b/>
          <w:bCs/>
        </w:rPr>
        <w:t>s</w:t>
      </w:r>
      <w:r w:rsidRPr="00B23FF2">
        <w:rPr>
          <w:rFonts w:asciiTheme="majorBidi" w:hAnsiTheme="majorBidi" w:cstheme="majorBidi"/>
          <w:b/>
          <w:bCs/>
        </w:rPr>
        <w:t>)</w:t>
      </w:r>
      <w:r w:rsidRPr="00B23FF2">
        <w:rPr>
          <w:rFonts w:asciiTheme="majorBidi" w:hAnsiTheme="majorBidi" w:cstheme="majorBidi"/>
        </w:rPr>
        <w:t>.</w:t>
      </w:r>
    </w:p>
    <w:p w:rsidR="001101B4" w:rsidRPr="00B23FF2" w:rsidRDefault="001101B4" w:rsidP="009B7D4C">
      <w:pPr>
        <w:numPr>
          <w:ilvl w:val="0"/>
          <w:numId w:val="1"/>
        </w:numPr>
        <w:spacing w:line="276" w:lineRule="auto"/>
        <w:jc w:val="both"/>
        <w:rPr>
          <w:rFonts w:asciiTheme="majorBidi" w:hAnsiTheme="majorBidi" w:cstheme="majorBidi"/>
          <w:b/>
          <w:bCs/>
        </w:rPr>
      </w:pPr>
      <w:r w:rsidRPr="00B23FF2">
        <w:rPr>
          <w:rFonts w:asciiTheme="majorBidi" w:hAnsiTheme="majorBidi" w:cstheme="majorBidi"/>
        </w:rPr>
        <w:t>L’attestation de dépôt des comptes sociaux (</w:t>
      </w:r>
      <w:r w:rsidRPr="00B23FF2">
        <w:rPr>
          <w:rFonts w:asciiTheme="majorBidi" w:hAnsiTheme="majorBidi" w:cstheme="majorBidi"/>
          <w:b/>
          <w:bCs/>
        </w:rPr>
        <w:t>copie légalisée)</w:t>
      </w:r>
      <w:r w:rsidR="003F3D8F" w:rsidRPr="00B23FF2">
        <w:rPr>
          <w:rFonts w:asciiTheme="majorBidi" w:hAnsiTheme="majorBidi" w:cstheme="majorBidi"/>
          <w:b/>
          <w:bCs/>
        </w:rPr>
        <w:t>.</w:t>
      </w:r>
    </w:p>
    <w:p w:rsidR="001101B4" w:rsidRPr="00457268" w:rsidRDefault="001101B4" w:rsidP="002978FB">
      <w:pPr>
        <w:numPr>
          <w:ilvl w:val="0"/>
          <w:numId w:val="1"/>
        </w:numPr>
        <w:spacing w:line="276" w:lineRule="auto"/>
        <w:jc w:val="both"/>
        <w:rPr>
          <w:rFonts w:asciiTheme="majorBidi" w:hAnsiTheme="majorBidi" w:cstheme="majorBidi"/>
        </w:rPr>
      </w:pPr>
      <w:r w:rsidRPr="00B23FF2">
        <w:rPr>
          <w:rFonts w:asciiTheme="majorBidi" w:hAnsiTheme="majorBidi" w:cstheme="majorBidi"/>
        </w:rPr>
        <w:t>La fic</w:t>
      </w:r>
      <w:r w:rsidR="00DD105F" w:rsidRPr="00B23FF2">
        <w:rPr>
          <w:rFonts w:asciiTheme="majorBidi" w:hAnsiTheme="majorBidi" w:cstheme="majorBidi"/>
        </w:rPr>
        <w:t xml:space="preserve">he technique contenant les caractéristiques techniques </w:t>
      </w:r>
      <w:r w:rsidR="00DF213D">
        <w:rPr>
          <w:rFonts w:asciiTheme="majorBidi" w:hAnsiTheme="majorBidi" w:cstheme="majorBidi"/>
        </w:rPr>
        <w:t>du matériel</w:t>
      </w:r>
      <w:r w:rsidR="00DD105F" w:rsidRPr="00B23FF2">
        <w:rPr>
          <w:rFonts w:asciiTheme="majorBidi" w:hAnsiTheme="majorBidi" w:cstheme="majorBidi"/>
        </w:rPr>
        <w:t xml:space="preserve"> pro</w:t>
      </w:r>
      <w:r w:rsidR="00DF213D">
        <w:rPr>
          <w:rFonts w:asciiTheme="majorBidi" w:hAnsiTheme="majorBidi" w:cstheme="majorBidi"/>
        </w:rPr>
        <w:t>posé</w:t>
      </w:r>
      <w:r w:rsidR="00202344">
        <w:rPr>
          <w:rFonts w:asciiTheme="majorBidi" w:hAnsiTheme="majorBidi" w:cstheme="majorBidi"/>
        </w:rPr>
        <w:t xml:space="preserve"> et la documentation technique</w:t>
      </w:r>
      <w:r w:rsidR="00DD105F" w:rsidRPr="00B23FF2">
        <w:rPr>
          <w:rFonts w:asciiTheme="majorBidi" w:hAnsiTheme="majorBidi" w:cstheme="majorBidi"/>
        </w:rPr>
        <w:t xml:space="preserve"> </w:t>
      </w:r>
      <w:r w:rsidR="00DD105F" w:rsidRPr="00B23FF2">
        <w:rPr>
          <w:rFonts w:asciiTheme="majorBidi" w:hAnsiTheme="majorBidi" w:cstheme="majorBidi"/>
          <w:b/>
          <w:bCs/>
        </w:rPr>
        <w:t xml:space="preserve">(signée et </w:t>
      </w:r>
      <w:r w:rsidR="00F14F48" w:rsidRPr="00B23FF2">
        <w:rPr>
          <w:rFonts w:asciiTheme="majorBidi" w:hAnsiTheme="majorBidi" w:cstheme="majorBidi"/>
          <w:b/>
          <w:bCs/>
        </w:rPr>
        <w:t>cachetée</w:t>
      </w:r>
      <w:r w:rsidR="00DD105F" w:rsidRPr="00B23FF2">
        <w:rPr>
          <w:rFonts w:asciiTheme="majorBidi" w:hAnsiTheme="majorBidi" w:cstheme="majorBidi"/>
          <w:b/>
          <w:bCs/>
        </w:rPr>
        <w:t>).</w:t>
      </w:r>
    </w:p>
    <w:p w:rsidR="00457268" w:rsidRPr="00D55B7C" w:rsidRDefault="00457268" w:rsidP="00BF1AD2">
      <w:pPr>
        <w:numPr>
          <w:ilvl w:val="0"/>
          <w:numId w:val="1"/>
        </w:numPr>
        <w:spacing w:line="276" w:lineRule="auto"/>
        <w:jc w:val="both"/>
        <w:rPr>
          <w:rFonts w:asciiTheme="majorBidi" w:hAnsiTheme="majorBidi" w:cstheme="majorBidi"/>
        </w:rPr>
      </w:pPr>
      <w:r w:rsidRPr="00D55B7C">
        <w:rPr>
          <w:rFonts w:asciiTheme="majorBidi" w:hAnsiTheme="majorBidi" w:cstheme="majorBidi"/>
        </w:rPr>
        <w:t xml:space="preserve">Une déclaration sur l’honneur </w:t>
      </w:r>
      <w:r w:rsidRPr="00D55B7C">
        <w:rPr>
          <w:rFonts w:asciiTheme="majorBidi" w:hAnsiTheme="majorBidi" w:cstheme="majorBidi"/>
          <w:bCs/>
        </w:rPr>
        <w:t xml:space="preserve">de présenter </w:t>
      </w:r>
      <w:r w:rsidRPr="00D55B7C">
        <w:rPr>
          <w:rFonts w:asciiTheme="majorBidi" w:hAnsiTheme="majorBidi" w:cstheme="majorBidi"/>
          <w:b/>
        </w:rPr>
        <w:t xml:space="preserve">un certificat d’origine du matériel </w:t>
      </w:r>
      <w:r w:rsidRPr="00D55B7C">
        <w:rPr>
          <w:rFonts w:asciiTheme="majorBidi" w:hAnsiTheme="majorBidi" w:cstheme="majorBidi"/>
          <w:bCs/>
        </w:rPr>
        <w:t xml:space="preserve">et </w:t>
      </w:r>
      <w:r w:rsidRPr="00D55B7C">
        <w:rPr>
          <w:rFonts w:asciiTheme="majorBidi" w:hAnsiTheme="majorBidi" w:cstheme="majorBidi"/>
          <w:b/>
        </w:rPr>
        <w:t>un certificat de conformité</w:t>
      </w:r>
      <w:r w:rsidRPr="00D55B7C">
        <w:rPr>
          <w:rFonts w:asciiTheme="majorBidi" w:hAnsiTheme="majorBidi" w:cstheme="majorBidi"/>
          <w:bCs/>
        </w:rPr>
        <w:t xml:space="preserve"> aux normes</w:t>
      </w:r>
      <w:r w:rsidR="00D3727F" w:rsidRPr="00D55B7C">
        <w:rPr>
          <w:rFonts w:asciiTheme="majorBidi" w:hAnsiTheme="majorBidi" w:cstheme="majorBidi"/>
          <w:bCs/>
        </w:rPr>
        <w:t>,</w:t>
      </w:r>
      <w:r w:rsidRPr="00D55B7C">
        <w:rPr>
          <w:rFonts w:asciiTheme="majorBidi" w:hAnsiTheme="majorBidi" w:cstheme="majorBidi"/>
          <w:bCs/>
        </w:rPr>
        <w:t xml:space="preserve"> à la livraison</w:t>
      </w:r>
      <w:r w:rsidR="00BF1AD2" w:rsidRPr="00D55B7C">
        <w:rPr>
          <w:rFonts w:asciiTheme="majorBidi" w:hAnsiTheme="majorBidi" w:cstheme="majorBidi"/>
          <w:bCs/>
        </w:rPr>
        <w:t>.</w:t>
      </w:r>
    </w:p>
    <w:p w:rsidR="00D55B7C" w:rsidRPr="00D55B7C" w:rsidRDefault="00D55B7C" w:rsidP="00D55B7C">
      <w:pPr>
        <w:spacing w:line="276" w:lineRule="auto"/>
        <w:ind w:left="1035"/>
        <w:jc w:val="both"/>
        <w:rPr>
          <w:rFonts w:asciiTheme="majorBidi" w:hAnsiTheme="majorBidi" w:cstheme="majorBidi"/>
          <w:sz w:val="12"/>
          <w:szCs w:val="12"/>
        </w:rPr>
      </w:pPr>
    </w:p>
    <w:p w:rsidR="0005347C" w:rsidRPr="00803CC1" w:rsidRDefault="0005347C" w:rsidP="0005347C">
      <w:pPr>
        <w:numPr>
          <w:ilvl w:val="0"/>
          <w:numId w:val="21"/>
        </w:numPr>
        <w:spacing w:line="276" w:lineRule="auto"/>
        <w:ind w:left="851"/>
        <w:jc w:val="both"/>
        <w:rPr>
          <w:rFonts w:asciiTheme="majorBidi" w:hAnsiTheme="majorBidi" w:cstheme="majorBidi"/>
          <w:b/>
          <w:bCs/>
          <w:u w:val="single"/>
        </w:rPr>
      </w:pPr>
      <w:r w:rsidRPr="00803CC1">
        <w:rPr>
          <w:rFonts w:asciiTheme="majorBidi" w:hAnsiTheme="majorBidi" w:cstheme="majorBidi"/>
          <w:b/>
          <w:bCs/>
          <w:u w:val="single"/>
        </w:rPr>
        <w:t xml:space="preserve">Une offre financière : </w:t>
      </w:r>
      <w:r w:rsidRPr="00803CC1">
        <w:rPr>
          <w:rFonts w:asciiTheme="majorBidi" w:hAnsiTheme="majorBidi" w:cstheme="majorBidi"/>
          <w:u w:val="single"/>
        </w:rPr>
        <w:t>qui contient :</w:t>
      </w:r>
    </w:p>
    <w:p w:rsidR="0005347C" w:rsidRPr="00C50CE9" w:rsidRDefault="0005347C" w:rsidP="0005347C">
      <w:pPr>
        <w:jc w:val="both"/>
        <w:rPr>
          <w:rFonts w:asciiTheme="majorBidi" w:hAnsiTheme="majorBidi" w:cstheme="majorBidi"/>
          <w:sz w:val="12"/>
          <w:szCs w:val="12"/>
        </w:rPr>
      </w:pPr>
    </w:p>
    <w:p w:rsidR="0005347C" w:rsidRPr="00803CC1" w:rsidRDefault="0005347C" w:rsidP="0005347C">
      <w:pPr>
        <w:numPr>
          <w:ilvl w:val="0"/>
          <w:numId w:val="22"/>
        </w:numPr>
        <w:spacing w:line="276" w:lineRule="auto"/>
        <w:jc w:val="both"/>
        <w:rPr>
          <w:rFonts w:asciiTheme="majorBidi" w:hAnsiTheme="majorBidi" w:cstheme="majorBidi"/>
          <w:b/>
          <w:bCs/>
        </w:rPr>
      </w:pPr>
      <w:r w:rsidRPr="00803CC1">
        <w:rPr>
          <w:rFonts w:asciiTheme="majorBidi" w:hAnsiTheme="majorBidi" w:cstheme="majorBidi"/>
        </w:rPr>
        <w:t>Le cahier des prescriptions spéciales (chaque page dûment</w:t>
      </w:r>
      <w:r w:rsidRPr="00803CC1">
        <w:rPr>
          <w:rFonts w:asciiTheme="majorBidi" w:hAnsiTheme="majorBidi" w:cstheme="majorBidi"/>
          <w:b/>
          <w:bCs/>
        </w:rPr>
        <w:t xml:space="preserve"> paraphée).</w:t>
      </w:r>
    </w:p>
    <w:p w:rsidR="0005347C" w:rsidRPr="00803CC1" w:rsidRDefault="0005347C" w:rsidP="0005347C">
      <w:pPr>
        <w:numPr>
          <w:ilvl w:val="0"/>
          <w:numId w:val="22"/>
        </w:numPr>
        <w:spacing w:line="276" w:lineRule="auto"/>
        <w:jc w:val="both"/>
        <w:rPr>
          <w:rFonts w:asciiTheme="majorBidi" w:hAnsiTheme="majorBidi" w:cstheme="majorBidi"/>
          <w:b/>
          <w:bCs/>
        </w:rPr>
      </w:pPr>
      <w:r w:rsidRPr="00803CC1">
        <w:rPr>
          <w:rFonts w:asciiTheme="majorBidi" w:hAnsiTheme="majorBidi" w:cstheme="majorBidi"/>
        </w:rPr>
        <w:t>La lettre de soumission</w:t>
      </w:r>
      <w:r w:rsidRPr="00803CC1">
        <w:rPr>
          <w:rFonts w:asciiTheme="majorBidi" w:hAnsiTheme="majorBidi" w:cstheme="majorBidi"/>
          <w:b/>
          <w:bCs/>
        </w:rPr>
        <w:t xml:space="preserve"> (renseignée, signée et cachetée)</w:t>
      </w:r>
      <w:r w:rsidRPr="00803CC1">
        <w:rPr>
          <w:rFonts w:asciiTheme="majorBidi" w:hAnsiTheme="majorBidi" w:cstheme="majorBidi"/>
        </w:rPr>
        <w:t>.</w:t>
      </w:r>
    </w:p>
    <w:p w:rsidR="0005347C" w:rsidRPr="00803CC1" w:rsidRDefault="0005347C" w:rsidP="0005347C">
      <w:pPr>
        <w:numPr>
          <w:ilvl w:val="0"/>
          <w:numId w:val="22"/>
        </w:numPr>
        <w:spacing w:line="276" w:lineRule="auto"/>
        <w:jc w:val="both"/>
        <w:rPr>
          <w:rFonts w:asciiTheme="majorBidi" w:hAnsiTheme="majorBidi" w:cstheme="majorBidi"/>
          <w:b/>
          <w:bCs/>
        </w:rPr>
      </w:pPr>
      <w:r w:rsidRPr="00803CC1">
        <w:rPr>
          <w:rFonts w:asciiTheme="majorBidi" w:hAnsiTheme="majorBidi" w:cstheme="majorBidi"/>
        </w:rPr>
        <w:t>Le bordereau des prix unitaires</w:t>
      </w:r>
      <w:r w:rsidRPr="00803CC1">
        <w:rPr>
          <w:rFonts w:asciiTheme="majorBidi" w:hAnsiTheme="majorBidi" w:cstheme="majorBidi"/>
          <w:b/>
          <w:bCs/>
        </w:rPr>
        <w:t xml:space="preserve"> (renseignée, signée et cachetée)</w:t>
      </w:r>
      <w:r w:rsidRPr="00803CC1">
        <w:rPr>
          <w:rFonts w:asciiTheme="majorBidi" w:hAnsiTheme="majorBidi" w:cstheme="majorBidi"/>
        </w:rPr>
        <w:t>.</w:t>
      </w:r>
    </w:p>
    <w:p w:rsidR="0005347C" w:rsidRPr="0023424A" w:rsidRDefault="0005347C" w:rsidP="0005347C">
      <w:pPr>
        <w:numPr>
          <w:ilvl w:val="0"/>
          <w:numId w:val="22"/>
        </w:numPr>
        <w:spacing w:line="276" w:lineRule="auto"/>
        <w:jc w:val="both"/>
        <w:rPr>
          <w:rFonts w:asciiTheme="majorBidi" w:hAnsiTheme="majorBidi" w:cstheme="majorBidi"/>
          <w:b/>
          <w:bCs/>
        </w:rPr>
      </w:pPr>
      <w:r w:rsidRPr="00803CC1">
        <w:rPr>
          <w:rFonts w:asciiTheme="majorBidi" w:hAnsiTheme="majorBidi" w:cstheme="majorBidi"/>
        </w:rPr>
        <w:t>Le devis quantitatif et estimatif</w:t>
      </w:r>
      <w:r w:rsidRPr="00803CC1">
        <w:rPr>
          <w:rFonts w:asciiTheme="majorBidi" w:hAnsiTheme="majorBidi" w:cstheme="majorBidi"/>
          <w:b/>
          <w:bCs/>
        </w:rPr>
        <w:t xml:space="preserve"> (renseignée, signée et cachetée)</w:t>
      </w:r>
      <w:r w:rsidRPr="00803CC1">
        <w:rPr>
          <w:rFonts w:asciiTheme="majorBidi" w:hAnsiTheme="majorBidi" w:cstheme="majorBidi"/>
        </w:rPr>
        <w:t>.</w:t>
      </w:r>
    </w:p>
    <w:p w:rsidR="0005347C" w:rsidRPr="0023424A" w:rsidRDefault="0005347C" w:rsidP="0005347C">
      <w:pPr>
        <w:jc w:val="both"/>
        <w:rPr>
          <w:rFonts w:asciiTheme="majorBidi" w:hAnsiTheme="majorBidi" w:cstheme="majorBidi"/>
          <w:b/>
          <w:bCs/>
          <w:sz w:val="12"/>
          <w:szCs w:val="12"/>
          <w:u w:val="single"/>
        </w:rPr>
      </w:pPr>
    </w:p>
    <w:p w:rsidR="0005347C" w:rsidRPr="0023424A" w:rsidRDefault="0005347C" w:rsidP="0005347C">
      <w:pPr>
        <w:jc w:val="both"/>
        <w:rPr>
          <w:rFonts w:asciiTheme="majorBidi" w:hAnsiTheme="majorBidi" w:cstheme="majorBidi"/>
        </w:rPr>
      </w:pPr>
      <w:r w:rsidRPr="0023424A">
        <w:rPr>
          <w:rFonts w:asciiTheme="majorBidi" w:hAnsiTheme="majorBidi" w:cstheme="majorBidi"/>
          <w:b/>
          <w:bCs/>
          <w:u w:val="single"/>
        </w:rPr>
        <w:t>N.B :</w:t>
      </w:r>
      <w:r w:rsidRPr="0023424A">
        <w:rPr>
          <w:rFonts w:asciiTheme="majorBidi" w:hAnsiTheme="majorBidi" w:cstheme="majorBidi"/>
        </w:rPr>
        <w:t xml:space="preserve"> Le soumissionnaire doit présenter une offre </w:t>
      </w:r>
      <w:r w:rsidRPr="0023424A">
        <w:rPr>
          <w:rFonts w:asciiTheme="majorBidi" w:hAnsiTheme="majorBidi" w:cstheme="majorBidi"/>
          <w:b/>
          <w:bCs/>
        </w:rPr>
        <w:t>complète</w:t>
      </w:r>
      <w:r w:rsidRPr="0023424A">
        <w:rPr>
          <w:rFonts w:asciiTheme="majorBidi" w:hAnsiTheme="majorBidi" w:cstheme="majorBidi"/>
        </w:rPr>
        <w:t> : tous les documents et pièces demandés doivent être joints, signés, cachetés et/ou légalisés, sous peine de voir son offre rejetée par la commission d’évaluation des offres, conformément à l’article 122 de décret présidentiel 10-236 du 07/10/2010, modifié et complété, portant réglementation des marchés publics.</w:t>
      </w:r>
    </w:p>
    <w:p w:rsidR="007F16F6" w:rsidRDefault="007F16F6" w:rsidP="00E70DAE">
      <w:pPr>
        <w:ind w:left="1146"/>
        <w:jc w:val="both"/>
        <w:rPr>
          <w:rFonts w:asciiTheme="majorBidi" w:hAnsiTheme="majorBidi" w:cstheme="majorBidi"/>
          <w:b/>
          <w:bCs/>
          <w:sz w:val="12"/>
          <w:szCs w:val="12"/>
        </w:rPr>
      </w:pPr>
    </w:p>
    <w:p w:rsidR="0005347C" w:rsidRPr="00154A7E" w:rsidRDefault="0005347C" w:rsidP="00E70DAE">
      <w:pPr>
        <w:ind w:left="1146"/>
        <w:jc w:val="both"/>
        <w:rPr>
          <w:rFonts w:asciiTheme="majorBidi" w:hAnsiTheme="majorBidi" w:cstheme="majorBidi"/>
          <w:b/>
          <w:bCs/>
          <w:sz w:val="12"/>
          <w:szCs w:val="12"/>
        </w:rPr>
      </w:pPr>
    </w:p>
    <w:p w:rsidR="00400774" w:rsidRPr="00B23FF2" w:rsidRDefault="00DF1AC5" w:rsidP="004C423C">
      <w:pPr>
        <w:spacing w:line="276" w:lineRule="auto"/>
        <w:jc w:val="both"/>
        <w:rPr>
          <w:rFonts w:asciiTheme="majorBidi" w:hAnsiTheme="majorBidi" w:cstheme="majorBidi"/>
          <w:b/>
          <w:bCs/>
        </w:rPr>
      </w:pPr>
      <w:r w:rsidRPr="00B23FF2">
        <w:rPr>
          <w:rFonts w:asciiTheme="majorBidi" w:hAnsiTheme="majorBidi" w:cstheme="majorBidi"/>
          <w:b/>
          <w:bCs/>
        </w:rPr>
        <w:t xml:space="preserve">Article </w:t>
      </w:r>
      <w:r w:rsidR="004C423C">
        <w:rPr>
          <w:rFonts w:asciiTheme="majorBidi" w:hAnsiTheme="majorBidi" w:cstheme="majorBidi"/>
          <w:b/>
          <w:bCs/>
        </w:rPr>
        <w:t>12</w:t>
      </w:r>
      <w:r w:rsidRPr="00B23FF2">
        <w:rPr>
          <w:rFonts w:asciiTheme="majorBidi" w:hAnsiTheme="majorBidi" w:cstheme="majorBidi"/>
          <w:b/>
          <w:bCs/>
        </w:rPr>
        <w:t xml:space="preserve"> : </w:t>
      </w:r>
      <w:r w:rsidR="00400774" w:rsidRPr="00B23FF2">
        <w:rPr>
          <w:rFonts w:asciiTheme="majorBidi" w:hAnsiTheme="majorBidi" w:cstheme="majorBidi"/>
          <w:b/>
          <w:bCs/>
        </w:rPr>
        <w:t>Langue de l’of</w:t>
      </w:r>
      <w:r w:rsidRPr="00B23FF2">
        <w:rPr>
          <w:rFonts w:asciiTheme="majorBidi" w:hAnsiTheme="majorBidi" w:cstheme="majorBidi"/>
          <w:b/>
          <w:bCs/>
        </w:rPr>
        <w:t>fre </w:t>
      </w:r>
    </w:p>
    <w:p w:rsidR="00400774" w:rsidRPr="00B23FF2" w:rsidRDefault="00400774" w:rsidP="009B7D4C">
      <w:pPr>
        <w:spacing w:line="276" w:lineRule="auto"/>
        <w:ind w:firstLine="680"/>
        <w:jc w:val="both"/>
        <w:rPr>
          <w:rFonts w:asciiTheme="majorBidi" w:hAnsiTheme="majorBidi" w:cstheme="majorBidi"/>
        </w:rPr>
      </w:pPr>
      <w:r w:rsidRPr="00B23FF2">
        <w:rPr>
          <w:rFonts w:asciiTheme="majorBidi" w:hAnsiTheme="majorBidi" w:cstheme="majorBidi"/>
        </w:rPr>
        <w:t>L’offre préparée par le soumissionnaire ainsi que tous</w:t>
      </w:r>
      <w:r w:rsidR="00D3727F">
        <w:rPr>
          <w:rFonts w:asciiTheme="majorBidi" w:hAnsiTheme="majorBidi" w:cstheme="majorBidi"/>
        </w:rPr>
        <w:t xml:space="preserve"> les</w:t>
      </w:r>
      <w:r w:rsidRPr="00B23FF2">
        <w:rPr>
          <w:rFonts w:asciiTheme="majorBidi" w:hAnsiTheme="majorBidi" w:cstheme="majorBidi"/>
        </w:rPr>
        <w:t xml:space="preserve"> documents concernant l’offre, seront rédigés avec la langue avec laquelle est rédigé le dossier d’appel d’offres.</w:t>
      </w:r>
    </w:p>
    <w:p w:rsidR="00DF1AC5" w:rsidRPr="00154A7E" w:rsidRDefault="00DF1AC5" w:rsidP="00E70DAE">
      <w:pPr>
        <w:ind w:firstLine="680"/>
        <w:jc w:val="both"/>
        <w:rPr>
          <w:rFonts w:asciiTheme="majorBidi" w:hAnsiTheme="majorBidi" w:cstheme="majorBidi"/>
          <w:sz w:val="12"/>
          <w:szCs w:val="12"/>
        </w:rPr>
      </w:pPr>
    </w:p>
    <w:p w:rsidR="00400774" w:rsidRPr="00B23FF2" w:rsidRDefault="00DF1AC5" w:rsidP="004C423C">
      <w:pPr>
        <w:spacing w:line="276" w:lineRule="auto"/>
        <w:jc w:val="both"/>
        <w:rPr>
          <w:rFonts w:asciiTheme="majorBidi" w:hAnsiTheme="majorBidi" w:cstheme="majorBidi"/>
        </w:rPr>
      </w:pPr>
      <w:r w:rsidRPr="00B23FF2">
        <w:rPr>
          <w:rFonts w:asciiTheme="majorBidi" w:hAnsiTheme="majorBidi" w:cstheme="majorBidi"/>
          <w:b/>
          <w:bCs/>
        </w:rPr>
        <w:t>Article 1</w:t>
      </w:r>
      <w:r w:rsidR="004C423C">
        <w:rPr>
          <w:rFonts w:asciiTheme="majorBidi" w:hAnsiTheme="majorBidi" w:cstheme="majorBidi"/>
          <w:b/>
          <w:bCs/>
        </w:rPr>
        <w:t>3</w:t>
      </w:r>
      <w:r w:rsidRPr="00B23FF2">
        <w:rPr>
          <w:rFonts w:asciiTheme="majorBidi" w:hAnsiTheme="majorBidi" w:cstheme="majorBidi"/>
          <w:b/>
          <w:bCs/>
        </w:rPr>
        <w:t xml:space="preserve"> : </w:t>
      </w:r>
      <w:r w:rsidR="00400774" w:rsidRPr="00B23FF2">
        <w:rPr>
          <w:rFonts w:asciiTheme="majorBidi" w:hAnsiTheme="majorBidi" w:cstheme="majorBidi"/>
          <w:b/>
          <w:bCs/>
        </w:rPr>
        <w:t>Monnaie de l’offre </w:t>
      </w:r>
    </w:p>
    <w:p w:rsidR="00400774" w:rsidRPr="00B23FF2" w:rsidRDefault="00400774" w:rsidP="009B7D4C">
      <w:pPr>
        <w:spacing w:line="276" w:lineRule="auto"/>
        <w:ind w:left="567"/>
        <w:jc w:val="both"/>
        <w:rPr>
          <w:rFonts w:asciiTheme="majorBidi" w:hAnsiTheme="majorBidi" w:cstheme="majorBidi"/>
        </w:rPr>
      </w:pPr>
      <w:r w:rsidRPr="00B23FF2">
        <w:rPr>
          <w:rFonts w:asciiTheme="majorBidi" w:hAnsiTheme="majorBidi" w:cstheme="majorBidi"/>
        </w:rPr>
        <w:t>Les prix seront rédigés en Dinars Algérien.</w:t>
      </w:r>
    </w:p>
    <w:p w:rsidR="00DF1AC5" w:rsidRPr="00154A7E" w:rsidRDefault="00DF1AC5" w:rsidP="00E70DAE">
      <w:pPr>
        <w:ind w:left="567"/>
        <w:jc w:val="both"/>
        <w:rPr>
          <w:rFonts w:asciiTheme="majorBidi" w:hAnsiTheme="majorBidi" w:cstheme="majorBidi"/>
          <w:sz w:val="12"/>
          <w:szCs w:val="12"/>
        </w:rPr>
      </w:pPr>
    </w:p>
    <w:p w:rsidR="00400774" w:rsidRPr="00B23FF2" w:rsidRDefault="00DF1AC5" w:rsidP="004C423C">
      <w:pPr>
        <w:spacing w:line="276" w:lineRule="auto"/>
        <w:jc w:val="both"/>
        <w:rPr>
          <w:rFonts w:asciiTheme="majorBidi" w:hAnsiTheme="majorBidi" w:cstheme="majorBidi"/>
          <w:b/>
          <w:bCs/>
        </w:rPr>
      </w:pPr>
      <w:r w:rsidRPr="00B23FF2">
        <w:rPr>
          <w:rFonts w:asciiTheme="majorBidi" w:hAnsiTheme="majorBidi" w:cstheme="majorBidi"/>
          <w:b/>
          <w:bCs/>
        </w:rPr>
        <w:t>Article 1</w:t>
      </w:r>
      <w:r w:rsidR="004C423C">
        <w:rPr>
          <w:rFonts w:asciiTheme="majorBidi" w:hAnsiTheme="majorBidi" w:cstheme="majorBidi"/>
          <w:b/>
          <w:bCs/>
        </w:rPr>
        <w:t>4</w:t>
      </w:r>
      <w:r w:rsidRPr="00B23FF2">
        <w:rPr>
          <w:rFonts w:asciiTheme="majorBidi" w:hAnsiTheme="majorBidi" w:cstheme="majorBidi"/>
          <w:b/>
          <w:bCs/>
        </w:rPr>
        <w:t xml:space="preserve"> : </w:t>
      </w:r>
      <w:r w:rsidR="00400774" w:rsidRPr="00B23FF2">
        <w:rPr>
          <w:rFonts w:asciiTheme="majorBidi" w:hAnsiTheme="majorBidi" w:cstheme="majorBidi"/>
          <w:b/>
          <w:bCs/>
        </w:rPr>
        <w:t>Montant de l’offre</w:t>
      </w:r>
      <w:r w:rsidRPr="00B23FF2">
        <w:rPr>
          <w:rFonts w:asciiTheme="majorBidi" w:hAnsiTheme="majorBidi" w:cstheme="majorBidi"/>
          <w:b/>
          <w:bCs/>
        </w:rPr>
        <w:t> </w:t>
      </w:r>
    </w:p>
    <w:p w:rsidR="00400774" w:rsidRPr="00B23FF2" w:rsidRDefault="00400774" w:rsidP="00094B54">
      <w:pPr>
        <w:spacing w:line="276" w:lineRule="auto"/>
        <w:ind w:firstLine="680"/>
        <w:jc w:val="both"/>
        <w:rPr>
          <w:rFonts w:asciiTheme="majorBidi" w:hAnsiTheme="majorBidi" w:cstheme="majorBidi"/>
        </w:rPr>
      </w:pPr>
      <w:r w:rsidRPr="00B23FF2">
        <w:rPr>
          <w:rFonts w:asciiTheme="majorBidi" w:hAnsiTheme="majorBidi" w:cstheme="majorBidi"/>
        </w:rPr>
        <w:t xml:space="preserve"> Le soumissionnaire indiquera sur le bor</w:t>
      </w:r>
      <w:r w:rsidR="009C1362" w:rsidRPr="00B23FF2">
        <w:rPr>
          <w:rFonts w:asciiTheme="majorBidi" w:hAnsiTheme="majorBidi" w:cstheme="majorBidi"/>
        </w:rPr>
        <w:t>dereau des prix et sur le devis</w:t>
      </w:r>
      <w:r w:rsidR="008C1B7E">
        <w:rPr>
          <w:rFonts w:asciiTheme="majorBidi" w:hAnsiTheme="majorBidi" w:cstheme="majorBidi"/>
        </w:rPr>
        <w:t xml:space="preserve"> </w:t>
      </w:r>
      <w:r w:rsidRPr="00B23FF2">
        <w:rPr>
          <w:rFonts w:asciiTheme="majorBidi" w:hAnsiTheme="majorBidi" w:cstheme="majorBidi"/>
        </w:rPr>
        <w:t>quantitatif et estimatif,</w:t>
      </w:r>
      <w:r w:rsidR="008C1B7E">
        <w:rPr>
          <w:rFonts w:asciiTheme="majorBidi" w:hAnsiTheme="majorBidi" w:cstheme="majorBidi"/>
        </w:rPr>
        <w:t xml:space="preserve"> </w:t>
      </w:r>
      <w:r w:rsidRPr="00B23FF2">
        <w:rPr>
          <w:rFonts w:asciiTheme="majorBidi" w:hAnsiTheme="majorBidi" w:cstheme="majorBidi"/>
        </w:rPr>
        <w:t xml:space="preserve"> joint au présent dossier, les prix unitaires et le montant total de l’offre, en hors taxes et toutes taxes comprises, des équipements qu’il se propose de livrer en exécution du présent </w:t>
      </w:r>
      <w:r w:rsidR="00094B54">
        <w:rPr>
          <w:rFonts w:asciiTheme="majorBidi" w:hAnsiTheme="majorBidi" w:cstheme="majorBidi"/>
        </w:rPr>
        <w:t>contrat</w:t>
      </w:r>
    </w:p>
    <w:p w:rsidR="00400774" w:rsidRPr="00B23FF2" w:rsidRDefault="00400774" w:rsidP="00094B54">
      <w:pPr>
        <w:spacing w:line="276" w:lineRule="auto"/>
        <w:ind w:firstLine="680"/>
        <w:jc w:val="both"/>
        <w:rPr>
          <w:rFonts w:asciiTheme="majorBidi" w:hAnsiTheme="majorBidi" w:cstheme="majorBidi"/>
        </w:rPr>
      </w:pPr>
      <w:r w:rsidRPr="00B23FF2">
        <w:rPr>
          <w:rFonts w:asciiTheme="majorBidi" w:hAnsiTheme="majorBidi" w:cstheme="majorBidi"/>
        </w:rPr>
        <w:lastRenderedPageBreak/>
        <w:t>Les prix offerts par le soumissionnaire seront ni révisable</w:t>
      </w:r>
      <w:r w:rsidR="008C1B7E">
        <w:rPr>
          <w:rFonts w:asciiTheme="majorBidi" w:hAnsiTheme="majorBidi" w:cstheme="majorBidi"/>
        </w:rPr>
        <w:t>s</w:t>
      </w:r>
      <w:r w:rsidRPr="00B23FF2">
        <w:rPr>
          <w:rFonts w:asciiTheme="majorBidi" w:hAnsiTheme="majorBidi" w:cstheme="majorBidi"/>
        </w:rPr>
        <w:t>, ni actualisable</w:t>
      </w:r>
      <w:r w:rsidR="008C1B7E">
        <w:rPr>
          <w:rFonts w:asciiTheme="majorBidi" w:hAnsiTheme="majorBidi" w:cstheme="majorBidi"/>
        </w:rPr>
        <w:t>s</w:t>
      </w:r>
      <w:r w:rsidRPr="00B23FF2">
        <w:rPr>
          <w:rFonts w:asciiTheme="majorBidi" w:hAnsiTheme="majorBidi" w:cstheme="majorBidi"/>
        </w:rPr>
        <w:t xml:space="preserve"> pendant toute la durée du marché et ne pourront varier sur aucun point. Une offre présentée avec une clause de révision des prix sera considérée comme une offre ne satisfaisant pas aux conditions de </w:t>
      </w:r>
      <w:r w:rsidR="00094B54">
        <w:rPr>
          <w:rFonts w:asciiTheme="majorBidi" w:hAnsiTheme="majorBidi" w:cstheme="majorBidi"/>
        </w:rPr>
        <w:t>la consultation</w:t>
      </w:r>
      <w:r w:rsidR="00094B54" w:rsidRPr="00B23FF2">
        <w:rPr>
          <w:rFonts w:asciiTheme="majorBidi" w:hAnsiTheme="majorBidi" w:cstheme="majorBidi"/>
        </w:rPr>
        <w:t xml:space="preserve"> </w:t>
      </w:r>
      <w:r w:rsidRPr="00B23FF2">
        <w:rPr>
          <w:rFonts w:asciiTheme="majorBidi" w:hAnsiTheme="majorBidi" w:cstheme="majorBidi"/>
        </w:rPr>
        <w:t xml:space="preserve">et sera écartée. </w:t>
      </w:r>
    </w:p>
    <w:p w:rsidR="00400774" w:rsidRDefault="004A3F73" w:rsidP="00651C5E">
      <w:pPr>
        <w:spacing w:line="276" w:lineRule="auto"/>
        <w:jc w:val="both"/>
        <w:rPr>
          <w:rFonts w:asciiTheme="majorBidi" w:hAnsiTheme="majorBidi" w:cstheme="majorBidi"/>
          <w:b/>
          <w:bCs/>
        </w:rPr>
      </w:pPr>
      <w:r w:rsidRPr="00B23FF2">
        <w:rPr>
          <w:rFonts w:asciiTheme="majorBidi" w:hAnsiTheme="majorBidi" w:cstheme="majorBidi"/>
          <w:b/>
          <w:bCs/>
        </w:rPr>
        <w:t>Article 1</w:t>
      </w:r>
      <w:r w:rsidR="00651C5E">
        <w:rPr>
          <w:rFonts w:asciiTheme="majorBidi" w:hAnsiTheme="majorBidi" w:cstheme="majorBidi"/>
          <w:b/>
          <w:bCs/>
        </w:rPr>
        <w:t>5</w:t>
      </w:r>
      <w:r w:rsidRPr="00B23FF2">
        <w:rPr>
          <w:rFonts w:asciiTheme="majorBidi" w:hAnsiTheme="majorBidi" w:cstheme="majorBidi"/>
          <w:b/>
          <w:bCs/>
        </w:rPr>
        <w:t xml:space="preserve"> : </w:t>
      </w:r>
      <w:r w:rsidR="00400774" w:rsidRPr="00B23FF2">
        <w:rPr>
          <w:rFonts w:asciiTheme="majorBidi" w:hAnsiTheme="majorBidi" w:cstheme="majorBidi"/>
          <w:b/>
          <w:bCs/>
        </w:rPr>
        <w:t>Délai de validité des offres</w:t>
      </w:r>
      <w:r w:rsidRPr="00B23FF2">
        <w:rPr>
          <w:rFonts w:asciiTheme="majorBidi" w:hAnsiTheme="majorBidi" w:cstheme="majorBidi"/>
          <w:b/>
          <w:bCs/>
        </w:rPr>
        <w:t> </w:t>
      </w:r>
    </w:p>
    <w:p w:rsidR="00EB537D" w:rsidRPr="00EB537D" w:rsidRDefault="00EB537D" w:rsidP="00651C5E">
      <w:pPr>
        <w:spacing w:line="276" w:lineRule="auto"/>
        <w:jc w:val="both"/>
        <w:rPr>
          <w:rFonts w:asciiTheme="majorBidi" w:hAnsiTheme="majorBidi" w:cstheme="majorBidi"/>
          <w:b/>
          <w:bCs/>
          <w:sz w:val="12"/>
          <w:szCs w:val="12"/>
        </w:rPr>
      </w:pPr>
    </w:p>
    <w:p w:rsidR="00400774" w:rsidRPr="00B23FF2" w:rsidRDefault="00400774" w:rsidP="004B0591">
      <w:pPr>
        <w:numPr>
          <w:ilvl w:val="0"/>
          <w:numId w:val="7"/>
        </w:numPr>
        <w:tabs>
          <w:tab w:val="clear" w:pos="1035"/>
          <w:tab w:val="num" w:pos="709"/>
        </w:tabs>
        <w:spacing w:line="276" w:lineRule="auto"/>
        <w:ind w:left="426" w:firstLine="0"/>
        <w:jc w:val="both"/>
        <w:rPr>
          <w:rFonts w:asciiTheme="majorBidi" w:hAnsiTheme="majorBidi" w:cstheme="majorBidi"/>
        </w:rPr>
      </w:pPr>
      <w:r w:rsidRPr="00B23FF2">
        <w:rPr>
          <w:rFonts w:asciiTheme="majorBidi" w:hAnsiTheme="majorBidi" w:cstheme="majorBidi"/>
        </w:rPr>
        <w:t xml:space="preserve">Les offres seront valables pendant </w:t>
      </w:r>
      <w:r w:rsidR="00D3727F">
        <w:rPr>
          <w:rFonts w:asciiTheme="majorBidi" w:hAnsiTheme="majorBidi" w:cstheme="majorBidi"/>
          <w:b/>
        </w:rPr>
        <w:t xml:space="preserve">Quatre Vingt </w:t>
      </w:r>
      <w:r w:rsidR="00330D9F">
        <w:rPr>
          <w:rFonts w:asciiTheme="majorBidi" w:hAnsiTheme="majorBidi" w:cstheme="majorBidi"/>
          <w:b/>
        </w:rPr>
        <w:t>Dix</w:t>
      </w:r>
      <w:r w:rsidR="00D3727F">
        <w:rPr>
          <w:rFonts w:asciiTheme="majorBidi" w:hAnsiTheme="majorBidi" w:cstheme="majorBidi"/>
          <w:b/>
        </w:rPr>
        <w:t xml:space="preserve"> </w:t>
      </w:r>
      <w:r w:rsidRPr="00B23FF2">
        <w:rPr>
          <w:rFonts w:asciiTheme="majorBidi" w:hAnsiTheme="majorBidi" w:cstheme="majorBidi"/>
        </w:rPr>
        <w:t>(</w:t>
      </w:r>
      <w:r w:rsidR="00D3727F" w:rsidRPr="00BB0FFF">
        <w:rPr>
          <w:rFonts w:asciiTheme="majorBidi" w:hAnsiTheme="majorBidi" w:cstheme="majorBidi"/>
          <w:b/>
          <w:bCs/>
        </w:rPr>
        <w:t>90</w:t>
      </w:r>
      <w:r w:rsidRPr="00B23FF2">
        <w:rPr>
          <w:rFonts w:asciiTheme="majorBidi" w:hAnsiTheme="majorBidi" w:cstheme="majorBidi"/>
        </w:rPr>
        <w:t>)</w:t>
      </w:r>
      <w:r w:rsidR="00330D9F">
        <w:rPr>
          <w:rFonts w:asciiTheme="majorBidi" w:hAnsiTheme="majorBidi" w:cstheme="majorBidi"/>
        </w:rPr>
        <w:t xml:space="preserve"> jours</w:t>
      </w:r>
      <w:r w:rsidRPr="00B23FF2">
        <w:rPr>
          <w:rFonts w:asciiTheme="majorBidi" w:hAnsiTheme="majorBidi" w:cstheme="majorBidi"/>
        </w:rPr>
        <w:t xml:space="preserve"> </w:t>
      </w:r>
      <w:r w:rsidR="00D3727F">
        <w:rPr>
          <w:rFonts w:asciiTheme="majorBidi" w:hAnsiTheme="majorBidi" w:cstheme="majorBidi"/>
        </w:rPr>
        <w:t xml:space="preserve">plus la durée de préparation des offres </w:t>
      </w:r>
      <w:r w:rsidR="00940C20">
        <w:rPr>
          <w:rFonts w:asciiTheme="majorBidi" w:hAnsiTheme="majorBidi" w:cstheme="majorBidi"/>
        </w:rPr>
        <w:t>fixée</w:t>
      </w:r>
      <w:r w:rsidR="00940C20" w:rsidRPr="00B23FF2">
        <w:rPr>
          <w:rFonts w:asciiTheme="majorBidi" w:hAnsiTheme="majorBidi" w:cstheme="majorBidi"/>
        </w:rPr>
        <w:t xml:space="preserve"> par le </w:t>
      </w:r>
      <w:r w:rsidR="00BB0FFF">
        <w:rPr>
          <w:rFonts w:asciiTheme="majorBidi" w:hAnsiTheme="majorBidi" w:cstheme="majorBidi"/>
        </w:rPr>
        <w:t xml:space="preserve">service contractant </w:t>
      </w:r>
      <w:r w:rsidR="00940C20">
        <w:rPr>
          <w:rFonts w:asciiTheme="majorBidi" w:hAnsiTheme="majorBidi" w:cstheme="majorBidi"/>
        </w:rPr>
        <w:t>à</w:t>
      </w:r>
      <w:r w:rsidR="00132B31">
        <w:rPr>
          <w:rFonts w:asciiTheme="majorBidi" w:hAnsiTheme="majorBidi" w:cstheme="majorBidi"/>
        </w:rPr>
        <w:t xml:space="preserve"> </w:t>
      </w:r>
      <w:r w:rsidR="004B0591" w:rsidRPr="004B0591">
        <w:rPr>
          <w:rFonts w:asciiTheme="majorBidi" w:hAnsiTheme="majorBidi" w:cstheme="majorBidi"/>
          <w:b/>
          <w:bCs/>
        </w:rPr>
        <w:t>Quinze</w:t>
      </w:r>
      <w:r w:rsidR="00BB0FFF" w:rsidRPr="004B0591">
        <w:rPr>
          <w:rFonts w:asciiTheme="majorBidi" w:hAnsiTheme="majorBidi" w:cstheme="majorBidi"/>
        </w:rPr>
        <w:t xml:space="preserve"> </w:t>
      </w:r>
      <w:r w:rsidR="00132B31" w:rsidRPr="004B0591">
        <w:rPr>
          <w:rFonts w:asciiTheme="majorBidi" w:hAnsiTheme="majorBidi" w:cstheme="majorBidi"/>
        </w:rPr>
        <w:t>(</w:t>
      </w:r>
      <w:r w:rsidR="004B0591" w:rsidRPr="004B0591">
        <w:rPr>
          <w:rFonts w:asciiTheme="majorBidi" w:hAnsiTheme="majorBidi" w:cstheme="majorBidi"/>
          <w:b/>
          <w:bCs/>
        </w:rPr>
        <w:t>15</w:t>
      </w:r>
      <w:r w:rsidR="00132B31" w:rsidRPr="004B0591">
        <w:rPr>
          <w:rFonts w:asciiTheme="majorBidi" w:hAnsiTheme="majorBidi" w:cstheme="majorBidi"/>
        </w:rPr>
        <w:t>)</w:t>
      </w:r>
      <w:r w:rsidR="00940C20">
        <w:rPr>
          <w:rFonts w:asciiTheme="majorBidi" w:hAnsiTheme="majorBidi" w:cstheme="majorBidi"/>
        </w:rPr>
        <w:t xml:space="preserve"> jours</w:t>
      </w:r>
      <w:r w:rsidR="00330D9F">
        <w:rPr>
          <w:rFonts w:asciiTheme="majorBidi" w:hAnsiTheme="majorBidi" w:cstheme="majorBidi"/>
          <w:sz w:val="26"/>
          <w:szCs w:val="26"/>
        </w:rPr>
        <w:t xml:space="preserve">, </w:t>
      </w:r>
      <w:r w:rsidR="00330D9F" w:rsidRPr="00330D9F">
        <w:rPr>
          <w:rFonts w:asciiTheme="majorBidi" w:hAnsiTheme="majorBidi" w:cstheme="majorBidi"/>
        </w:rPr>
        <w:t xml:space="preserve">soit Cent </w:t>
      </w:r>
      <w:r w:rsidR="004B0591">
        <w:rPr>
          <w:rFonts w:asciiTheme="majorBidi" w:hAnsiTheme="majorBidi" w:cstheme="majorBidi"/>
        </w:rPr>
        <w:t xml:space="preserve">Cinq </w:t>
      </w:r>
      <w:r w:rsidR="00330D9F" w:rsidRPr="00330D9F">
        <w:rPr>
          <w:rFonts w:asciiTheme="majorBidi" w:hAnsiTheme="majorBidi" w:cstheme="majorBidi"/>
          <w:b/>
          <w:bCs/>
        </w:rPr>
        <w:t>(1</w:t>
      </w:r>
      <w:r w:rsidR="004B0591">
        <w:rPr>
          <w:rFonts w:asciiTheme="majorBidi" w:hAnsiTheme="majorBidi" w:cstheme="majorBidi"/>
          <w:b/>
          <w:bCs/>
        </w:rPr>
        <w:t>05</w:t>
      </w:r>
      <w:r w:rsidR="00330D9F" w:rsidRPr="00330D9F">
        <w:rPr>
          <w:rFonts w:asciiTheme="majorBidi" w:hAnsiTheme="majorBidi" w:cstheme="majorBidi"/>
          <w:b/>
          <w:bCs/>
        </w:rPr>
        <w:t>)</w:t>
      </w:r>
      <w:r w:rsidR="00330D9F" w:rsidRPr="00330D9F">
        <w:rPr>
          <w:rFonts w:asciiTheme="majorBidi" w:hAnsiTheme="majorBidi" w:cstheme="majorBidi"/>
        </w:rPr>
        <w:t xml:space="preserve"> jours après la date de remise des offres</w:t>
      </w:r>
      <w:r w:rsidRPr="00B23FF2">
        <w:rPr>
          <w:rFonts w:asciiTheme="majorBidi" w:hAnsiTheme="majorBidi" w:cstheme="majorBidi"/>
        </w:rPr>
        <w:t xml:space="preserve">. Une offre valable pour une période plus courte sera écartée par le </w:t>
      </w:r>
      <w:r w:rsidR="008C1B7E">
        <w:rPr>
          <w:rFonts w:asciiTheme="majorBidi" w:hAnsiTheme="majorBidi" w:cstheme="majorBidi"/>
        </w:rPr>
        <w:t>service contractant</w:t>
      </w:r>
      <w:r w:rsidRPr="00B23FF2">
        <w:rPr>
          <w:rFonts w:asciiTheme="majorBidi" w:hAnsiTheme="majorBidi" w:cstheme="majorBidi"/>
        </w:rPr>
        <w:t xml:space="preserve"> comme non conforme aux conditions du </w:t>
      </w:r>
      <w:r w:rsidR="00094B54">
        <w:rPr>
          <w:rFonts w:asciiTheme="majorBidi" w:hAnsiTheme="majorBidi" w:cstheme="majorBidi"/>
        </w:rPr>
        <w:t>contrat</w:t>
      </w:r>
      <w:r w:rsidRPr="00B23FF2">
        <w:rPr>
          <w:rFonts w:asciiTheme="majorBidi" w:hAnsiTheme="majorBidi" w:cstheme="majorBidi"/>
        </w:rPr>
        <w:t>.</w:t>
      </w:r>
    </w:p>
    <w:p w:rsidR="00400774" w:rsidRPr="00B23FF2" w:rsidRDefault="00400774" w:rsidP="008C1B7E">
      <w:pPr>
        <w:numPr>
          <w:ilvl w:val="0"/>
          <w:numId w:val="7"/>
        </w:numPr>
        <w:tabs>
          <w:tab w:val="clear" w:pos="1035"/>
          <w:tab w:val="num" w:pos="567"/>
          <w:tab w:val="left" w:pos="709"/>
          <w:tab w:val="left" w:pos="851"/>
        </w:tabs>
        <w:spacing w:line="276" w:lineRule="auto"/>
        <w:ind w:left="567" w:hanging="34"/>
        <w:jc w:val="both"/>
        <w:rPr>
          <w:rFonts w:asciiTheme="majorBidi" w:hAnsiTheme="majorBidi" w:cstheme="majorBidi"/>
        </w:rPr>
      </w:pPr>
      <w:r w:rsidRPr="00B23FF2">
        <w:rPr>
          <w:rFonts w:asciiTheme="majorBidi" w:hAnsiTheme="majorBidi" w:cstheme="majorBidi"/>
        </w:rPr>
        <w:t>Dans des circonstances exceptionnelles, le</w:t>
      </w:r>
      <w:r w:rsidR="008C1B7E">
        <w:rPr>
          <w:rFonts w:asciiTheme="majorBidi" w:hAnsiTheme="majorBidi" w:cstheme="majorBidi"/>
        </w:rPr>
        <w:t xml:space="preserve"> service contractant</w:t>
      </w:r>
      <w:r w:rsidRPr="00B23FF2">
        <w:rPr>
          <w:rFonts w:asciiTheme="majorBidi" w:hAnsiTheme="majorBidi" w:cstheme="majorBidi"/>
        </w:rPr>
        <w:t xml:space="preserve"> peut solliciter du soumissionnaire une prolongation du délai de validité. La demande et les réponses qui lui seront faites seront par écrit, télex, télégramme ou télécopie. </w:t>
      </w:r>
    </w:p>
    <w:p w:rsidR="004A3F73" w:rsidRPr="00FA3459" w:rsidRDefault="004A3F73" w:rsidP="00E70DAE">
      <w:pPr>
        <w:tabs>
          <w:tab w:val="left" w:pos="709"/>
          <w:tab w:val="left" w:pos="851"/>
        </w:tabs>
        <w:ind w:left="567"/>
        <w:jc w:val="both"/>
        <w:rPr>
          <w:rFonts w:asciiTheme="majorBidi" w:hAnsiTheme="majorBidi" w:cstheme="majorBidi"/>
          <w:sz w:val="16"/>
          <w:szCs w:val="16"/>
        </w:rPr>
      </w:pPr>
    </w:p>
    <w:p w:rsidR="00400774" w:rsidRDefault="004A3F73" w:rsidP="00651C5E">
      <w:pPr>
        <w:spacing w:line="276" w:lineRule="auto"/>
        <w:jc w:val="both"/>
        <w:rPr>
          <w:rFonts w:asciiTheme="majorBidi" w:hAnsiTheme="majorBidi" w:cstheme="majorBidi"/>
          <w:b/>
          <w:bCs/>
        </w:rPr>
      </w:pPr>
      <w:r w:rsidRPr="00B23FF2">
        <w:rPr>
          <w:rFonts w:asciiTheme="majorBidi" w:hAnsiTheme="majorBidi" w:cstheme="majorBidi"/>
          <w:b/>
          <w:bCs/>
        </w:rPr>
        <w:t>Article 1</w:t>
      </w:r>
      <w:r w:rsidR="00651C5E">
        <w:rPr>
          <w:rFonts w:asciiTheme="majorBidi" w:hAnsiTheme="majorBidi" w:cstheme="majorBidi"/>
          <w:b/>
          <w:bCs/>
        </w:rPr>
        <w:t>6</w:t>
      </w:r>
      <w:r w:rsidRPr="00B23FF2">
        <w:rPr>
          <w:rFonts w:asciiTheme="majorBidi" w:hAnsiTheme="majorBidi" w:cstheme="majorBidi"/>
          <w:b/>
          <w:bCs/>
        </w:rPr>
        <w:t xml:space="preserve"> : </w:t>
      </w:r>
      <w:r w:rsidR="00400774" w:rsidRPr="00B23FF2">
        <w:rPr>
          <w:rFonts w:asciiTheme="majorBidi" w:hAnsiTheme="majorBidi" w:cstheme="majorBidi"/>
          <w:b/>
          <w:bCs/>
        </w:rPr>
        <w:t>Forme et signature de l’offre</w:t>
      </w:r>
      <w:r w:rsidRPr="00B23FF2">
        <w:rPr>
          <w:rFonts w:asciiTheme="majorBidi" w:hAnsiTheme="majorBidi" w:cstheme="majorBidi"/>
          <w:b/>
          <w:bCs/>
        </w:rPr>
        <w:t> </w:t>
      </w:r>
    </w:p>
    <w:p w:rsidR="00EB537D" w:rsidRPr="00EB537D" w:rsidRDefault="00EB537D" w:rsidP="00651C5E">
      <w:pPr>
        <w:spacing w:line="276" w:lineRule="auto"/>
        <w:jc w:val="both"/>
        <w:rPr>
          <w:rFonts w:asciiTheme="majorBidi" w:hAnsiTheme="majorBidi" w:cstheme="majorBidi"/>
          <w:b/>
          <w:bCs/>
          <w:sz w:val="12"/>
          <w:szCs w:val="12"/>
        </w:rPr>
      </w:pPr>
    </w:p>
    <w:p w:rsidR="00400774" w:rsidRPr="00B23FF2" w:rsidRDefault="00400774" w:rsidP="009B7D4C">
      <w:pPr>
        <w:numPr>
          <w:ilvl w:val="0"/>
          <w:numId w:val="3"/>
        </w:numPr>
        <w:tabs>
          <w:tab w:val="clear" w:pos="1700"/>
          <w:tab w:val="num" w:pos="709"/>
        </w:tabs>
        <w:spacing w:line="276" w:lineRule="auto"/>
        <w:ind w:left="907" w:hanging="198"/>
        <w:jc w:val="both"/>
        <w:rPr>
          <w:rFonts w:asciiTheme="majorBidi" w:hAnsiTheme="majorBidi" w:cstheme="majorBidi"/>
        </w:rPr>
      </w:pPr>
      <w:r w:rsidRPr="00B23FF2">
        <w:rPr>
          <w:rFonts w:asciiTheme="majorBidi" w:hAnsiTheme="majorBidi" w:cstheme="majorBidi"/>
        </w:rPr>
        <w:t>L’original et toutes les copies de l’offre composés des instructions aux soumissionnaires et des cahiers de prescriptions spéciales, seront dactylographiés ou écrits à l’encre indélébile ; ils seront signés par le soumissionnaire ou par une personne dûment autorisée à obliger celui-ci. Cette autorisation fera l’objet d’une procuration, écrite accompagnant l’offre. Toutes les pages de l’offre, sauf les prospectus imprimés et non modifiés, seront paraphés par le signataire.</w:t>
      </w:r>
    </w:p>
    <w:p w:rsidR="00400774" w:rsidRPr="00B23FF2" w:rsidRDefault="00400774" w:rsidP="009B7D4C">
      <w:pPr>
        <w:numPr>
          <w:ilvl w:val="0"/>
          <w:numId w:val="3"/>
        </w:numPr>
        <w:tabs>
          <w:tab w:val="clear" w:pos="1700"/>
          <w:tab w:val="num" w:pos="851"/>
        </w:tabs>
        <w:spacing w:line="276" w:lineRule="auto"/>
        <w:ind w:left="907" w:hanging="198"/>
        <w:jc w:val="both"/>
        <w:rPr>
          <w:rFonts w:asciiTheme="majorBidi" w:hAnsiTheme="majorBidi" w:cstheme="majorBidi"/>
        </w:rPr>
      </w:pPr>
      <w:r w:rsidRPr="00B23FF2">
        <w:rPr>
          <w:rFonts w:asciiTheme="majorBidi" w:hAnsiTheme="majorBidi" w:cstheme="majorBidi"/>
        </w:rPr>
        <w:t>L’offre ne contiendra aucune mention interligne, rature ou surcharge, sauf ce qui est nécessaire pour corriger les erreurs du soumissionnaire, auquel cas ces corrections seront paraphées par le ou les signataires de l’offre.</w:t>
      </w:r>
    </w:p>
    <w:p w:rsidR="009C1362" w:rsidRPr="00E70DAE" w:rsidRDefault="009C1362" w:rsidP="00E70DAE">
      <w:pPr>
        <w:jc w:val="both"/>
        <w:rPr>
          <w:rFonts w:asciiTheme="majorBidi" w:hAnsiTheme="majorBidi" w:cstheme="majorBidi"/>
          <w:b/>
          <w:bCs/>
          <w:sz w:val="16"/>
          <w:szCs w:val="16"/>
          <w:u w:val="single"/>
        </w:rPr>
      </w:pPr>
    </w:p>
    <w:p w:rsidR="0043207A" w:rsidRDefault="00BF0FBA" w:rsidP="00651C5E">
      <w:pPr>
        <w:spacing w:line="276" w:lineRule="auto"/>
        <w:jc w:val="both"/>
        <w:rPr>
          <w:rFonts w:asciiTheme="majorBidi" w:hAnsiTheme="majorBidi" w:cstheme="majorBidi"/>
          <w:b/>
          <w:bCs/>
        </w:rPr>
      </w:pPr>
      <w:r w:rsidRPr="00B23FF2">
        <w:rPr>
          <w:rFonts w:asciiTheme="majorBidi" w:hAnsiTheme="majorBidi" w:cstheme="majorBidi"/>
          <w:b/>
          <w:bCs/>
        </w:rPr>
        <w:t>Article 1</w:t>
      </w:r>
      <w:r w:rsidR="00651C5E">
        <w:rPr>
          <w:rFonts w:asciiTheme="majorBidi" w:hAnsiTheme="majorBidi" w:cstheme="majorBidi"/>
          <w:b/>
          <w:bCs/>
        </w:rPr>
        <w:t>7</w:t>
      </w:r>
      <w:r w:rsidRPr="00B23FF2">
        <w:rPr>
          <w:rFonts w:asciiTheme="majorBidi" w:hAnsiTheme="majorBidi" w:cstheme="majorBidi"/>
          <w:b/>
          <w:bCs/>
        </w:rPr>
        <w:t xml:space="preserve"> : </w:t>
      </w:r>
      <w:r w:rsidR="0043207A" w:rsidRPr="00B23FF2">
        <w:rPr>
          <w:rFonts w:asciiTheme="majorBidi" w:hAnsiTheme="majorBidi" w:cstheme="majorBidi"/>
          <w:b/>
          <w:bCs/>
        </w:rPr>
        <w:t>Présentation des offres</w:t>
      </w:r>
      <w:r w:rsidRPr="00B23FF2">
        <w:rPr>
          <w:rFonts w:asciiTheme="majorBidi" w:hAnsiTheme="majorBidi" w:cstheme="majorBidi"/>
          <w:b/>
          <w:bCs/>
        </w:rPr>
        <w:t> </w:t>
      </w:r>
    </w:p>
    <w:p w:rsidR="00EB537D" w:rsidRPr="00EB537D" w:rsidRDefault="00EB537D" w:rsidP="00651C5E">
      <w:pPr>
        <w:spacing w:line="276" w:lineRule="auto"/>
        <w:jc w:val="both"/>
        <w:rPr>
          <w:rFonts w:asciiTheme="majorBidi" w:hAnsiTheme="majorBidi" w:cstheme="majorBidi"/>
          <w:b/>
          <w:bCs/>
          <w:sz w:val="12"/>
          <w:szCs w:val="12"/>
        </w:rPr>
      </w:pPr>
    </w:p>
    <w:p w:rsidR="0043207A" w:rsidRPr="00B23FF2" w:rsidRDefault="0043207A" w:rsidP="00D22A83">
      <w:pPr>
        <w:spacing w:line="276" w:lineRule="auto"/>
        <w:ind w:firstLine="567"/>
        <w:jc w:val="both"/>
        <w:rPr>
          <w:rFonts w:asciiTheme="majorBidi" w:hAnsiTheme="majorBidi" w:cstheme="majorBidi"/>
          <w:b/>
          <w:bCs/>
        </w:rPr>
      </w:pPr>
      <w:r w:rsidRPr="00B23FF2">
        <w:rPr>
          <w:rFonts w:asciiTheme="majorBidi" w:hAnsiTheme="majorBidi" w:cstheme="majorBidi"/>
        </w:rPr>
        <w:t xml:space="preserve">Les offres seront déposées auprès </w:t>
      </w:r>
      <w:r w:rsidR="00D22A83">
        <w:rPr>
          <w:rFonts w:asciiTheme="majorBidi" w:hAnsiTheme="majorBidi" w:cstheme="majorBidi"/>
        </w:rPr>
        <w:t xml:space="preserve">de l’Université de </w:t>
      </w:r>
      <w:proofErr w:type="spellStart"/>
      <w:r w:rsidR="00D22A83">
        <w:rPr>
          <w:rFonts w:asciiTheme="majorBidi" w:hAnsiTheme="majorBidi" w:cstheme="majorBidi"/>
        </w:rPr>
        <w:t>Béjaia</w:t>
      </w:r>
      <w:proofErr w:type="spellEnd"/>
      <w:r w:rsidR="008C1B7E">
        <w:rPr>
          <w:rFonts w:asciiTheme="majorBidi" w:hAnsiTheme="majorBidi" w:cstheme="majorBidi"/>
        </w:rPr>
        <w:t xml:space="preserve"> à l’adresse </w:t>
      </w:r>
      <w:r w:rsidRPr="00B23FF2">
        <w:rPr>
          <w:rFonts w:asciiTheme="majorBidi" w:hAnsiTheme="majorBidi" w:cstheme="majorBidi"/>
        </w:rPr>
        <w:t xml:space="preserve">ci-après : </w:t>
      </w:r>
      <w:r w:rsidRPr="00B23FF2">
        <w:rPr>
          <w:rFonts w:asciiTheme="majorBidi" w:hAnsiTheme="majorBidi" w:cstheme="majorBidi"/>
          <w:b/>
          <w:bCs/>
        </w:rPr>
        <w:t xml:space="preserve">Vice Rectorat chargé du Développement, de la Prospective et  l’Orientation, sis à : route de </w:t>
      </w:r>
      <w:proofErr w:type="spellStart"/>
      <w:r w:rsidRPr="00B23FF2">
        <w:rPr>
          <w:rFonts w:asciiTheme="majorBidi" w:hAnsiTheme="majorBidi" w:cstheme="majorBidi"/>
          <w:b/>
          <w:bCs/>
        </w:rPr>
        <w:t>Targa</w:t>
      </w:r>
      <w:proofErr w:type="spellEnd"/>
      <w:r w:rsidRPr="00B23FF2">
        <w:rPr>
          <w:rFonts w:asciiTheme="majorBidi" w:hAnsiTheme="majorBidi" w:cstheme="majorBidi"/>
          <w:b/>
          <w:bCs/>
        </w:rPr>
        <w:t xml:space="preserve"> </w:t>
      </w:r>
      <w:proofErr w:type="spellStart"/>
      <w:r w:rsidR="00C11563" w:rsidRPr="00B23FF2">
        <w:rPr>
          <w:rFonts w:asciiTheme="majorBidi" w:hAnsiTheme="majorBidi" w:cstheme="majorBidi"/>
          <w:b/>
          <w:bCs/>
        </w:rPr>
        <w:t>Ouzemmour</w:t>
      </w:r>
      <w:proofErr w:type="spellEnd"/>
      <w:r w:rsidRPr="00B23FF2">
        <w:rPr>
          <w:rFonts w:asciiTheme="majorBidi" w:hAnsiTheme="majorBidi" w:cstheme="majorBidi"/>
          <w:b/>
          <w:bCs/>
        </w:rPr>
        <w:t xml:space="preserve">, </w:t>
      </w:r>
      <w:proofErr w:type="spellStart"/>
      <w:r w:rsidR="00985F7C" w:rsidRPr="00B23FF2">
        <w:rPr>
          <w:rFonts w:asciiTheme="majorBidi" w:hAnsiTheme="majorBidi" w:cstheme="majorBidi"/>
          <w:b/>
          <w:bCs/>
        </w:rPr>
        <w:t>Béjaia</w:t>
      </w:r>
      <w:proofErr w:type="spellEnd"/>
      <w:r w:rsidR="00985F7C" w:rsidRPr="00B23FF2">
        <w:rPr>
          <w:rFonts w:asciiTheme="majorBidi" w:hAnsiTheme="majorBidi" w:cstheme="majorBidi"/>
          <w:b/>
          <w:bCs/>
        </w:rPr>
        <w:t>.</w:t>
      </w:r>
    </w:p>
    <w:p w:rsidR="0043207A" w:rsidRPr="00B23FF2" w:rsidRDefault="0043207A" w:rsidP="00094B54">
      <w:pPr>
        <w:spacing w:line="276" w:lineRule="auto"/>
        <w:ind w:firstLine="567"/>
        <w:jc w:val="both"/>
        <w:rPr>
          <w:rFonts w:asciiTheme="majorBidi" w:hAnsiTheme="majorBidi" w:cstheme="majorBidi"/>
        </w:rPr>
      </w:pPr>
      <w:r w:rsidRPr="00B23FF2">
        <w:rPr>
          <w:rFonts w:asciiTheme="majorBidi" w:hAnsiTheme="majorBidi" w:cstheme="majorBidi"/>
        </w:rPr>
        <w:t>Les soumissionnaires soumettront leurs offres sous une enveloppe principale scellée ne comportant</w:t>
      </w:r>
      <w:r w:rsidR="00264285">
        <w:rPr>
          <w:rFonts w:asciiTheme="majorBidi" w:hAnsiTheme="majorBidi" w:cstheme="majorBidi"/>
        </w:rPr>
        <w:t xml:space="preserve">  aucune </w:t>
      </w:r>
      <w:r w:rsidRPr="00B23FF2">
        <w:rPr>
          <w:rFonts w:asciiTheme="majorBidi" w:hAnsiTheme="majorBidi" w:cstheme="majorBidi"/>
        </w:rPr>
        <w:t xml:space="preserve">inscription extérieure autre que le numéro, l’objet de </w:t>
      </w:r>
      <w:r w:rsidR="00094B54">
        <w:rPr>
          <w:rFonts w:asciiTheme="majorBidi" w:hAnsiTheme="majorBidi" w:cstheme="majorBidi"/>
        </w:rPr>
        <w:t>la consultation</w:t>
      </w:r>
      <w:r w:rsidRPr="00B23FF2">
        <w:rPr>
          <w:rFonts w:asciiTheme="majorBidi" w:hAnsiTheme="majorBidi" w:cstheme="majorBidi"/>
        </w:rPr>
        <w:t>, le</w:t>
      </w:r>
      <w:r w:rsidR="008C1B7E">
        <w:rPr>
          <w:rFonts w:asciiTheme="majorBidi" w:hAnsiTheme="majorBidi" w:cstheme="majorBidi"/>
        </w:rPr>
        <w:t xml:space="preserve"> nom et l’adresse du service contractant</w:t>
      </w:r>
      <w:r w:rsidRPr="00B23FF2">
        <w:rPr>
          <w:rFonts w:asciiTheme="majorBidi" w:hAnsiTheme="majorBidi" w:cstheme="majorBidi"/>
        </w:rPr>
        <w:t xml:space="preserve"> et la mention « soumission à ne pas ouvrir »</w:t>
      </w:r>
      <w:r w:rsidR="004B0591">
        <w:rPr>
          <w:rFonts w:asciiTheme="majorBidi" w:hAnsiTheme="majorBidi" w:cstheme="majorBidi"/>
        </w:rPr>
        <w:t>.</w:t>
      </w:r>
    </w:p>
    <w:p w:rsidR="00994A03" w:rsidRPr="00B23FF2" w:rsidRDefault="00994A03" w:rsidP="009B7D4C">
      <w:pPr>
        <w:spacing w:line="276" w:lineRule="auto"/>
        <w:jc w:val="center"/>
        <w:rPr>
          <w:rFonts w:asciiTheme="majorBidi" w:hAnsiTheme="majorBidi" w:cstheme="majorBidi"/>
          <w:b/>
          <w:bCs/>
        </w:rPr>
      </w:pPr>
      <w:r w:rsidRPr="00B23FF2">
        <w:rPr>
          <w:rFonts w:asciiTheme="majorBidi" w:hAnsiTheme="majorBidi" w:cstheme="majorBidi"/>
          <w:b/>
          <w:bCs/>
        </w:rPr>
        <w:t>A NE PAS OUVRIR</w:t>
      </w:r>
    </w:p>
    <w:p w:rsidR="005D0C4D" w:rsidRPr="00B23FF2" w:rsidRDefault="001D003E" w:rsidP="00834121">
      <w:pPr>
        <w:spacing w:line="276" w:lineRule="auto"/>
        <w:jc w:val="center"/>
        <w:rPr>
          <w:rFonts w:asciiTheme="majorBidi" w:hAnsiTheme="majorBidi" w:cstheme="majorBidi"/>
          <w:b/>
          <w:bCs/>
        </w:rPr>
      </w:pPr>
      <w:r>
        <w:rPr>
          <w:rFonts w:asciiTheme="majorBidi" w:hAnsiTheme="majorBidi" w:cstheme="majorBidi"/>
          <w:b/>
          <w:bCs/>
        </w:rPr>
        <w:t>CONSULTATION</w:t>
      </w:r>
      <w:r w:rsidR="00994A03" w:rsidRPr="00B23FF2">
        <w:rPr>
          <w:rFonts w:asciiTheme="majorBidi" w:hAnsiTheme="majorBidi" w:cstheme="majorBidi"/>
          <w:b/>
          <w:bCs/>
        </w:rPr>
        <w:t xml:space="preserve"> </w:t>
      </w:r>
      <w:r w:rsidR="003C330F" w:rsidRPr="00B23FF2">
        <w:rPr>
          <w:rFonts w:asciiTheme="majorBidi" w:hAnsiTheme="majorBidi" w:cstheme="majorBidi"/>
          <w:b/>
          <w:bCs/>
        </w:rPr>
        <w:t>N</w:t>
      </w:r>
      <w:r w:rsidR="00994A03" w:rsidRPr="00B23FF2">
        <w:rPr>
          <w:rFonts w:asciiTheme="majorBidi" w:hAnsiTheme="majorBidi" w:cstheme="majorBidi"/>
          <w:b/>
          <w:bCs/>
        </w:rPr>
        <w:t>°</w:t>
      </w:r>
      <w:r w:rsidR="006B119D" w:rsidRPr="00B23FF2">
        <w:rPr>
          <w:rFonts w:asciiTheme="majorBidi" w:hAnsiTheme="majorBidi" w:cstheme="majorBidi"/>
        </w:rPr>
        <w:t>………</w:t>
      </w:r>
      <w:r w:rsidR="00994A03" w:rsidRPr="00B23FF2">
        <w:rPr>
          <w:rFonts w:asciiTheme="majorBidi" w:hAnsiTheme="majorBidi" w:cstheme="majorBidi"/>
        </w:rPr>
        <w:t xml:space="preserve"> </w:t>
      </w:r>
      <w:r w:rsidR="005D0C4D" w:rsidRPr="00B23FF2">
        <w:rPr>
          <w:rFonts w:asciiTheme="majorBidi" w:hAnsiTheme="majorBidi" w:cstheme="majorBidi"/>
          <w:b/>
          <w:bCs/>
        </w:rPr>
        <w:t>/</w:t>
      </w:r>
      <w:r w:rsidR="00EE71A5" w:rsidRPr="00B23FF2">
        <w:rPr>
          <w:rFonts w:asciiTheme="majorBidi" w:hAnsiTheme="majorBidi" w:cstheme="majorBidi"/>
          <w:b/>
          <w:bCs/>
        </w:rPr>
        <w:t>20</w:t>
      </w:r>
      <w:r w:rsidR="00495BE5">
        <w:rPr>
          <w:rFonts w:asciiTheme="majorBidi" w:hAnsiTheme="majorBidi" w:cstheme="majorBidi"/>
          <w:b/>
          <w:bCs/>
        </w:rPr>
        <w:t>1</w:t>
      </w:r>
      <w:r w:rsidR="00834121">
        <w:rPr>
          <w:rFonts w:asciiTheme="majorBidi" w:hAnsiTheme="majorBidi" w:cstheme="majorBidi"/>
          <w:b/>
          <w:bCs/>
        </w:rPr>
        <w:t>4</w:t>
      </w:r>
    </w:p>
    <w:p w:rsidR="007E3ABF" w:rsidRPr="000B336C" w:rsidRDefault="00712D31" w:rsidP="009440B6">
      <w:pPr>
        <w:spacing w:line="276" w:lineRule="auto"/>
        <w:jc w:val="center"/>
        <w:rPr>
          <w:rFonts w:asciiTheme="majorBidi" w:hAnsiTheme="majorBidi" w:cstheme="majorBidi"/>
          <w:i/>
          <w:sz w:val="12"/>
          <w:szCs w:val="12"/>
        </w:rPr>
      </w:pPr>
      <w:r>
        <w:rPr>
          <w:rFonts w:asciiTheme="majorBidi" w:hAnsiTheme="majorBidi" w:cstheme="majorBidi"/>
          <w:b/>
          <w:bCs/>
        </w:rPr>
        <w:t xml:space="preserve">Lot 02 : </w:t>
      </w:r>
      <w:r w:rsidR="009440B6" w:rsidRPr="004D612B">
        <w:rPr>
          <w:rFonts w:asciiTheme="majorBidi" w:hAnsiTheme="majorBidi" w:cstheme="majorBidi"/>
          <w:b/>
          <w:bCs/>
        </w:rPr>
        <w:t>« </w:t>
      </w:r>
      <w:r w:rsidR="009440B6">
        <w:rPr>
          <w:rFonts w:asciiTheme="majorBidi" w:hAnsiTheme="majorBidi" w:cstheme="majorBidi"/>
          <w:b/>
          <w:bCs/>
        </w:rPr>
        <w:t xml:space="preserve">Acquisition d’un système de contrôle et de gestion du réseau informatique </w:t>
      </w:r>
      <w:r w:rsidR="009440B6" w:rsidRPr="004D612B">
        <w:rPr>
          <w:rFonts w:asciiTheme="majorBidi" w:hAnsiTheme="majorBidi" w:cstheme="majorBidi"/>
          <w:b/>
          <w:bCs/>
        </w:rPr>
        <w:t>»</w:t>
      </w:r>
      <w:r w:rsidRPr="004D612B">
        <w:rPr>
          <w:rFonts w:asciiTheme="majorBidi" w:hAnsiTheme="majorBidi" w:cstheme="majorBidi"/>
          <w:b/>
          <w:bCs/>
        </w:rPr>
        <w:t>»</w:t>
      </w:r>
      <w:r>
        <w:rPr>
          <w:rFonts w:asciiTheme="majorBidi" w:hAnsiTheme="majorBidi" w:cstheme="majorBidi"/>
          <w:b/>
          <w:bCs/>
        </w:rPr>
        <w:t>.</w:t>
      </w:r>
    </w:p>
    <w:p w:rsidR="00994A03" w:rsidRDefault="009C1362" w:rsidP="009B7D4C">
      <w:pPr>
        <w:tabs>
          <w:tab w:val="num" w:pos="1620"/>
        </w:tabs>
        <w:spacing w:line="276" w:lineRule="auto"/>
        <w:jc w:val="both"/>
        <w:rPr>
          <w:rFonts w:asciiTheme="majorBidi" w:hAnsiTheme="majorBidi" w:cstheme="majorBidi"/>
        </w:rPr>
      </w:pPr>
      <w:r w:rsidRPr="00B23FF2">
        <w:rPr>
          <w:rFonts w:asciiTheme="majorBidi" w:hAnsiTheme="majorBidi" w:cstheme="majorBidi"/>
        </w:rPr>
        <w:t xml:space="preserve">Cette enveloppe </w:t>
      </w:r>
      <w:r w:rsidR="00D63236" w:rsidRPr="00B23FF2">
        <w:rPr>
          <w:rFonts w:asciiTheme="majorBidi" w:hAnsiTheme="majorBidi" w:cstheme="majorBidi"/>
        </w:rPr>
        <w:t>principale</w:t>
      </w:r>
      <w:r w:rsidRPr="00B23FF2">
        <w:rPr>
          <w:rFonts w:asciiTheme="majorBidi" w:hAnsiTheme="majorBidi" w:cstheme="majorBidi"/>
        </w:rPr>
        <w:t xml:space="preserve"> abritera deux autres enveloppes scellées :</w:t>
      </w:r>
    </w:p>
    <w:p w:rsidR="00264285" w:rsidRPr="00B23FF2" w:rsidRDefault="00264285" w:rsidP="009B7D4C">
      <w:pPr>
        <w:tabs>
          <w:tab w:val="num" w:pos="1620"/>
        </w:tabs>
        <w:spacing w:line="276" w:lineRule="auto"/>
        <w:jc w:val="both"/>
        <w:rPr>
          <w:rFonts w:asciiTheme="majorBidi" w:hAnsiTheme="majorBidi" w:cstheme="majorBidi"/>
        </w:rPr>
      </w:pPr>
    </w:p>
    <w:p w:rsidR="008D6AE9" w:rsidRPr="00B23FF2" w:rsidRDefault="00994A03" w:rsidP="009B7D4C">
      <w:pPr>
        <w:numPr>
          <w:ilvl w:val="0"/>
          <w:numId w:val="23"/>
        </w:numPr>
        <w:spacing w:line="276" w:lineRule="auto"/>
        <w:jc w:val="both"/>
        <w:rPr>
          <w:rFonts w:asciiTheme="majorBidi" w:hAnsiTheme="majorBidi" w:cstheme="majorBidi"/>
        </w:rPr>
      </w:pPr>
      <w:r w:rsidRPr="00B23FF2">
        <w:rPr>
          <w:rFonts w:asciiTheme="majorBidi" w:hAnsiTheme="majorBidi" w:cstheme="majorBidi"/>
        </w:rPr>
        <w:t>l’une contenant</w:t>
      </w:r>
      <w:r w:rsidR="00CB321E" w:rsidRPr="00B23FF2">
        <w:rPr>
          <w:rFonts w:asciiTheme="majorBidi" w:hAnsiTheme="majorBidi" w:cstheme="majorBidi"/>
        </w:rPr>
        <w:t xml:space="preserve"> tous les documents de l’offre technique portant la mention</w:t>
      </w:r>
      <w:r w:rsidRPr="00B23FF2">
        <w:rPr>
          <w:rFonts w:asciiTheme="majorBidi" w:hAnsiTheme="majorBidi" w:cstheme="majorBidi"/>
        </w:rPr>
        <w:t xml:space="preserve"> </w:t>
      </w:r>
      <w:r w:rsidR="00CB321E" w:rsidRPr="00B23FF2">
        <w:rPr>
          <w:rFonts w:asciiTheme="majorBidi" w:hAnsiTheme="majorBidi" w:cstheme="majorBidi"/>
          <w:b/>
          <w:bCs/>
        </w:rPr>
        <w:t>« OFFRE TECHNIQUE »</w:t>
      </w:r>
      <w:r w:rsidR="00CB321E" w:rsidRPr="00B23FF2">
        <w:rPr>
          <w:rFonts w:asciiTheme="majorBidi" w:hAnsiTheme="majorBidi" w:cstheme="majorBidi"/>
        </w:rPr>
        <w:t>.</w:t>
      </w:r>
    </w:p>
    <w:p w:rsidR="00615572" w:rsidRPr="00B23FF2" w:rsidRDefault="000966A0" w:rsidP="009B7D4C">
      <w:pPr>
        <w:numPr>
          <w:ilvl w:val="0"/>
          <w:numId w:val="23"/>
        </w:numPr>
        <w:spacing w:line="276" w:lineRule="auto"/>
        <w:jc w:val="both"/>
        <w:rPr>
          <w:rFonts w:asciiTheme="majorBidi" w:hAnsiTheme="majorBidi" w:cstheme="majorBidi"/>
        </w:rPr>
      </w:pPr>
      <w:r w:rsidRPr="00B23FF2">
        <w:rPr>
          <w:rFonts w:asciiTheme="majorBidi" w:hAnsiTheme="majorBidi" w:cstheme="majorBidi"/>
        </w:rPr>
        <w:t xml:space="preserve">L’autre contenant </w:t>
      </w:r>
      <w:r w:rsidR="00CB321E" w:rsidRPr="00B23FF2">
        <w:rPr>
          <w:rFonts w:asciiTheme="majorBidi" w:hAnsiTheme="majorBidi" w:cstheme="majorBidi"/>
        </w:rPr>
        <w:t xml:space="preserve">tous les documents de l’offre financière portant la mention </w:t>
      </w:r>
      <w:r w:rsidR="00CB321E" w:rsidRPr="00B23FF2">
        <w:rPr>
          <w:rFonts w:asciiTheme="majorBidi" w:hAnsiTheme="majorBidi" w:cstheme="majorBidi"/>
          <w:b/>
          <w:bCs/>
        </w:rPr>
        <w:t>« OFFRE FINANCIERE ».</w:t>
      </w:r>
      <w:r w:rsidR="00D63236" w:rsidRPr="00B23FF2">
        <w:rPr>
          <w:rFonts w:asciiTheme="majorBidi" w:hAnsiTheme="majorBidi" w:cstheme="majorBidi"/>
        </w:rPr>
        <w:t xml:space="preserve">       </w:t>
      </w:r>
    </w:p>
    <w:p w:rsidR="008D6AE9" w:rsidRPr="000B336C" w:rsidRDefault="00D63236" w:rsidP="009B7D4C">
      <w:pPr>
        <w:spacing w:line="276" w:lineRule="auto"/>
        <w:ind w:left="720"/>
        <w:jc w:val="both"/>
        <w:rPr>
          <w:rFonts w:asciiTheme="majorBidi" w:hAnsiTheme="majorBidi" w:cstheme="majorBidi"/>
          <w:sz w:val="12"/>
          <w:szCs w:val="12"/>
        </w:rPr>
      </w:pPr>
      <w:r w:rsidRPr="00B23FF2">
        <w:rPr>
          <w:rFonts w:asciiTheme="majorBidi" w:hAnsiTheme="majorBidi" w:cstheme="majorBidi"/>
        </w:rPr>
        <w:t xml:space="preserve">  </w:t>
      </w:r>
    </w:p>
    <w:p w:rsidR="000966A0" w:rsidRPr="00B23FF2" w:rsidRDefault="00D63236" w:rsidP="009B7D4C">
      <w:pPr>
        <w:spacing w:line="276" w:lineRule="auto"/>
        <w:jc w:val="both"/>
        <w:rPr>
          <w:rFonts w:asciiTheme="majorBidi" w:hAnsiTheme="majorBidi" w:cstheme="majorBidi"/>
        </w:rPr>
      </w:pPr>
      <w:r w:rsidRPr="00B23FF2">
        <w:rPr>
          <w:rFonts w:asciiTheme="majorBidi" w:hAnsiTheme="majorBidi" w:cstheme="majorBidi"/>
        </w:rPr>
        <w:t xml:space="preserve">  </w:t>
      </w:r>
      <w:r w:rsidR="000966A0" w:rsidRPr="00B23FF2">
        <w:rPr>
          <w:rFonts w:asciiTheme="majorBidi" w:hAnsiTheme="majorBidi" w:cstheme="majorBidi"/>
        </w:rPr>
        <w:t>Chacune des enveloppes scellées devra être identifiée en tant que telle.</w:t>
      </w:r>
    </w:p>
    <w:p w:rsidR="000966A0" w:rsidRDefault="000966A0" w:rsidP="004F2A6F">
      <w:pPr>
        <w:spacing w:line="276" w:lineRule="auto"/>
        <w:jc w:val="both"/>
        <w:rPr>
          <w:rFonts w:asciiTheme="majorBidi" w:hAnsiTheme="majorBidi" w:cstheme="majorBidi"/>
        </w:rPr>
      </w:pPr>
      <w:r w:rsidRPr="00B23FF2">
        <w:rPr>
          <w:rFonts w:asciiTheme="majorBidi" w:hAnsiTheme="majorBidi" w:cstheme="majorBidi"/>
        </w:rPr>
        <w:t>Si l’enveloppe extérieure n’est pas marquée</w:t>
      </w:r>
      <w:r w:rsidR="00305DD9" w:rsidRPr="00B23FF2">
        <w:rPr>
          <w:rFonts w:asciiTheme="majorBidi" w:hAnsiTheme="majorBidi" w:cstheme="majorBidi"/>
        </w:rPr>
        <w:t xml:space="preserve"> comme indiqué, le </w:t>
      </w:r>
      <w:r w:rsidR="004F2A6F">
        <w:rPr>
          <w:rFonts w:asciiTheme="majorBidi" w:hAnsiTheme="majorBidi" w:cstheme="majorBidi"/>
        </w:rPr>
        <w:t>service contractant</w:t>
      </w:r>
      <w:r w:rsidRPr="00B23FF2">
        <w:rPr>
          <w:rFonts w:asciiTheme="majorBidi" w:hAnsiTheme="majorBidi" w:cstheme="majorBidi"/>
        </w:rPr>
        <w:t xml:space="preserve"> ne sera en aucun cas responsable de </w:t>
      </w:r>
      <w:r w:rsidR="00305DD9" w:rsidRPr="00B23FF2">
        <w:rPr>
          <w:rFonts w:asciiTheme="majorBidi" w:hAnsiTheme="majorBidi" w:cstheme="majorBidi"/>
        </w:rPr>
        <w:t xml:space="preserve">l’égarement ou de l’ouverture  </w:t>
      </w:r>
      <w:r w:rsidRPr="00B23FF2">
        <w:rPr>
          <w:rFonts w:asciiTheme="majorBidi" w:hAnsiTheme="majorBidi" w:cstheme="majorBidi"/>
        </w:rPr>
        <w:t>prématurée de l’offre.</w:t>
      </w:r>
    </w:p>
    <w:p w:rsidR="000B336C" w:rsidRPr="000B336C" w:rsidRDefault="000B336C" w:rsidP="004F2A6F">
      <w:pPr>
        <w:spacing w:line="276" w:lineRule="auto"/>
        <w:jc w:val="both"/>
        <w:rPr>
          <w:rFonts w:asciiTheme="majorBidi" w:hAnsiTheme="majorBidi" w:cstheme="majorBidi"/>
          <w:sz w:val="12"/>
          <w:szCs w:val="12"/>
        </w:rPr>
      </w:pPr>
    </w:p>
    <w:p w:rsidR="000B336C" w:rsidRDefault="000B336C" w:rsidP="00F649CC">
      <w:pPr>
        <w:spacing w:line="276" w:lineRule="auto"/>
        <w:ind w:firstLine="708"/>
        <w:jc w:val="both"/>
        <w:rPr>
          <w:rFonts w:asciiTheme="majorBidi" w:hAnsiTheme="majorBidi" w:cstheme="majorBidi"/>
        </w:rPr>
      </w:pPr>
      <w:r w:rsidRPr="00803CC1">
        <w:rPr>
          <w:rFonts w:asciiTheme="majorBidi" w:hAnsiTheme="majorBidi" w:cstheme="majorBidi"/>
        </w:rPr>
        <w:t xml:space="preserve">Conformément à l’article </w:t>
      </w:r>
      <w:r w:rsidRPr="00803CC1">
        <w:rPr>
          <w:rFonts w:asciiTheme="majorBidi" w:hAnsiTheme="majorBidi" w:cstheme="majorBidi"/>
          <w:b/>
          <w:bCs/>
        </w:rPr>
        <w:t>55 bis</w:t>
      </w:r>
      <w:r w:rsidRPr="00803CC1">
        <w:rPr>
          <w:rFonts w:asciiTheme="majorBidi" w:hAnsiTheme="majorBidi" w:cstheme="majorBidi"/>
        </w:rPr>
        <w:t xml:space="preserve"> d</w:t>
      </w:r>
      <w:r w:rsidR="00F649CC">
        <w:rPr>
          <w:rFonts w:asciiTheme="majorBidi" w:hAnsiTheme="majorBidi" w:cstheme="majorBidi"/>
        </w:rPr>
        <w:t xml:space="preserve">u </w:t>
      </w:r>
      <w:r w:rsidRPr="00803CC1">
        <w:rPr>
          <w:rFonts w:asciiTheme="majorBidi" w:hAnsiTheme="majorBidi" w:cstheme="majorBidi"/>
        </w:rPr>
        <w:t>décret présidentiel 10-236 du 07/10/2010, modifié et complété, les soumissionnaires ne peuvent présenter plus d’une offre par procédure de passation d’un marché public.</w:t>
      </w:r>
    </w:p>
    <w:p w:rsidR="00EB537D" w:rsidRPr="00E70DAE" w:rsidRDefault="00EB537D" w:rsidP="00E70DAE">
      <w:pPr>
        <w:jc w:val="both"/>
        <w:rPr>
          <w:rFonts w:asciiTheme="majorBidi" w:hAnsiTheme="majorBidi" w:cstheme="majorBidi"/>
          <w:sz w:val="16"/>
          <w:szCs w:val="16"/>
        </w:rPr>
      </w:pPr>
    </w:p>
    <w:p w:rsidR="00D9112F" w:rsidRDefault="00D9112F" w:rsidP="00D9112F">
      <w:pPr>
        <w:spacing w:line="276" w:lineRule="auto"/>
        <w:jc w:val="both"/>
        <w:rPr>
          <w:rFonts w:asciiTheme="majorBidi" w:hAnsiTheme="majorBidi" w:cstheme="majorBidi"/>
          <w:b/>
          <w:bCs/>
        </w:rPr>
      </w:pPr>
      <w:r w:rsidRPr="00D9112F">
        <w:rPr>
          <w:rFonts w:asciiTheme="majorBidi" w:hAnsiTheme="majorBidi" w:cstheme="majorBidi"/>
          <w:b/>
          <w:bCs/>
        </w:rPr>
        <w:t>Article 18 : Délai de préparation et de dépôt  des offres</w:t>
      </w:r>
    </w:p>
    <w:p w:rsidR="00D9112F" w:rsidRPr="0096385A" w:rsidRDefault="00D9112F" w:rsidP="00D9112F">
      <w:pPr>
        <w:spacing w:line="276" w:lineRule="auto"/>
        <w:jc w:val="both"/>
        <w:rPr>
          <w:rFonts w:asciiTheme="majorBidi" w:hAnsiTheme="majorBidi" w:cstheme="majorBidi"/>
          <w:b/>
          <w:bCs/>
          <w:sz w:val="12"/>
          <w:szCs w:val="12"/>
        </w:rPr>
      </w:pPr>
    </w:p>
    <w:p w:rsidR="00D9112F" w:rsidRPr="00D9112F" w:rsidRDefault="00D9112F" w:rsidP="004B0591">
      <w:pPr>
        <w:spacing w:line="276" w:lineRule="auto"/>
        <w:ind w:firstLine="708"/>
        <w:jc w:val="both"/>
        <w:rPr>
          <w:rFonts w:asciiTheme="majorBidi" w:hAnsiTheme="majorBidi" w:cstheme="majorBidi"/>
        </w:rPr>
      </w:pPr>
      <w:r w:rsidRPr="00255A5B">
        <w:rPr>
          <w:rFonts w:asciiTheme="majorBidi" w:hAnsiTheme="majorBidi" w:cstheme="majorBidi"/>
        </w:rPr>
        <w:t xml:space="preserve">-  Le délai de préparation des offres est fixé à </w:t>
      </w:r>
      <w:r w:rsidR="004B0591">
        <w:rPr>
          <w:rFonts w:asciiTheme="majorBidi" w:hAnsiTheme="majorBidi" w:cstheme="majorBidi"/>
          <w:b/>
          <w:bCs/>
        </w:rPr>
        <w:t>Quinze</w:t>
      </w:r>
      <w:r w:rsidRPr="003E4050">
        <w:rPr>
          <w:rFonts w:asciiTheme="majorBidi" w:hAnsiTheme="majorBidi" w:cstheme="majorBidi"/>
          <w:b/>
          <w:bCs/>
        </w:rPr>
        <w:t xml:space="preserve"> (</w:t>
      </w:r>
      <w:r w:rsidR="003E4050" w:rsidRPr="003E4050">
        <w:rPr>
          <w:rFonts w:asciiTheme="majorBidi" w:hAnsiTheme="majorBidi" w:cstheme="majorBidi"/>
          <w:b/>
          <w:bCs/>
        </w:rPr>
        <w:t>1</w:t>
      </w:r>
      <w:r w:rsidR="004B0591">
        <w:rPr>
          <w:rFonts w:asciiTheme="majorBidi" w:hAnsiTheme="majorBidi" w:cstheme="majorBidi"/>
          <w:b/>
          <w:bCs/>
        </w:rPr>
        <w:t>5</w:t>
      </w:r>
      <w:r w:rsidRPr="003E4050">
        <w:rPr>
          <w:rFonts w:asciiTheme="majorBidi" w:hAnsiTheme="majorBidi" w:cstheme="majorBidi"/>
          <w:b/>
          <w:bCs/>
        </w:rPr>
        <w:t>) jours</w:t>
      </w:r>
      <w:r w:rsidRPr="00255A5B">
        <w:rPr>
          <w:rFonts w:asciiTheme="majorBidi" w:hAnsiTheme="majorBidi" w:cstheme="majorBidi"/>
        </w:rPr>
        <w:t xml:space="preserve"> à compter de la date </w:t>
      </w:r>
      <w:r w:rsidR="001D3ECD" w:rsidRPr="00255A5B">
        <w:rPr>
          <w:rFonts w:asciiTheme="majorBidi" w:hAnsiTheme="majorBidi" w:cstheme="majorBidi"/>
        </w:rPr>
        <w:t xml:space="preserve">d’affichage de l’avis de la consultation </w:t>
      </w:r>
      <w:r w:rsidR="001140E3">
        <w:rPr>
          <w:rFonts w:asciiTheme="majorBidi" w:hAnsiTheme="majorBidi" w:cstheme="majorBidi"/>
        </w:rPr>
        <w:t xml:space="preserve">sur le </w:t>
      </w:r>
      <w:r w:rsidR="00255A5B" w:rsidRPr="00255A5B">
        <w:rPr>
          <w:rFonts w:asciiTheme="majorBidi" w:hAnsiTheme="majorBidi" w:cstheme="majorBidi"/>
        </w:rPr>
        <w:t>site</w:t>
      </w:r>
      <w:r w:rsidR="001140E3">
        <w:rPr>
          <w:rFonts w:asciiTheme="majorBidi" w:hAnsiTheme="majorBidi" w:cstheme="majorBidi"/>
        </w:rPr>
        <w:t xml:space="preserve"> web</w:t>
      </w:r>
      <w:r w:rsidR="00255A5B" w:rsidRPr="00255A5B">
        <w:rPr>
          <w:rFonts w:asciiTheme="majorBidi" w:hAnsiTheme="majorBidi" w:cstheme="majorBidi"/>
        </w:rPr>
        <w:t xml:space="preserve"> de l’université</w:t>
      </w:r>
      <w:r w:rsidR="00D31C5D" w:rsidRPr="00255A5B">
        <w:rPr>
          <w:rFonts w:asciiTheme="majorBidi" w:hAnsiTheme="majorBidi" w:cstheme="majorBidi"/>
        </w:rPr>
        <w:t>.</w:t>
      </w:r>
    </w:p>
    <w:p w:rsidR="00D9112F" w:rsidRPr="0096385A" w:rsidRDefault="00D9112F" w:rsidP="00D9112F">
      <w:pPr>
        <w:spacing w:line="276" w:lineRule="auto"/>
        <w:jc w:val="both"/>
        <w:rPr>
          <w:rFonts w:asciiTheme="majorBidi" w:hAnsiTheme="majorBidi" w:cstheme="majorBidi"/>
          <w:sz w:val="12"/>
          <w:szCs w:val="12"/>
        </w:rPr>
      </w:pPr>
    </w:p>
    <w:p w:rsidR="00D9112F" w:rsidRPr="00F649CC" w:rsidRDefault="00D9112F" w:rsidP="004B0591">
      <w:pPr>
        <w:spacing w:line="276" w:lineRule="auto"/>
        <w:ind w:left="709"/>
        <w:jc w:val="both"/>
        <w:rPr>
          <w:rFonts w:asciiTheme="majorBidi" w:hAnsiTheme="majorBidi" w:cstheme="majorBidi"/>
        </w:rPr>
      </w:pPr>
      <w:r>
        <w:rPr>
          <w:rFonts w:asciiTheme="majorBidi" w:hAnsiTheme="majorBidi" w:cstheme="majorBidi"/>
          <w:sz w:val="26"/>
          <w:szCs w:val="26"/>
        </w:rPr>
        <w:t xml:space="preserve">-  </w:t>
      </w:r>
      <w:r w:rsidRPr="00D9112F">
        <w:rPr>
          <w:rFonts w:asciiTheme="majorBidi" w:hAnsiTheme="majorBidi" w:cstheme="majorBidi"/>
        </w:rPr>
        <w:t>La date et l’heure limite de dépôt des offres</w:t>
      </w:r>
      <w:r w:rsidR="00F649CC">
        <w:rPr>
          <w:rFonts w:asciiTheme="majorBidi" w:hAnsiTheme="majorBidi" w:cstheme="majorBidi"/>
        </w:rPr>
        <w:t xml:space="preserve"> est fixée au </w:t>
      </w:r>
      <w:r w:rsidR="004B0591">
        <w:rPr>
          <w:rFonts w:asciiTheme="majorBidi" w:hAnsiTheme="majorBidi" w:cstheme="majorBidi"/>
          <w:b/>
          <w:bCs/>
        </w:rPr>
        <w:t>Quinzième</w:t>
      </w:r>
      <w:r w:rsidR="001140E3">
        <w:rPr>
          <w:rFonts w:asciiTheme="majorBidi" w:hAnsiTheme="majorBidi" w:cstheme="majorBidi"/>
          <w:b/>
          <w:bCs/>
        </w:rPr>
        <w:t xml:space="preserve"> </w:t>
      </w:r>
      <w:r w:rsidR="00F649CC" w:rsidRPr="003E4050">
        <w:rPr>
          <w:rFonts w:asciiTheme="majorBidi" w:hAnsiTheme="majorBidi" w:cstheme="majorBidi"/>
          <w:b/>
          <w:bCs/>
        </w:rPr>
        <w:t>(</w:t>
      </w:r>
      <w:r w:rsidR="003E4050" w:rsidRPr="003E4050">
        <w:rPr>
          <w:rFonts w:asciiTheme="majorBidi" w:hAnsiTheme="majorBidi" w:cstheme="majorBidi"/>
          <w:b/>
          <w:bCs/>
        </w:rPr>
        <w:t>1</w:t>
      </w:r>
      <w:r w:rsidR="004B0591">
        <w:rPr>
          <w:rFonts w:asciiTheme="majorBidi" w:hAnsiTheme="majorBidi" w:cstheme="majorBidi"/>
          <w:b/>
          <w:bCs/>
        </w:rPr>
        <w:t>5</w:t>
      </w:r>
      <w:r w:rsidR="00F649CC" w:rsidRPr="003E4050">
        <w:rPr>
          <w:rFonts w:asciiTheme="majorBidi" w:hAnsiTheme="majorBidi" w:cstheme="majorBidi"/>
          <w:b/>
          <w:bCs/>
          <w:vertAlign w:val="superscript"/>
        </w:rPr>
        <w:t>em</w:t>
      </w:r>
      <w:r w:rsidR="00F649CC">
        <w:rPr>
          <w:rFonts w:asciiTheme="majorBidi" w:hAnsiTheme="majorBidi" w:cstheme="majorBidi"/>
        </w:rPr>
        <w:t>)</w:t>
      </w:r>
      <w:r w:rsidRPr="00D9112F">
        <w:rPr>
          <w:rFonts w:asciiTheme="majorBidi" w:hAnsiTheme="majorBidi" w:cstheme="majorBidi"/>
        </w:rPr>
        <w:t xml:space="preserve"> </w:t>
      </w:r>
      <w:r w:rsidR="00F649CC">
        <w:rPr>
          <w:rFonts w:asciiTheme="majorBidi" w:hAnsiTheme="majorBidi" w:cstheme="majorBidi"/>
        </w:rPr>
        <w:t xml:space="preserve">jour </w:t>
      </w:r>
      <w:r w:rsidRPr="00D9112F">
        <w:rPr>
          <w:rFonts w:asciiTheme="majorBidi" w:hAnsiTheme="majorBidi" w:cstheme="majorBidi"/>
        </w:rPr>
        <w:t>Soit :</w:t>
      </w:r>
    </w:p>
    <w:p w:rsidR="00D9112F" w:rsidRDefault="006F1DF7" w:rsidP="006F1DF7">
      <w:pPr>
        <w:tabs>
          <w:tab w:val="left" w:pos="1644"/>
        </w:tabs>
        <w:spacing w:line="276" w:lineRule="auto"/>
        <w:ind w:left="709"/>
        <w:jc w:val="both"/>
        <w:rPr>
          <w:rFonts w:asciiTheme="majorBidi" w:hAnsiTheme="majorBidi" w:cstheme="majorBidi"/>
          <w:sz w:val="12"/>
          <w:szCs w:val="12"/>
        </w:rPr>
      </w:pPr>
      <w:r>
        <w:rPr>
          <w:rFonts w:asciiTheme="majorBidi" w:hAnsiTheme="majorBidi" w:cstheme="majorBidi"/>
          <w:sz w:val="12"/>
          <w:szCs w:val="12"/>
        </w:rPr>
        <w:tab/>
      </w:r>
    </w:p>
    <w:p w:rsidR="006F1DF7" w:rsidRDefault="006F1DF7" w:rsidP="006F1DF7">
      <w:pPr>
        <w:tabs>
          <w:tab w:val="left" w:pos="4592"/>
        </w:tabs>
        <w:spacing w:line="276" w:lineRule="auto"/>
        <w:jc w:val="both"/>
        <w:rPr>
          <w:rFonts w:asciiTheme="majorBidi" w:hAnsiTheme="majorBidi" w:cstheme="majorBidi"/>
          <w:sz w:val="12"/>
          <w:szCs w:val="12"/>
        </w:rPr>
      </w:pPr>
    </w:p>
    <w:p w:rsidR="006F1DF7" w:rsidRPr="0096385A" w:rsidRDefault="005B3DA9" w:rsidP="006F1DF7">
      <w:pPr>
        <w:tabs>
          <w:tab w:val="left" w:pos="1644"/>
        </w:tabs>
        <w:spacing w:line="276" w:lineRule="auto"/>
        <w:ind w:left="709"/>
        <w:jc w:val="both"/>
        <w:rPr>
          <w:rFonts w:asciiTheme="majorBidi" w:hAnsiTheme="majorBidi" w:cstheme="majorBidi"/>
          <w:sz w:val="12"/>
          <w:szCs w:val="12"/>
        </w:rPr>
      </w:pPr>
      <w:r w:rsidRPr="005B3DA9">
        <w:pict>
          <v:oval id="_x0000_s1206" style="position:absolute;left:0;text-align:left;margin-left:46.1pt;margin-top:4.3pt;width:374.25pt;height:48.2pt;z-index:251692032">
            <v:textbox style="mso-next-textbox:#_x0000_s1206">
              <w:txbxContent>
                <w:p w:rsidR="00834121" w:rsidRDefault="00834121" w:rsidP="00834121">
                  <w:pPr>
                    <w:rPr>
                      <w:rFonts w:ascii="Lucida Handwriting" w:hAnsi="Lucida Handwriting"/>
                      <w:b/>
                    </w:rPr>
                  </w:pPr>
                  <w:r>
                    <w:rPr>
                      <w:rFonts w:ascii="Lucida Handwriting" w:hAnsi="Lucida Handwriting" w:cs="Arial"/>
                      <w:b/>
                      <w:bCs/>
                    </w:rPr>
                    <w:t>Le</w:t>
                  </w:r>
                  <w:r>
                    <w:rPr>
                      <w:rFonts w:ascii="Lucida Handwriting" w:hAnsi="Lucida Handwriting" w:cs="Arial"/>
                      <w:b/>
                    </w:rPr>
                    <w:t xml:space="preserve"> ……..................2014 avant  12h 00 </w:t>
                  </w:r>
                </w:p>
              </w:txbxContent>
            </v:textbox>
          </v:oval>
        </w:pict>
      </w:r>
    </w:p>
    <w:p w:rsidR="00D9112F" w:rsidRDefault="00D9112F" w:rsidP="00D9112F">
      <w:pPr>
        <w:spacing w:line="276" w:lineRule="auto"/>
        <w:jc w:val="both"/>
        <w:rPr>
          <w:rFonts w:asciiTheme="majorBidi" w:hAnsiTheme="majorBidi" w:cstheme="majorBidi"/>
          <w:sz w:val="26"/>
          <w:szCs w:val="26"/>
        </w:rPr>
      </w:pPr>
    </w:p>
    <w:p w:rsidR="00D9112F" w:rsidRDefault="00D9112F" w:rsidP="00D9112F">
      <w:pPr>
        <w:spacing w:line="276" w:lineRule="auto"/>
        <w:jc w:val="both"/>
        <w:rPr>
          <w:rFonts w:asciiTheme="majorBidi" w:hAnsiTheme="majorBidi" w:cstheme="majorBidi"/>
          <w:sz w:val="26"/>
          <w:szCs w:val="26"/>
        </w:rPr>
      </w:pPr>
    </w:p>
    <w:p w:rsidR="00D9112F" w:rsidRDefault="00D9112F" w:rsidP="00D9112F">
      <w:pPr>
        <w:spacing w:line="276" w:lineRule="auto"/>
        <w:jc w:val="both"/>
        <w:rPr>
          <w:rFonts w:asciiTheme="majorBidi" w:hAnsiTheme="majorBidi" w:cstheme="majorBidi"/>
          <w:sz w:val="26"/>
          <w:szCs w:val="26"/>
        </w:rPr>
      </w:pPr>
    </w:p>
    <w:p w:rsidR="00D9112F" w:rsidRDefault="00D9112F" w:rsidP="00D9112F">
      <w:pPr>
        <w:spacing w:line="276" w:lineRule="auto"/>
        <w:jc w:val="both"/>
        <w:rPr>
          <w:rFonts w:asciiTheme="majorBidi" w:hAnsiTheme="majorBidi" w:cstheme="majorBidi"/>
          <w:sz w:val="26"/>
          <w:szCs w:val="26"/>
        </w:rPr>
      </w:pPr>
    </w:p>
    <w:p w:rsidR="00D9112F" w:rsidRDefault="00D9112F" w:rsidP="00D9112F">
      <w:pPr>
        <w:spacing w:line="276" w:lineRule="auto"/>
        <w:jc w:val="both"/>
        <w:rPr>
          <w:rFonts w:asciiTheme="majorBidi" w:hAnsiTheme="majorBidi" w:cstheme="majorBidi"/>
          <w:sz w:val="12"/>
          <w:szCs w:val="12"/>
        </w:rPr>
      </w:pPr>
    </w:p>
    <w:p w:rsidR="00F649CC" w:rsidRDefault="00F649CC" w:rsidP="00F649CC">
      <w:pPr>
        <w:spacing w:line="276" w:lineRule="auto"/>
        <w:jc w:val="both"/>
        <w:rPr>
          <w:rFonts w:asciiTheme="majorBidi" w:hAnsiTheme="majorBidi" w:cstheme="majorBidi"/>
        </w:rPr>
      </w:pPr>
      <w:r w:rsidRPr="001B1CFF">
        <w:rPr>
          <w:rFonts w:asciiTheme="majorBidi" w:hAnsiTheme="majorBidi" w:cstheme="majorBidi"/>
          <w:b/>
          <w:bCs/>
        </w:rPr>
        <w:t>N.B :</w:t>
      </w:r>
      <w:r w:rsidRPr="001B1CFF">
        <w:rPr>
          <w:rFonts w:asciiTheme="majorBidi" w:hAnsiTheme="majorBidi" w:cstheme="majorBidi"/>
        </w:rPr>
        <w:t xml:space="preserve"> Si ce jour coïncide avec un jour férié ou un jour de repos légal, la durée de préparation</w:t>
      </w:r>
      <w:r>
        <w:rPr>
          <w:rFonts w:asciiTheme="majorBidi" w:hAnsiTheme="majorBidi" w:cstheme="majorBidi"/>
        </w:rPr>
        <w:t xml:space="preserve"> </w:t>
      </w:r>
      <w:r w:rsidRPr="001B1CFF">
        <w:rPr>
          <w:rFonts w:asciiTheme="majorBidi" w:hAnsiTheme="majorBidi" w:cstheme="majorBidi"/>
        </w:rPr>
        <w:t xml:space="preserve">des offres est prorogé jusqu’au jour ouvrable suivant. </w:t>
      </w:r>
    </w:p>
    <w:p w:rsidR="00F649CC" w:rsidRDefault="00F649CC" w:rsidP="00D9112F">
      <w:pPr>
        <w:spacing w:line="276" w:lineRule="auto"/>
        <w:jc w:val="both"/>
        <w:rPr>
          <w:rFonts w:asciiTheme="majorBidi" w:hAnsiTheme="majorBidi" w:cstheme="majorBidi"/>
          <w:sz w:val="12"/>
          <w:szCs w:val="12"/>
        </w:rPr>
      </w:pPr>
    </w:p>
    <w:p w:rsidR="00F649CC" w:rsidRPr="0096385A" w:rsidRDefault="00F649CC" w:rsidP="00D9112F">
      <w:pPr>
        <w:spacing w:line="276" w:lineRule="auto"/>
        <w:jc w:val="both"/>
        <w:rPr>
          <w:rFonts w:asciiTheme="majorBidi" w:hAnsiTheme="majorBidi" w:cstheme="majorBidi"/>
          <w:sz w:val="12"/>
          <w:szCs w:val="12"/>
        </w:rPr>
      </w:pPr>
    </w:p>
    <w:p w:rsidR="00D9112F" w:rsidRPr="00F649CC" w:rsidRDefault="00D9112F" w:rsidP="00F649CC">
      <w:pPr>
        <w:pStyle w:val="Paragraphedeliste"/>
        <w:numPr>
          <w:ilvl w:val="1"/>
          <w:numId w:val="11"/>
        </w:numPr>
        <w:spacing w:line="276" w:lineRule="auto"/>
        <w:jc w:val="both"/>
        <w:rPr>
          <w:rFonts w:asciiTheme="majorBidi" w:hAnsiTheme="majorBidi" w:cstheme="majorBidi"/>
        </w:rPr>
      </w:pPr>
      <w:r w:rsidRPr="00F649CC">
        <w:rPr>
          <w:rFonts w:asciiTheme="majorBidi" w:hAnsiTheme="majorBidi" w:cstheme="majorBidi"/>
        </w:rPr>
        <w:t>Les offres doivent être déposées à l’adresse spécifiée ci-dessus.</w:t>
      </w:r>
    </w:p>
    <w:p w:rsidR="00D9112F" w:rsidRPr="00F649CC" w:rsidRDefault="00D9112F" w:rsidP="00F649CC">
      <w:pPr>
        <w:pStyle w:val="Paragraphedeliste"/>
        <w:numPr>
          <w:ilvl w:val="1"/>
          <w:numId w:val="11"/>
        </w:numPr>
        <w:spacing w:line="276" w:lineRule="auto"/>
        <w:jc w:val="both"/>
        <w:rPr>
          <w:rFonts w:asciiTheme="majorBidi" w:hAnsiTheme="majorBidi" w:cstheme="majorBidi"/>
        </w:rPr>
      </w:pPr>
      <w:r w:rsidRPr="00F649CC">
        <w:rPr>
          <w:rFonts w:asciiTheme="majorBidi" w:hAnsiTheme="majorBidi" w:cstheme="majorBidi"/>
        </w:rPr>
        <w:t>Le service contractant à toute latitude pour prolonger le délai limite de remise des offres en modifiant le dossier d’appel d’offres sous réserve des dispositions de l’article 10.Dans ce cas, tous les droits et toutes les obligations du maître de l’ouvrage et de soumissionnaires auparavant liés au délai initial seront liés au nouveau délai.</w:t>
      </w:r>
    </w:p>
    <w:p w:rsidR="00D9112F" w:rsidRPr="0096385A" w:rsidRDefault="00D9112F" w:rsidP="00D9112F">
      <w:pPr>
        <w:spacing w:line="276" w:lineRule="auto"/>
        <w:jc w:val="both"/>
        <w:rPr>
          <w:rFonts w:asciiTheme="majorBidi" w:hAnsiTheme="majorBidi" w:cstheme="majorBidi"/>
          <w:sz w:val="12"/>
          <w:szCs w:val="12"/>
        </w:rPr>
      </w:pPr>
    </w:p>
    <w:p w:rsidR="00D9112F" w:rsidRDefault="00D9112F" w:rsidP="00D9112F">
      <w:pPr>
        <w:jc w:val="both"/>
        <w:rPr>
          <w:rFonts w:asciiTheme="majorBidi" w:hAnsiTheme="majorBidi" w:cstheme="majorBidi"/>
          <w:sz w:val="16"/>
          <w:szCs w:val="16"/>
        </w:rPr>
      </w:pPr>
    </w:p>
    <w:p w:rsidR="00D9112F" w:rsidRPr="00D9112F" w:rsidRDefault="00D9112F" w:rsidP="00D9112F">
      <w:pPr>
        <w:spacing w:line="276" w:lineRule="auto"/>
        <w:jc w:val="both"/>
        <w:rPr>
          <w:rFonts w:asciiTheme="majorBidi" w:hAnsiTheme="majorBidi" w:cstheme="majorBidi"/>
          <w:b/>
          <w:bCs/>
        </w:rPr>
      </w:pPr>
      <w:r w:rsidRPr="00D9112F">
        <w:rPr>
          <w:rFonts w:asciiTheme="majorBidi" w:hAnsiTheme="majorBidi" w:cstheme="majorBidi"/>
          <w:b/>
          <w:bCs/>
        </w:rPr>
        <w:t>Article 19 : Offre hors délai :</w:t>
      </w:r>
    </w:p>
    <w:p w:rsidR="00D9112F" w:rsidRPr="00D9112F" w:rsidRDefault="00D9112F" w:rsidP="00D9112F">
      <w:pPr>
        <w:spacing w:line="276" w:lineRule="auto"/>
        <w:jc w:val="both"/>
        <w:rPr>
          <w:rFonts w:asciiTheme="majorBidi" w:hAnsiTheme="majorBidi" w:cstheme="majorBidi"/>
        </w:rPr>
      </w:pPr>
      <w:r>
        <w:rPr>
          <w:rFonts w:asciiTheme="majorBidi" w:hAnsiTheme="majorBidi" w:cstheme="majorBidi"/>
          <w:sz w:val="26"/>
          <w:szCs w:val="26"/>
        </w:rPr>
        <w:tab/>
      </w:r>
      <w:r w:rsidRPr="00D9112F">
        <w:rPr>
          <w:rFonts w:asciiTheme="majorBidi" w:hAnsiTheme="majorBidi" w:cstheme="majorBidi"/>
        </w:rPr>
        <w:t xml:space="preserve">Toute offre reçue par le service contractant après expiration du délai limite de remise des offres, comme prévu à l’article précédent, sera écartée sans avoir été ouverte, le cachet de la poste ne faisant pas foi. </w:t>
      </w:r>
    </w:p>
    <w:p w:rsidR="00D9112F" w:rsidRDefault="00D9112F" w:rsidP="00D9112F">
      <w:pPr>
        <w:jc w:val="both"/>
        <w:rPr>
          <w:rFonts w:asciiTheme="majorBidi" w:hAnsiTheme="majorBidi" w:cstheme="majorBidi"/>
          <w:sz w:val="16"/>
          <w:szCs w:val="16"/>
        </w:rPr>
      </w:pPr>
    </w:p>
    <w:p w:rsidR="00D9112F" w:rsidRPr="00D9112F" w:rsidRDefault="00D9112F" w:rsidP="00D9112F">
      <w:pPr>
        <w:spacing w:line="276" w:lineRule="auto"/>
        <w:jc w:val="both"/>
        <w:rPr>
          <w:rFonts w:asciiTheme="majorBidi" w:hAnsiTheme="majorBidi" w:cstheme="majorBidi"/>
          <w:b/>
          <w:bCs/>
        </w:rPr>
      </w:pPr>
      <w:r w:rsidRPr="00D9112F">
        <w:rPr>
          <w:rFonts w:asciiTheme="majorBidi" w:hAnsiTheme="majorBidi" w:cstheme="majorBidi"/>
          <w:b/>
          <w:bCs/>
        </w:rPr>
        <w:t>Article 20: Retrait des offres </w:t>
      </w:r>
    </w:p>
    <w:p w:rsidR="00D9112F" w:rsidRDefault="00D9112F" w:rsidP="00D9112F">
      <w:pPr>
        <w:spacing w:line="276" w:lineRule="auto"/>
        <w:jc w:val="both"/>
        <w:rPr>
          <w:rFonts w:asciiTheme="majorBidi" w:hAnsiTheme="majorBidi" w:cstheme="majorBidi"/>
          <w:sz w:val="26"/>
          <w:szCs w:val="26"/>
        </w:rPr>
      </w:pPr>
      <w:r>
        <w:rPr>
          <w:rFonts w:asciiTheme="majorBidi" w:hAnsiTheme="majorBidi" w:cstheme="majorBidi"/>
          <w:sz w:val="26"/>
          <w:szCs w:val="26"/>
        </w:rPr>
        <w:tab/>
      </w:r>
      <w:r>
        <w:rPr>
          <w:rFonts w:asciiTheme="majorBidi" w:hAnsiTheme="majorBidi" w:cstheme="majorBidi"/>
          <w:sz w:val="26"/>
          <w:szCs w:val="26"/>
        </w:rPr>
        <w:tab/>
      </w:r>
      <w:r w:rsidRPr="00D9112F">
        <w:rPr>
          <w:rFonts w:asciiTheme="majorBidi" w:hAnsiTheme="majorBidi" w:cstheme="majorBidi"/>
        </w:rPr>
        <w:t>Aucune offre ne peut être retirée après la date limite de remise des offres</w:t>
      </w:r>
      <w:r>
        <w:rPr>
          <w:rFonts w:asciiTheme="majorBidi" w:hAnsiTheme="majorBidi" w:cstheme="majorBidi"/>
          <w:sz w:val="26"/>
          <w:szCs w:val="26"/>
        </w:rPr>
        <w:t xml:space="preserve">. </w:t>
      </w:r>
    </w:p>
    <w:p w:rsidR="00D9112F" w:rsidRDefault="00D9112F" w:rsidP="00D9112F">
      <w:pPr>
        <w:spacing w:line="276" w:lineRule="auto"/>
        <w:jc w:val="both"/>
        <w:rPr>
          <w:rFonts w:asciiTheme="majorBidi" w:hAnsiTheme="majorBidi" w:cstheme="majorBidi"/>
          <w:b/>
          <w:bCs/>
        </w:rPr>
      </w:pPr>
    </w:p>
    <w:p w:rsidR="00D9112F" w:rsidRDefault="00D9112F" w:rsidP="009D16A3">
      <w:pPr>
        <w:spacing w:line="276" w:lineRule="auto"/>
        <w:jc w:val="both"/>
        <w:rPr>
          <w:rFonts w:asciiTheme="majorBidi" w:hAnsiTheme="majorBidi" w:cstheme="majorBidi"/>
          <w:b/>
          <w:bCs/>
        </w:rPr>
      </w:pPr>
    </w:p>
    <w:p w:rsidR="00D9112F" w:rsidRDefault="00D9112F" w:rsidP="009D16A3">
      <w:pPr>
        <w:spacing w:line="276" w:lineRule="auto"/>
        <w:jc w:val="both"/>
        <w:rPr>
          <w:rFonts w:asciiTheme="majorBidi" w:hAnsiTheme="majorBidi" w:cstheme="majorBidi"/>
          <w:b/>
          <w:bCs/>
        </w:rPr>
      </w:pPr>
    </w:p>
    <w:p w:rsidR="00D9112F" w:rsidRDefault="00D9112F" w:rsidP="009D16A3">
      <w:pPr>
        <w:spacing w:line="276" w:lineRule="auto"/>
        <w:jc w:val="both"/>
        <w:rPr>
          <w:rFonts w:asciiTheme="majorBidi" w:hAnsiTheme="majorBidi" w:cstheme="majorBidi"/>
          <w:b/>
          <w:bCs/>
        </w:rPr>
      </w:pPr>
    </w:p>
    <w:p w:rsidR="007F7260" w:rsidRPr="00B23FF2" w:rsidRDefault="007F7260" w:rsidP="009B7D4C">
      <w:pPr>
        <w:spacing w:line="276" w:lineRule="auto"/>
        <w:rPr>
          <w:rFonts w:asciiTheme="majorBidi" w:hAnsiTheme="majorBidi" w:cstheme="majorBidi"/>
        </w:rPr>
      </w:pPr>
      <w:r w:rsidRPr="00B23FF2">
        <w:rPr>
          <w:rFonts w:asciiTheme="majorBidi" w:hAnsiTheme="majorBidi" w:cstheme="majorBidi"/>
          <w:b/>
          <w:bCs/>
        </w:rPr>
        <w:br w:type="page"/>
      </w:r>
    </w:p>
    <w:p w:rsidR="007F7260" w:rsidRPr="00B23FF2" w:rsidRDefault="007F7260" w:rsidP="009B7D4C">
      <w:pPr>
        <w:spacing w:line="276" w:lineRule="auto"/>
        <w:rPr>
          <w:rFonts w:asciiTheme="majorBidi" w:hAnsiTheme="majorBidi" w:cstheme="majorBidi"/>
        </w:rPr>
      </w:pPr>
    </w:p>
    <w:p w:rsidR="007F7260" w:rsidRPr="00B23FF2" w:rsidRDefault="007F7260" w:rsidP="009B7D4C">
      <w:pPr>
        <w:spacing w:line="276" w:lineRule="auto"/>
        <w:rPr>
          <w:rFonts w:asciiTheme="majorBidi" w:hAnsiTheme="majorBidi" w:cstheme="majorBidi"/>
        </w:rPr>
      </w:pPr>
    </w:p>
    <w:p w:rsidR="007F7260" w:rsidRPr="00B23FF2" w:rsidRDefault="007F7260" w:rsidP="009B7D4C">
      <w:pPr>
        <w:spacing w:line="276" w:lineRule="auto"/>
        <w:rPr>
          <w:rFonts w:asciiTheme="majorBidi" w:hAnsiTheme="majorBidi" w:cstheme="majorBidi"/>
        </w:rPr>
      </w:pPr>
    </w:p>
    <w:p w:rsidR="007F7260" w:rsidRPr="00B23FF2" w:rsidRDefault="007F7260" w:rsidP="009B7D4C">
      <w:pPr>
        <w:spacing w:line="276" w:lineRule="auto"/>
        <w:rPr>
          <w:rFonts w:asciiTheme="majorBidi" w:hAnsiTheme="majorBidi" w:cstheme="majorBidi"/>
        </w:rPr>
      </w:pPr>
    </w:p>
    <w:p w:rsidR="007F7260" w:rsidRPr="00B23FF2" w:rsidRDefault="007F7260"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7F7260" w:rsidRPr="00B23FF2" w:rsidRDefault="007F7260" w:rsidP="009B7D4C">
      <w:pPr>
        <w:spacing w:line="276" w:lineRule="auto"/>
        <w:rPr>
          <w:rFonts w:asciiTheme="majorBidi" w:hAnsiTheme="majorBidi" w:cstheme="majorBidi"/>
        </w:rPr>
      </w:pPr>
    </w:p>
    <w:p w:rsidR="007F7260" w:rsidRPr="00B23FF2" w:rsidRDefault="007F7260" w:rsidP="009B7D4C">
      <w:pPr>
        <w:spacing w:line="276" w:lineRule="auto"/>
        <w:rPr>
          <w:rFonts w:asciiTheme="majorBidi" w:hAnsiTheme="majorBidi" w:cstheme="majorBidi"/>
        </w:rPr>
      </w:pPr>
    </w:p>
    <w:p w:rsidR="007F7260" w:rsidRPr="00B23FF2" w:rsidRDefault="005B3DA9" w:rsidP="009B7D4C">
      <w:pPr>
        <w:spacing w:line="276" w:lineRule="auto"/>
        <w:rPr>
          <w:rFonts w:asciiTheme="majorBidi" w:hAnsiTheme="majorBidi" w:cstheme="majorBidi"/>
        </w:rPr>
      </w:pPr>
      <w:r>
        <w:rPr>
          <w:rFonts w:asciiTheme="majorBidi" w:hAnsiTheme="majorBidi" w:cstheme="majorBidi"/>
          <w:noProof/>
        </w:rPr>
        <w:pict>
          <v:shape id="_x0000_s1186" type="#_x0000_t202" style="position:absolute;margin-left:18pt;margin-top:3pt;width:422.85pt;height:87pt;z-index:251671552" strokeweight="3.5pt">
            <v:stroke linestyle="thinThin"/>
            <v:textbox style="mso-next-textbox:#_x0000_s1186" inset=",2.5mm,,2.5mm">
              <w:txbxContent>
                <w:p w:rsidR="00834121" w:rsidRPr="0081032C" w:rsidRDefault="00834121" w:rsidP="007F7260">
                  <w:pPr>
                    <w:jc w:val="center"/>
                    <w:rPr>
                      <w:b/>
                      <w:bCs/>
                      <w:sz w:val="28"/>
                      <w:szCs w:val="28"/>
                    </w:rPr>
                  </w:pPr>
                </w:p>
                <w:p w:rsidR="00834121" w:rsidRPr="0081032C" w:rsidRDefault="00834121" w:rsidP="007F7260">
                  <w:pPr>
                    <w:jc w:val="center"/>
                    <w:rPr>
                      <w:rFonts w:ascii="Arial" w:hAnsi="Arial" w:cs="Arial"/>
                      <w:b/>
                      <w:bCs/>
                      <w:sz w:val="28"/>
                      <w:szCs w:val="28"/>
                      <w:u w:val="single"/>
                    </w:rPr>
                  </w:pPr>
                  <w:r w:rsidRPr="0081032C">
                    <w:rPr>
                      <w:rFonts w:ascii="Arial" w:hAnsi="Arial" w:cs="Arial"/>
                      <w:b/>
                      <w:bCs/>
                      <w:sz w:val="28"/>
                      <w:szCs w:val="28"/>
                      <w:u w:val="single"/>
                    </w:rPr>
                    <w:t>CHAPITRE III</w:t>
                  </w:r>
                </w:p>
                <w:p w:rsidR="00834121" w:rsidRPr="0081032C" w:rsidRDefault="00834121" w:rsidP="007F7260">
                  <w:pPr>
                    <w:jc w:val="center"/>
                    <w:rPr>
                      <w:rFonts w:ascii="Arial" w:hAnsi="Arial" w:cs="Arial"/>
                      <w:b/>
                      <w:bCs/>
                      <w:sz w:val="28"/>
                      <w:szCs w:val="28"/>
                      <w:u w:val="single"/>
                    </w:rPr>
                  </w:pPr>
                  <w:r w:rsidRPr="0081032C">
                    <w:rPr>
                      <w:rFonts w:ascii="Arial" w:hAnsi="Arial" w:cs="Arial"/>
                      <w:b/>
                      <w:bCs/>
                      <w:sz w:val="28"/>
                      <w:szCs w:val="28"/>
                      <w:u w:val="single"/>
                    </w:rPr>
                    <w:t>OUVERTURE DES PLIS ET EVALUATION DES OFFRES</w:t>
                  </w:r>
                </w:p>
              </w:txbxContent>
            </v:textbox>
          </v:shape>
        </w:pict>
      </w:r>
    </w:p>
    <w:p w:rsidR="007F7260" w:rsidRPr="00B23FF2" w:rsidRDefault="007F7260" w:rsidP="009B7D4C">
      <w:pPr>
        <w:spacing w:line="276" w:lineRule="auto"/>
        <w:rPr>
          <w:rFonts w:asciiTheme="majorBidi" w:hAnsiTheme="majorBidi" w:cstheme="majorBidi"/>
        </w:rPr>
      </w:pPr>
    </w:p>
    <w:p w:rsidR="007F7260" w:rsidRPr="00B23FF2" w:rsidRDefault="007F7260" w:rsidP="009B7D4C">
      <w:pPr>
        <w:spacing w:line="276" w:lineRule="auto"/>
        <w:rPr>
          <w:rFonts w:asciiTheme="majorBidi" w:hAnsiTheme="majorBidi" w:cstheme="majorBidi"/>
        </w:rPr>
      </w:pPr>
    </w:p>
    <w:p w:rsidR="007F7260" w:rsidRPr="00B23FF2" w:rsidRDefault="007F7260" w:rsidP="009B7D4C">
      <w:pPr>
        <w:spacing w:line="276" w:lineRule="auto"/>
        <w:rPr>
          <w:rFonts w:asciiTheme="majorBidi" w:hAnsiTheme="majorBidi" w:cstheme="majorBidi"/>
        </w:rPr>
      </w:pPr>
    </w:p>
    <w:p w:rsidR="007F7260" w:rsidRPr="00B23FF2" w:rsidRDefault="007F7260" w:rsidP="009B7D4C">
      <w:pPr>
        <w:spacing w:line="276" w:lineRule="auto"/>
        <w:rPr>
          <w:rFonts w:asciiTheme="majorBidi" w:hAnsiTheme="majorBidi" w:cstheme="majorBidi"/>
        </w:rPr>
      </w:pPr>
    </w:p>
    <w:p w:rsidR="007F7260" w:rsidRPr="00B23FF2" w:rsidRDefault="007F7260" w:rsidP="009B7D4C">
      <w:pPr>
        <w:spacing w:line="276" w:lineRule="auto"/>
        <w:rPr>
          <w:rFonts w:asciiTheme="majorBidi" w:hAnsiTheme="majorBidi" w:cstheme="majorBidi"/>
        </w:rPr>
      </w:pPr>
    </w:p>
    <w:p w:rsidR="007F7260" w:rsidRPr="00B23FF2" w:rsidRDefault="007F7260" w:rsidP="009B7D4C">
      <w:pPr>
        <w:spacing w:line="276" w:lineRule="auto"/>
        <w:rPr>
          <w:rFonts w:asciiTheme="majorBidi" w:hAnsiTheme="majorBidi" w:cstheme="majorBidi"/>
        </w:rPr>
      </w:pPr>
    </w:p>
    <w:p w:rsidR="007F7260" w:rsidRPr="00B23FF2" w:rsidRDefault="007F7260" w:rsidP="009B7D4C">
      <w:pPr>
        <w:spacing w:line="276" w:lineRule="auto"/>
        <w:rPr>
          <w:rFonts w:asciiTheme="majorBidi" w:hAnsiTheme="majorBidi" w:cstheme="majorBidi"/>
        </w:rPr>
      </w:pPr>
    </w:p>
    <w:p w:rsidR="00A02EB7" w:rsidRPr="00C03E90" w:rsidRDefault="007F7260" w:rsidP="009B7D4C">
      <w:pPr>
        <w:spacing w:line="276" w:lineRule="auto"/>
        <w:jc w:val="center"/>
        <w:rPr>
          <w:rFonts w:asciiTheme="majorBidi" w:hAnsiTheme="majorBidi" w:cstheme="majorBidi"/>
          <w:b/>
          <w:bCs/>
          <w:sz w:val="28"/>
          <w:szCs w:val="28"/>
          <w:u w:val="single"/>
        </w:rPr>
      </w:pPr>
      <w:r w:rsidRPr="00B23FF2">
        <w:rPr>
          <w:rFonts w:asciiTheme="majorBidi" w:hAnsiTheme="majorBidi" w:cstheme="majorBidi"/>
          <w:b/>
          <w:bCs/>
          <w:u w:val="single"/>
        </w:rPr>
        <w:br w:type="page"/>
      </w:r>
      <w:r w:rsidR="00A02EB7" w:rsidRPr="00C03E90">
        <w:rPr>
          <w:rFonts w:asciiTheme="majorBidi" w:hAnsiTheme="majorBidi" w:cstheme="majorBidi"/>
          <w:b/>
          <w:bCs/>
          <w:sz w:val="28"/>
          <w:szCs w:val="28"/>
          <w:u w:val="single"/>
        </w:rPr>
        <w:lastRenderedPageBreak/>
        <w:t xml:space="preserve">CHAPITRE </w:t>
      </w:r>
      <w:r w:rsidR="00371ECF" w:rsidRPr="00C03E90">
        <w:rPr>
          <w:rFonts w:asciiTheme="majorBidi" w:hAnsiTheme="majorBidi" w:cstheme="majorBidi"/>
          <w:b/>
          <w:bCs/>
          <w:sz w:val="28"/>
          <w:szCs w:val="28"/>
          <w:u w:val="single"/>
        </w:rPr>
        <w:t>III</w:t>
      </w:r>
      <w:r w:rsidR="00A02EB7" w:rsidRPr="00C03E90">
        <w:rPr>
          <w:rFonts w:asciiTheme="majorBidi" w:hAnsiTheme="majorBidi" w:cstheme="majorBidi"/>
          <w:b/>
          <w:bCs/>
          <w:sz w:val="28"/>
          <w:szCs w:val="28"/>
          <w:u w:val="single"/>
        </w:rPr>
        <w:t>: OUVERTURE DES PLIS ET EVALUATION DES OFFRES</w:t>
      </w:r>
    </w:p>
    <w:p w:rsidR="000966A0" w:rsidRPr="001B1CFF" w:rsidRDefault="000966A0" w:rsidP="009B7D4C">
      <w:pPr>
        <w:spacing w:line="276" w:lineRule="auto"/>
        <w:jc w:val="both"/>
        <w:rPr>
          <w:rFonts w:asciiTheme="majorBidi" w:hAnsiTheme="majorBidi" w:cstheme="majorBidi"/>
          <w:b/>
          <w:bCs/>
          <w:sz w:val="12"/>
          <w:szCs w:val="12"/>
          <w:u w:val="single"/>
        </w:rPr>
      </w:pPr>
    </w:p>
    <w:p w:rsidR="00D9112F" w:rsidRPr="001B1CFF" w:rsidRDefault="00D9112F" w:rsidP="000E7B6B">
      <w:pPr>
        <w:spacing w:line="276" w:lineRule="auto"/>
        <w:jc w:val="both"/>
        <w:rPr>
          <w:rFonts w:asciiTheme="majorBidi" w:hAnsiTheme="majorBidi" w:cstheme="majorBidi"/>
          <w:b/>
          <w:bCs/>
        </w:rPr>
      </w:pPr>
      <w:r w:rsidRPr="001B1CFF">
        <w:rPr>
          <w:rFonts w:asciiTheme="majorBidi" w:hAnsiTheme="majorBidi" w:cstheme="majorBidi"/>
          <w:b/>
          <w:bCs/>
        </w:rPr>
        <w:t>Article 21 : Ouverture des plis par le service contractant </w:t>
      </w:r>
    </w:p>
    <w:p w:rsidR="00D9112F" w:rsidRPr="001B1CFF" w:rsidRDefault="00D9112F" w:rsidP="000E7B6B">
      <w:pPr>
        <w:spacing w:line="276" w:lineRule="auto"/>
        <w:jc w:val="both"/>
        <w:rPr>
          <w:rFonts w:asciiTheme="majorBidi" w:hAnsiTheme="majorBidi" w:cstheme="majorBidi"/>
          <w:b/>
          <w:bCs/>
        </w:rPr>
      </w:pPr>
      <w:r w:rsidRPr="001B1CFF">
        <w:rPr>
          <w:rFonts w:asciiTheme="majorBidi" w:hAnsiTheme="majorBidi" w:cstheme="majorBidi"/>
        </w:rPr>
        <w:t xml:space="preserve">      L’ouverture des plis se fera en séance publique, où seront conviés à  assister les soumissionnaires concernés, </w:t>
      </w:r>
      <w:r w:rsidRPr="001B1CFF">
        <w:rPr>
          <w:rFonts w:asciiTheme="majorBidi" w:hAnsiTheme="majorBidi" w:cstheme="majorBidi"/>
          <w:b/>
          <w:bCs/>
          <w:u w:val="single"/>
        </w:rPr>
        <w:t>le dernier jour de dépôt des offres, soit le ………………………… à 13</w:t>
      </w:r>
      <w:r w:rsidR="007367DE">
        <w:rPr>
          <w:rFonts w:asciiTheme="majorBidi" w:hAnsiTheme="majorBidi" w:cstheme="majorBidi"/>
          <w:b/>
          <w:bCs/>
          <w:u w:val="single"/>
        </w:rPr>
        <w:t xml:space="preserve"> </w:t>
      </w:r>
      <w:r w:rsidRPr="001B1CFF">
        <w:rPr>
          <w:rFonts w:asciiTheme="majorBidi" w:hAnsiTheme="majorBidi" w:cstheme="majorBidi"/>
          <w:b/>
          <w:bCs/>
          <w:u w:val="single"/>
        </w:rPr>
        <w:t>H</w:t>
      </w:r>
      <w:r w:rsidR="007367DE">
        <w:rPr>
          <w:rFonts w:asciiTheme="majorBidi" w:hAnsiTheme="majorBidi" w:cstheme="majorBidi"/>
          <w:b/>
          <w:bCs/>
          <w:u w:val="single"/>
        </w:rPr>
        <w:t xml:space="preserve"> </w:t>
      </w:r>
      <w:r w:rsidRPr="001B1CFF">
        <w:rPr>
          <w:rFonts w:asciiTheme="majorBidi" w:hAnsiTheme="majorBidi" w:cstheme="majorBidi"/>
          <w:b/>
          <w:bCs/>
          <w:u w:val="single"/>
        </w:rPr>
        <w:t>30,</w:t>
      </w:r>
      <w:r w:rsidRPr="001B1CFF">
        <w:rPr>
          <w:rFonts w:asciiTheme="majorBidi" w:hAnsiTheme="majorBidi" w:cstheme="majorBidi"/>
          <w:b/>
          <w:bCs/>
        </w:rPr>
        <w:t xml:space="preserve"> </w:t>
      </w:r>
      <w:r w:rsidRPr="001B1CFF">
        <w:rPr>
          <w:rFonts w:asciiTheme="majorBidi" w:hAnsiTheme="majorBidi" w:cstheme="majorBidi"/>
        </w:rPr>
        <w:t>au siège de</w:t>
      </w:r>
      <w:r w:rsidRPr="001B1CFF">
        <w:rPr>
          <w:rFonts w:asciiTheme="majorBidi" w:hAnsiTheme="majorBidi" w:cstheme="majorBidi"/>
          <w:b/>
          <w:bCs/>
        </w:rPr>
        <w:t xml:space="preserve"> : « L’Université Abderrahmane MIRA, Route de </w:t>
      </w:r>
      <w:proofErr w:type="spellStart"/>
      <w:r w:rsidRPr="001B1CFF">
        <w:rPr>
          <w:rFonts w:asciiTheme="majorBidi" w:hAnsiTheme="majorBidi" w:cstheme="majorBidi"/>
          <w:b/>
          <w:bCs/>
        </w:rPr>
        <w:t>Targa</w:t>
      </w:r>
      <w:proofErr w:type="spellEnd"/>
      <w:r w:rsidRPr="001B1CFF">
        <w:rPr>
          <w:rFonts w:asciiTheme="majorBidi" w:hAnsiTheme="majorBidi" w:cstheme="majorBidi"/>
          <w:b/>
          <w:bCs/>
        </w:rPr>
        <w:t xml:space="preserve">  </w:t>
      </w:r>
      <w:proofErr w:type="spellStart"/>
      <w:r w:rsidRPr="001B1CFF">
        <w:rPr>
          <w:rFonts w:asciiTheme="majorBidi" w:hAnsiTheme="majorBidi" w:cstheme="majorBidi"/>
          <w:b/>
          <w:bCs/>
        </w:rPr>
        <w:t>Ouzemmour</w:t>
      </w:r>
      <w:proofErr w:type="spellEnd"/>
      <w:r w:rsidRPr="001B1CFF">
        <w:rPr>
          <w:rFonts w:asciiTheme="majorBidi" w:hAnsiTheme="majorBidi" w:cstheme="majorBidi"/>
          <w:b/>
          <w:bCs/>
        </w:rPr>
        <w:t>, Bejaia 06000 ».</w:t>
      </w:r>
    </w:p>
    <w:p w:rsidR="00D9112F" w:rsidRPr="001B1CFF" w:rsidRDefault="00D9112F" w:rsidP="000E7B6B">
      <w:pPr>
        <w:spacing w:line="276" w:lineRule="auto"/>
        <w:ind w:firstLine="360"/>
        <w:jc w:val="both"/>
        <w:rPr>
          <w:rFonts w:asciiTheme="majorBidi" w:hAnsiTheme="majorBidi" w:cstheme="majorBidi"/>
        </w:rPr>
      </w:pPr>
      <w:r w:rsidRPr="001B1CFF">
        <w:rPr>
          <w:rFonts w:asciiTheme="majorBidi" w:hAnsiTheme="majorBidi" w:cstheme="majorBidi"/>
        </w:rPr>
        <w:t xml:space="preserve">L’administration préparera séance tenante un procès verbal de la séance d’ouverture des plis. </w:t>
      </w:r>
    </w:p>
    <w:p w:rsidR="00D9112F" w:rsidRPr="006604CA" w:rsidRDefault="00D9112F" w:rsidP="000E7B6B">
      <w:pPr>
        <w:spacing w:line="276" w:lineRule="auto"/>
        <w:jc w:val="both"/>
        <w:rPr>
          <w:rFonts w:asciiTheme="majorBidi" w:hAnsiTheme="majorBidi" w:cstheme="majorBidi"/>
          <w:sz w:val="12"/>
          <w:szCs w:val="12"/>
        </w:rPr>
      </w:pPr>
    </w:p>
    <w:p w:rsidR="005A1175" w:rsidRPr="005A1175" w:rsidRDefault="005A1175" w:rsidP="000E7B6B">
      <w:pPr>
        <w:spacing w:line="276" w:lineRule="auto"/>
        <w:jc w:val="both"/>
        <w:rPr>
          <w:rFonts w:asciiTheme="majorBidi" w:hAnsiTheme="majorBidi" w:cstheme="majorBidi"/>
          <w:sz w:val="12"/>
          <w:szCs w:val="12"/>
        </w:rPr>
      </w:pPr>
    </w:p>
    <w:p w:rsidR="000966A0" w:rsidRPr="00B23FF2" w:rsidRDefault="0047090C" w:rsidP="000E7B6B">
      <w:pPr>
        <w:spacing w:line="276" w:lineRule="auto"/>
        <w:jc w:val="both"/>
        <w:rPr>
          <w:rFonts w:asciiTheme="majorBidi" w:hAnsiTheme="majorBidi" w:cstheme="majorBidi"/>
          <w:b/>
          <w:bCs/>
        </w:rPr>
      </w:pPr>
      <w:r w:rsidRPr="00B23FF2">
        <w:rPr>
          <w:rFonts w:asciiTheme="majorBidi" w:hAnsiTheme="majorBidi" w:cstheme="majorBidi"/>
          <w:b/>
          <w:bCs/>
        </w:rPr>
        <w:t>Article 2</w:t>
      </w:r>
      <w:r w:rsidR="00651C5E">
        <w:rPr>
          <w:rFonts w:asciiTheme="majorBidi" w:hAnsiTheme="majorBidi" w:cstheme="majorBidi"/>
          <w:b/>
          <w:bCs/>
        </w:rPr>
        <w:t>2</w:t>
      </w:r>
      <w:r w:rsidRPr="00B23FF2">
        <w:rPr>
          <w:rFonts w:asciiTheme="majorBidi" w:hAnsiTheme="majorBidi" w:cstheme="majorBidi"/>
          <w:b/>
          <w:bCs/>
        </w:rPr>
        <w:t xml:space="preserve"> : </w:t>
      </w:r>
      <w:r w:rsidR="000966A0" w:rsidRPr="00B23FF2">
        <w:rPr>
          <w:rFonts w:asciiTheme="majorBidi" w:hAnsiTheme="majorBidi" w:cstheme="majorBidi"/>
          <w:b/>
          <w:bCs/>
        </w:rPr>
        <w:t>Examen préliminaire </w:t>
      </w:r>
    </w:p>
    <w:p w:rsidR="000966A0" w:rsidRPr="00B23FF2" w:rsidRDefault="00D63236" w:rsidP="000E7B6B">
      <w:pPr>
        <w:spacing w:line="276" w:lineRule="auto"/>
        <w:jc w:val="both"/>
        <w:rPr>
          <w:rFonts w:asciiTheme="majorBidi" w:hAnsiTheme="majorBidi" w:cstheme="majorBidi"/>
        </w:rPr>
      </w:pPr>
      <w:r w:rsidRPr="00B23FF2">
        <w:rPr>
          <w:rFonts w:asciiTheme="majorBidi" w:hAnsiTheme="majorBidi" w:cstheme="majorBidi"/>
        </w:rPr>
        <w:t xml:space="preserve">                   </w:t>
      </w:r>
      <w:r w:rsidR="000966A0" w:rsidRPr="00B23FF2">
        <w:rPr>
          <w:rFonts w:asciiTheme="majorBidi" w:hAnsiTheme="majorBidi" w:cstheme="majorBidi"/>
        </w:rPr>
        <w:t xml:space="preserve">Le </w:t>
      </w:r>
      <w:r w:rsidR="00617DCB">
        <w:rPr>
          <w:rFonts w:asciiTheme="majorBidi" w:hAnsiTheme="majorBidi" w:cstheme="majorBidi"/>
        </w:rPr>
        <w:t>service contractant</w:t>
      </w:r>
      <w:r w:rsidR="000966A0" w:rsidRPr="00B23FF2">
        <w:rPr>
          <w:rFonts w:asciiTheme="majorBidi" w:hAnsiTheme="majorBidi" w:cstheme="majorBidi"/>
        </w:rPr>
        <w:t xml:space="preserve"> examinera les offres</w:t>
      </w:r>
      <w:r w:rsidR="005D0C4D" w:rsidRPr="00B23FF2">
        <w:rPr>
          <w:rFonts w:asciiTheme="majorBidi" w:hAnsiTheme="majorBidi" w:cstheme="majorBidi"/>
        </w:rPr>
        <w:t xml:space="preserve"> pour vérifier si elles sont </w:t>
      </w:r>
      <w:r w:rsidR="000966A0" w:rsidRPr="00B23FF2">
        <w:rPr>
          <w:rFonts w:asciiTheme="majorBidi" w:hAnsiTheme="majorBidi" w:cstheme="majorBidi"/>
        </w:rPr>
        <w:t xml:space="preserve">complètes, si elles contiennent des erreurs de calcul, si les garanties exigées ont été fournies, si les documents ont </w:t>
      </w:r>
      <w:r w:rsidR="005D0C4D" w:rsidRPr="00B23FF2">
        <w:rPr>
          <w:rFonts w:asciiTheme="majorBidi" w:hAnsiTheme="majorBidi" w:cstheme="majorBidi"/>
        </w:rPr>
        <w:t xml:space="preserve">été correctement signés et si </w:t>
      </w:r>
      <w:r w:rsidR="005D0C4D" w:rsidRPr="00B23FF2">
        <w:rPr>
          <w:rFonts w:asciiTheme="majorBidi" w:hAnsiTheme="majorBidi" w:cstheme="majorBidi"/>
        </w:rPr>
        <w:tab/>
      </w:r>
      <w:r w:rsidR="000966A0" w:rsidRPr="00B23FF2">
        <w:rPr>
          <w:rFonts w:asciiTheme="majorBidi" w:hAnsiTheme="majorBidi" w:cstheme="majorBidi"/>
        </w:rPr>
        <w:t>elles sont d’une façon générale en bon ordre.</w:t>
      </w:r>
    </w:p>
    <w:p w:rsidR="000966A0" w:rsidRPr="00B23FF2" w:rsidRDefault="000966A0" w:rsidP="000E7B6B">
      <w:pPr>
        <w:spacing w:line="276" w:lineRule="auto"/>
        <w:jc w:val="both"/>
        <w:rPr>
          <w:rFonts w:asciiTheme="majorBidi" w:hAnsiTheme="majorBidi" w:cstheme="majorBidi"/>
        </w:rPr>
      </w:pPr>
      <w:r w:rsidRPr="00B23FF2">
        <w:rPr>
          <w:rFonts w:asciiTheme="majorBidi" w:hAnsiTheme="majorBidi" w:cstheme="majorBidi"/>
        </w:rPr>
        <w:t>Les erreurs arithmétiques seront rectifiées sur la base ci-après :</w:t>
      </w:r>
    </w:p>
    <w:p w:rsidR="007D1FF9" w:rsidRPr="001B1CFF" w:rsidRDefault="007D1FF9" w:rsidP="000E7B6B">
      <w:pPr>
        <w:spacing w:line="276" w:lineRule="auto"/>
        <w:jc w:val="both"/>
        <w:rPr>
          <w:rFonts w:asciiTheme="majorBidi" w:hAnsiTheme="majorBidi" w:cstheme="majorBidi"/>
          <w:sz w:val="12"/>
          <w:szCs w:val="12"/>
        </w:rPr>
      </w:pPr>
    </w:p>
    <w:p w:rsidR="00D63236" w:rsidRPr="00DD2C53" w:rsidRDefault="004E382F" w:rsidP="000E7B6B">
      <w:pPr>
        <w:numPr>
          <w:ilvl w:val="0"/>
          <w:numId w:val="24"/>
        </w:numPr>
        <w:spacing w:line="276" w:lineRule="auto"/>
        <w:ind w:left="426" w:hanging="284"/>
        <w:jc w:val="both"/>
        <w:rPr>
          <w:rFonts w:asciiTheme="majorBidi" w:hAnsiTheme="majorBidi" w:cstheme="majorBidi"/>
        </w:rPr>
      </w:pPr>
      <w:r w:rsidRPr="00DD2C53">
        <w:rPr>
          <w:rFonts w:asciiTheme="majorBidi" w:hAnsiTheme="majorBidi" w:cstheme="majorBidi"/>
          <w:b/>
          <w:bCs/>
        </w:rPr>
        <w:t>S’il y a contradiction entre le prix unitaire et le prix total obtenu</w:t>
      </w:r>
      <w:r w:rsidR="005D0C4D" w:rsidRPr="00DD2C53">
        <w:rPr>
          <w:rFonts w:asciiTheme="majorBidi" w:hAnsiTheme="majorBidi" w:cstheme="majorBidi"/>
        </w:rPr>
        <w:t> :</w:t>
      </w:r>
    </w:p>
    <w:p w:rsidR="000E7B6B" w:rsidRDefault="00E70DAE" w:rsidP="000E7B6B">
      <w:pPr>
        <w:spacing w:line="276" w:lineRule="auto"/>
        <w:jc w:val="both"/>
        <w:rPr>
          <w:rFonts w:asciiTheme="majorBidi" w:hAnsiTheme="majorBidi" w:cstheme="majorBidi"/>
        </w:rPr>
      </w:pPr>
      <w:r>
        <w:rPr>
          <w:rFonts w:asciiTheme="majorBidi" w:hAnsiTheme="majorBidi" w:cstheme="majorBidi"/>
        </w:rPr>
        <w:t xml:space="preserve">        </w:t>
      </w:r>
      <w:r w:rsidR="007D1FF9" w:rsidRPr="00B23FF2">
        <w:rPr>
          <w:rFonts w:asciiTheme="majorBidi" w:hAnsiTheme="majorBidi" w:cstheme="majorBidi"/>
        </w:rPr>
        <w:t>En</w:t>
      </w:r>
      <w:r>
        <w:rPr>
          <w:rFonts w:asciiTheme="majorBidi" w:hAnsiTheme="majorBidi" w:cstheme="majorBidi"/>
        </w:rPr>
        <w:t xml:space="preserve"> </w:t>
      </w:r>
      <w:r w:rsidR="004E382F" w:rsidRPr="00B23FF2">
        <w:rPr>
          <w:rFonts w:asciiTheme="majorBidi" w:hAnsiTheme="majorBidi" w:cstheme="majorBidi"/>
        </w:rPr>
        <w:t xml:space="preserve">multipliant ce prix par les quantités, le prix </w:t>
      </w:r>
      <w:r w:rsidR="00FF18AB" w:rsidRPr="00B23FF2">
        <w:rPr>
          <w:rFonts w:asciiTheme="majorBidi" w:hAnsiTheme="majorBidi" w:cstheme="majorBidi"/>
        </w:rPr>
        <w:t xml:space="preserve">unitaire fera foi et le prix  </w:t>
      </w:r>
      <w:r w:rsidR="004E382F" w:rsidRPr="00B23FF2">
        <w:rPr>
          <w:rFonts w:asciiTheme="majorBidi" w:hAnsiTheme="majorBidi" w:cstheme="majorBidi"/>
        </w:rPr>
        <w:t>total sera corrigé. Si le soumissionnaire, n’accepte pas la correction des  erreurs son offre sera écartée.</w:t>
      </w:r>
    </w:p>
    <w:p w:rsidR="000E7B6B" w:rsidRPr="000E7B6B" w:rsidRDefault="000E7B6B" w:rsidP="000E7B6B">
      <w:pPr>
        <w:spacing w:line="276" w:lineRule="auto"/>
        <w:jc w:val="both"/>
        <w:rPr>
          <w:rFonts w:asciiTheme="majorBidi" w:hAnsiTheme="majorBidi" w:cstheme="majorBidi"/>
          <w:sz w:val="12"/>
          <w:szCs w:val="12"/>
        </w:rPr>
      </w:pPr>
    </w:p>
    <w:p w:rsidR="00E70DAE" w:rsidRPr="00DD2C53" w:rsidRDefault="004E382F" w:rsidP="000E7B6B">
      <w:pPr>
        <w:numPr>
          <w:ilvl w:val="0"/>
          <w:numId w:val="24"/>
        </w:numPr>
        <w:spacing w:line="276" w:lineRule="auto"/>
        <w:ind w:left="426" w:hanging="284"/>
        <w:jc w:val="both"/>
        <w:rPr>
          <w:rFonts w:asciiTheme="majorBidi" w:hAnsiTheme="majorBidi" w:cstheme="majorBidi"/>
        </w:rPr>
      </w:pPr>
      <w:r w:rsidRPr="00DD2C53">
        <w:rPr>
          <w:rFonts w:asciiTheme="majorBidi" w:hAnsiTheme="majorBidi" w:cstheme="majorBidi"/>
          <w:b/>
          <w:bCs/>
        </w:rPr>
        <w:t>S’il y a contradiction entre lettres et chiffres </w:t>
      </w:r>
      <w:r w:rsidRPr="00DD2C53">
        <w:rPr>
          <w:rFonts w:asciiTheme="majorBidi" w:hAnsiTheme="majorBidi" w:cstheme="majorBidi"/>
        </w:rPr>
        <w:t xml:space="preserve">: </w:t>
      </w:r>
    </w:p>
    <w:p w:rsidR="007D1FF9" w:rsidRPr="00E70DAE" w:rsidRDefault="00E70DAE" w:rsidP="006F1DF7">
      <w:pPr>
        <w:spacing w:line="276" w:lineRule="auto"/>
        <w:ind w:firstLine="426"/>
        <w:jc w:val="both"/>
        <w:rPr>
          <w:rFonts w:asciiTheme="majorBidi" w:hAnsiTheme="majorBidi" w:cstheme="majorBidi"/>
        </w:rPr>
      </w:pPr>
      <w:r w:rsidRPr="00B23FF2">
        <w:rPr>
          <w:rFonts w:asciiTheme="majorBidi" w:hAnsiTheme="majorBidi" w:cstheme="majorBidi"/>
        </w:rPr>
        <w:t>Le</w:t>
      </w:r>
      <w:r w:rsidR="004E382F" w:rsidRPr="00B23FF2">
        <w:rPr>
          <w:rFonts w:asciiTheme="majorBidi" w:hAnsiTheme="majorBidi" w:cstheme="majorBidi"/>
        </w:rPr>
        <w:t xml:space="preserve"> monta</w:t>
      </w:r>
      <w:r w:rsidR="00DD0E77">
        <w:rPr>
          <w:rFonts w:asciiTheme="majorBidi" w:hAnsiTheme="majorBidi" w:cstheme="majorBidi"/>
        </w:rPr>
        <w:t xml:space="preserve">nt en toutes lettres prévaudra. </w:t>
      </w:r>
      <w:r w:rsidR="004E382F" w:rsidRPr="00B23FF2">
        <w:rPr>
          <w:rFonts w:asciiTheme="majorBidi" w:hAnsiTheme="majorBidi" w:cstheme="majorBidi"/>
        </w:rPr>
        <w:t xml:space="preserve">Avant l’évaluation détaillée, le </w:t>
      </w:r>
      <w:r w:rsidR="00617DCB">
        <w:rPr>
          <w:rFonts w:asciiTheme="majorBidi" w:hAnsiTheme="majorBidi" w:cstheme="majorBidi"/>
        </w:rPr>
        <w:t>service contractant</w:t>
      </w:r>
      <w:r w:rsidR="004E382F" w:rsidRPr="00B23FF2">
        <w:rPr>
          <w:rFonts w:asciiTheme="majorBidi" w:hAnsiTheme="majorBidi" w:cstheme="majorBidi"/>
        </w:rPr>
        <w:t xml:space="preserve"> vérifie</w:t>
      </w:r>
      <w:r w:rsidR="005D0C4D" w:rsidRPr="00B23FF2">
        <w:rPr>
          <w:rFonts w:asciiTheme="majorBidi" w:hAnsiTheme="majorBidi" w:cstheme="majorBidi"/>
        </w:rPr>
        <w:t xml:space="preserve">ra si chaque offre est </w:t>
      </w:r>
      <w:r w:rsidR="004E382F" w:rsidRPr="00B23FF2">
        <w:rPr>
          <w:rFonts w:asciiTheme="majorBidi" w:hAnsiTheme="majorBidi" w:cstheme="majorBidi"/>
        </w:rPr>
        <w:t>substantiellement conforme au document</w:t>
      </w:r>
      <w:r w:rsidR="005D0C4D" w:rsidRPr="00B23FF2">
        <w:rPr>
          <w:rFonts w:asciiTheme="majorBidi" w:hAnsiTheme="majorBidi" w:cstheme="majorBidi"/>
        </w:rPr>
        <w:t xml:space="preserve"> du dossier </w:t>
      </w:r>
      <w:r w:rsidR="006F1DF7">
        <w:rPr>
          <w:rFonts w:asciiTheme="majorBidi" w:hAnsiTheme="majorBidi" w:cstheme="majorBidi"/>
        </w:rPr>
        <w:t>de la consultation</w:t>
      </w:r>
      <w:r w:rsidR="005D0C4D" w:rsidRPr="00B23FF2">
        <w:rPr>
          <w:rFonts w:asciiTheme="majorBidi" w:hAnsiTheme="majorBidi" w:cstheme="majorBidi"/>
        </w:rPr>
        <w:t xml:space="preserve">. </w:t>
      </w:r>
      <w:r w:rsidR="004E382F" w:rsidRPr="00B23FF2">
        <w:rPr>
          <w:rFonts w:asciiTheme="majorBidi" w:hAnsiTheme="majorBidi" w:cstheme="majorBidi"/>
        </w:rPr>
        <w:t>Aux fins des présents articles, une offre s</w:t>
      </w:r>
      <w:r w:rsidR="007D1FF9" w:rsidRPr="00B23FF2">
        <w:rPr>
          <w:rFonts w:asciiTheme="majorBidi" w:hAnsiTheme="majorBidi" w:cstheme="majorBidi"/>
        </w:rPr>
        <w:t xml:space="preserve">ubstantiellement conforme est une </w:t>
      </w:r>
      <w:r w:rsidR="004E382F" w:rsidRPr="00B23FF2">
        <w:rPr>
          <w:rFonts w:asciiTheme="majorBidi" w:hAnsiTheme="majorBidi" w:cstheme="majorBidi"/>
        </w:rPr>
        <w:t>offre conforme à toutes les stipulation</w:t>
      </w:r>
      <w:r w:rsidR="005D0C4D" w:rsidRPr="00B23FF2">
        <w:rPr>
          <w:rFonts w:asciiTheme="majorBidi" w:hAnsiTheme="majorBidi" w:cstheme="majorBidi"/>
        </w:rPr>
        <w:t xml:space="preserve">s et conditions des documents </w:t>
      </w:r>
      <w:r w:rsidR="005D0C4D" w:rsidRPr="00B23FF2">
        <w:rPr>
          <w:rFonts w:asciiTheme="majorBidi" w:hAnsiTheme="majorBidi" w:cstheme="majorBidi"/>
        </w:rPr>
        <w:tab/>
      </w:r>
      <w:r w:rsidR="004E382F" w:rsidRPr="00B23FF2">
        <w:rPr>
          <w:rFonts w:asciiTheme="majorBidi" w:hAnsiTheme="majorBidi" w:cstheme="majorBidi"/>
        </w:rPr>
        <w:t xml:space="preserve">du dossier de </w:t>
      </w:r>
      <w:r w:rsidR="006F1DF7">
        <w:rPr>
          <w:rFonts w:asciiTheme="majorBidi" w:hAnsiTheme="majorBidi" w:cstheme="majorBidi"/>
        </w:rPr>
        <w:t>la consultation</w:t>
      </w:r>
      <w:r w:rsidR="004E382F" w:rsidRPr="00B23FF2">
        <w:rPr>
          <w:rFonts w:asciiTheme="majorBidi" w:hAnsiTheme="majorBidi" w:cstheme="majorBidi"/>
        </w:rPr>
        <w:t xml:space="preserve">, sans divergences sensibles. Le </w:t>
      </w:r>
      <w:r w:rsidR="00617DCB">
        <w:rPr>
          <w:rFonts w:asciiTheme="majorBidi" w:hAnsiTheme="majorBidi" w:cstheme="majorBidi"/>
        </w:rPr>
        <w:t>service contractant</w:t>
      </w:r>
      <w:r w:rsidR="00617DCB" w:rsidRPr="00B23FF2">
        <w:rPr>
          <w:rFonts w:asciiTheme="majorBidi" w:hAnsiTheme="majorBidi" w:cstheme="majorBidi"/>
        </w:rPr>
        <w:t xml:space="preserve"> </w:t>
      </w:r>
      <w:r w:rsidR="004E382F" w:rsidRPr="00B23FF2">
        <w:rPr>
          <w:rFonts w:asciiTheme="majorBidi" w:hAnsiTheme="majorBidi" w:cstheme="majorBidi"/>
        </w:rPr>
        <w:t>déterminera dans quelle mesur</w:t>
      </w:r>
      <w:r w:rsidR="005D0C4D" w:rsidRPr="00B23FF2">
        <w:rPr>
          <w:rFonts w:asciiTheme="majorBidi" w:hAnsiTheme="majorBidi" w:cstheme="majorBidi"/>
        </w:rPr>
        <w:t xml:space="preserve">e l’offre est conforme en se </w:t>
      </w:r>
      <w:r w:rsidR="004E382F" w:rsidRPr="00B23FF2">
        <w:rPr>
          <w:rFonts w:asciiTheme="majorBidi" w:hAnsiTheme="majorBidi" w:cstheme="majorBidi"/>
        </w:rPr>
        <w:t>basant uniquement sur son contenu san</w:t>
      </w:r>
      <w:r w:rsidR="005D0C4D" w:rsidRPr="00B23FF2">
        <w:rPr>
          <w:rFonts w:asciiTheme="majorBidi" w:hAnsiTheme="majorBidi" w:cstheme="majorBidi"/>
        </w:rPr>
        <w:t>s avoir recours à des éléments</w:t>
      </w:r>
      <w:r w:rsidR="005D0C4D" w:rsidRPr="00B23FF2">
        <w:rPr>
          <w:rFonts w:asciiTheme="majorBidi" w:hAnsiTheme="majorBidi" w:cstheme="majorBidi"/>
        </w:rPr>
        <w:tab/>
      </w:r>
      <w:r w:rsidR="00C22297">
        <w:rPr>
          <w:rFonts w:asciiTheme="majorBidi" w:hAnsiTheme="majorBidi" w:cstheme="majorBidi"/>
        </w:rPr>
        <w:t xml:space="preserve"> de </w:t>
      </w:r>
      <w:r w:rsidR="004E382F" w:rsidRPr="00B23FF2">
        <w:rPr>
          <w:rFonts w:asciiTheme="majorBidi" w:hAnsiTheme="majorBidi" w:cstheme="majorBidi"/>
        </w:rPr>
        <w:t xml:space="preserve">preuve externes. </w:t>
      </w:r>
      <w:r w:rsidR="004E382F" w:rsidRPr="00B23FF2">
        <w:rPr>
          <w:rFonts w:asciiTheme="majorBidi" w:hAnsiTheme="majorBidi" w:cstheme="majorBidi"/>
        </w:rPr>
        <w:tab/>
      </w:r>
    </w:p>
    <w:p w:rsidR="004E382F" w:rsidRPr="00B23FF2" w:rsidRDefault="004E382F" w:rsidP="00712D31">
      <w:pPr>
        <w:spacing w:line="276" w:lineRule="auto"/>
        <w:ind w:firstLine="426"/>
        <w:jc w:val="both"/>
        <w:rPr>
          <w:rFonts w:asciiTheme="majorBidi" w:hAnsiTheme="majorBidi" w:cstheme="majorBidi"/>
        </w:rPr>
      </w:pPr>
      <w:r w:rsidRPr="00B23FF2">
        <w:rPr>
          <w:rFonts w:asciiTheme="majorBidi" w:hAnsiTheme="majorBidi" w:cstheme="majorBidi"/>
        </w:rPr>
        <w:t xml:space="preserve">Le </w:t>
      </w:r>
      <w:r w:rsidR="00E70DAE">
        <w:rPr>
          <w:rFonts w:asciiTheme="majorBidi" w:hAnsiTheme="majorBidi" w:cstheme="majorBidi"/>
        </w:rPr>
        <w:t>service contractant</w:t>
      </w:r>
      <w:r w:rsidRPr="00B23FF2">
        <w:rPr>
          <w:rFonts w:asciiTheme="majorBidi" w:hAnsiTheme="majorBidi" w:cstheme="majorBidi"/>
        </w:rPr>
        <w:t xml:space="preserve"> écartera toute offr</w:t>
      </w:r>
      <w:r w:rsidR="00712D31">
        <w:rPr>
          <w:rFonts w:asciiTheme="majorBidi" w:hAnsiTheme="majorBidi" w:cstheme="majorBidi"/>
        </w:rPr>
        <w:t xml:space="preserve">e dont on déterminera qu’elle n’est </w:t>
      </w:r>
      <w:r w:rsidRPr="00B23FF2">
        <w:rPr>
          <w:rFonts w:asciiTheme="majorBidi" w:hAnsiTheme="majorBidi" w:cstheme="majorBidi"/>
        </w:rPr>
        <w:t xml:space="preserve">pas substantiellement conforme. Le </w:t>
      </w:r>
      <w:r w:rsidR="005D0C4D" w:rsidRPr="00B23FF2">
        <w:rPr>
          <w:rFonts w:asciiTheme="majorBidi" w:hAnsiTheme="majorBidi" w:cstheme="majorBidi"/>
        </w:rPr>
        <w:t>soumis</w:t>
      </w:r>
      <w:r w:rsidR="007D1FF9" w:rsidRPr="00B23FF2">
        <w:rPr>
          <w:rFonts w:asciiTheme="majorBidi" w:hAnsiTheme="majorBidi" w:cstheme="majorBidi"/>
        </w:rPr>
        <w:t xml:space="preserve">sionnaire ne pourra pas </w:t>
      </w:r>
      <w:r w:rsidR="007D1FF9" w:rsidRPr="00B23FF2">
        <w:rPr>
          <w:rFonts w:asciiTheme="majorBidi" w:hAnsiTheme="majorBidi" w:cstheme="majorBidi"/>
        </w:rPr>
        <w:tab/>
        <w:t xml:space="preserve">rendre </w:t>
      </w:r>
      <w:r w:rsidRPr="00B23FF2">
        <w:rPr>
          <w:rFonts w:asciiTheme="majorBidi" w:hAnsiTheme="majorBidi" w:cstheme="majorBidi"/>
        </w:rPr>
        <w:t>conforme ultérieurement en la corrigeant.</w:t>
      </w:r>
    </w:p>
    <w:p w:rsidR="004E382F" w:rsidRPr="00E70DAE" w:rsidRDefault="004E382F" w:rsidP="000E7B6B">
      <w:pPr>
        <w:spacing w:line="276" w:lineRule="auto"/>
        <w:jc w:val="both"/>
        <w:rPr>
          <w:rFonts w:asciiTheme="majorBidi" w:hAnsiTheme="majorBidi" w:cstheme="majorBidi"/>
          <w:sz w:val="16"/>
          <w:szCs w:val="16"/>
        </w:rPr>
      </w:pPr>
    </w:p>
    <w:p w:rsidR="004E382F" w:rsidRPr="00B23FF2" w:rsidRDefault="007876D9" w:rsidP="000E7B6B">
      <w:pPr>
        <w:spacing w:line="276" w:lineRule="auto"/>
        <w:jc w:val="both"/>
        <w:rPr>
          <w:rFonts w:asciiTheme="majorBidi" w:hAnsiTheme="majorBidi" w:cstheme="majorBidi"/>
          <w:b/>
          <w:bCs/>
        </w:rPr>
      </w:pPr>
      <w:r w:rsidRPr="00B23FF2">
        <w:rPr>
          <w:rFonts w:asciiTheme="majorBidi" w:hAnsiTheme="majorBidi" w:cstheme="majorBidi"/>
          <w:b/>
          <w:bCs/>
        </w:rPr>
        <w:t>Article 2</w:t>
      </w:r>
      <w:r w:rsidR="00651C5E">
        <w:rPr>
          <w:rFonts w:asciiTheme="majorBidi" w:hAnsiTheme="majorBidi" w:cstheme="majorBidi"/>
          <w:b/>
          <w:bCs/>
        </w:rPr>
        <w:t>3</w:t>
      </w:r>
      <w:r w:rsidRPr="00B23FF2">
        <w:rPr>
          <w:rFonts w:asciiTheme="majorBidi" w:hAnsiTheme="majorBidi" w:cstheme="majorBidi"/>
          <w:b/>
          <w:bCs/>
        </w:rPr>
        <w:t xml:space="preserve"> : </w:t>
      </w:r>
      <w:r w:rsidR="004E23C1">
        <w:rPr>
          <w:rFonts w:asciiTheme="majorBidi" w:hAnsiTheme="majorBidi" w:cstheme="majorBidi"/>
          <w:b/>
          <w:bCs/>
        </w:rPr>
        <w:t>Procédures d’évaluation des offres</w:t>
      </w:r>
      <w:r w:rsidR="004E382F" w:rsidRPr="00B23FF2">
        <w:rPr>
          <w:rFonts w:asciiTheme="majorBidi" w:hAnsiTheme="majorBidi" w:cstheme="majorBidi"/>
          <w:b/>
          <w:bCs/>
        </w:rPr>
        <w:t> </w:t>
      </w:r>
    </w:p>
    <w:p w:rsidR="00FF18AB" w:rsidRPr="00B23FF2" w:rsidRDefault="00FF18AB" w:rsidP="000E7B6B">
      <w:pPr>
        <w:spacing w:line="276" w:lineRule="auto"/>
        <w:jc w:val="both"/>
        <w:rPr>
          <w:rFonts w:asciiTheme="majorBidi" w:hAnsiTheme="majorBidi" w:cstheme="majorBidi"/>
        </w:rPr>
      </w:pPr>
      <w:r w:rsidRPr="00B23FF2">
        <w:rPr>
          <w:rFonts w:asciiTheme="majorBidi" w:hAnsiTheme="majorBidi" w:cstheme="majorBidi"/>
        </w:rPr>
        <w:t xml:space="preserve">L’évaluation des offres sera établie en deux phases : </w:t>
      </w:r>
    </w:p>
    <w:p w:rsidR="00FF18AB" w:rsidRPr="00B23FF2" w:rsidRDefault="005F1675" w:rsidP="000E7B6B">
      <w:pPr>
        <w:spacing w:line="276" w:lineRule="auto"/>
        <w:jc w:val="both"/>
        <w:rPr>
          <w:rFonts w:asciiTheme="majorBidi" w:hAnsiTheme="majorBidi" w:cstheme="majorBidi"/>
        </w:rPr>
      </w:pPr>
      <w:r>
        <w:rPr>
          <w:rFonts w:asciiTheme="majorBidi" w:hAnsiTheme="majorBidi" w:cstheme="majorBidi"/>
        </w:rPr>
        <w:t xml:space="preserve">          </w:t>
      </w:r>
      <w:r w:rsidR="00FF18AB" w:rsidRPr="00B23FF2">
        <w:rPr>
          <w:rFonts w:asciiTheme="majorBidi" w:hAnsiTheme="majorBidi" w:cstheme="majorBidi"/>
        </w:rPr>
        <w:t>-</w:t>
      </w:r>
      <w:r w:rsidR="00027BE9">
        <w:rPr>
          <w:rFonts w:asciiTheme="majorBidi" w:hAnsiTheme="majorBidi" w:cstheme="majorBidi"/>
        </w:rPr>
        <w:t xml:space="preserve"> </w:t>
      </w:r>
      <w:r w:rsidR="00FF18AB" w:rsidRPr="00B23FF2">
        <w:rPr>
          <w:rFonts w:asciiTheme="majorBidi" w:hAnsiTheme="majorBidi" w:cstheme="majorBidi"/>
        </w:rPr>
        <w:t>La première phase consiste en l’évaluation de l’offre technique.</w:t>
      </w:r>
    </w:p>
    <w:p w:rsidR="00FF18AB" w:rsidRPr="00B23FF2" w:rsidRDefault="00FF18AB" w:rsidP="000E7B6B">
      <w:pPr>
        <w:spacing w:line="276" w:lineRule="auto"/>
        <w:ind w:left="680"/>
        <w:jc w:val="both"/>
        <w:rPr>
          <w:rFonts w:asciiTheme="majorBidi" w:hAnsiTheme="majorBidi" w:cstheme="majorBidi"/>
        </w:rPr>
      </w:pPr>
      <w:r w:rsidRPr="00B23FF2">
        <w:rPr>
          <w:rFonts w:asciiTheme="majorBidi" w:hAnsiTheme="majorBidi" w:cstheme="majorBidi"/>
        </w:rPr>
        <w:t>-</w:t>
      </w:r>
      <w:r w:rsidR="00027BE9">
        <w:rPr>
          <w:rFonts w:asciiTheme="majorBidi" w:hAnsiTheme="majorBidi" w:cstheme="majorBidi"/>
        </w:rPr>
        <w:t xml:space="preserve"> </w:t>
      </w:r>
      <w:r w:rsidRPr="00B23FF2">
        <w:rPr>
          <w:rFonts w:asciiTheme="majorBidi" w:hAnsiTheme="majorBidi" w:cstheme="majorBidi"/>
        </w:rPr>
        <w:t>La deuxième phase qui consiste en l’analyse de l’offre financière.</w:t>
      </w:r>
    </w:p>
    <w:p w:rsidR="00FF18AB" w:rsidRDefault="00FF18AB" w:rsidP="000E7B6B">
      <w:pPr>
        <w:spacing w:line="276" w:lineRule="auto"/>
        <w:jc w:val="both"/>
        <w:rPr>
          <w:rFonts w:asciiTheme="majorBidi" w:hAnsiTheme="majorBidi" w:cstheme="majorBidi"/>
          <w:b/>
          <w:bCs/>
          <w:sz w:val="16"/>
          <w:szCs w:val="16"/>
        </w:rPr>
      </w:pPr>
    </w:p>
    <w:p w:rsidR="008574C2" w:rsidRDefault="008574C2" w:rsidP="000E7B6B">
      <w:pPr>
        <w:spacing w:line="276" w:lineRule="auto"/>
        <w:ind w:firstLine="680"/>
        <w:jc w:val="both"/>
        <w:rPr>
          <w:rFonts w:asciiTheme="majorBidi" w:hAnsiTheme="majorBidi" w:cstheme="majorBidi"/>
        </w:rPr>
      </w:pPr>
      <w:r w:rsidRPr="008574C2">
        <w:rPr>
          <w:rFonts w:asciiTheme="majorBidi" w:hAnsiTheme="majorBidi" w:cstheme="majorBidi"/>
        </w:rPr>
        <w:t xml:space="preserve">Il est établit dans une première </w:t>
      </w:r>
      <w:r>
        <w:rPr>
          <w:rFonts w:asciiTheme="majorBidi" w:hAnsiTheme="majorBidi" w:cstheme="majorBidi"/>
        </w:rPr>
        <w:t xml:space="preserve"> </w:t>
      </w:r>
      <w:r w:rsidRPr="008574C2">
        <w:rPr>
          <w:rFonts w:asciiTheme="majorBidi" w:hAnsiTheme="majorBidi" w:cstheme="majorBidi"/>
        </w:rPr>
        <w:t>phase, le classement technique des offres et élimine les offres qui n’ont obtenu la note minimale prévue au cahier des charges.</w:t>
      </w:r>
      <w:r w:rsidR="00F7183B">
        <w:rPr>
          <w:rFonts w:asciiTheme="majorBidi" w:hAnsiTheme="majorBidi" w:cstheme="majorBidi"/>
        </w:rPr>
        <w:t xml:space="preserve"> Le service contractant peut faire appel, sous sa responsabilité, à une commission interne d’utilisateurs qui sera chargée de l’élaboration de rapport d’analyse des offres, pour les besoins de la commission d’évaluation des offres. </w:t>
      </w:r>
    </w:p>
    <w:p w:rsidR="00556716" w:rsidRPr="001B1CFF" w:rsidRDefault="00556716" w:rsidP="000E7B6B">
      <w:pPr>
        <w:spacing w:line="276" w:lineRule="auto"/>
        <w:ind w:firstLine="680"/>
        <w:jc w:val="both"/>
        <w:rPr>
          <w:rFonts w:asciiTheme="majorBidi" w:hAnsiTheme="majorBidi" w:cstheme="majorBidi"/>
          <w:sz w:val="12"/>
          <w:szCs w:val="12"/>
        </w:rPr>
      </w:pPr>
    </w:p>
    <w:p w:rsidR="008574C2" w:rsidRPr="008574C2" w:rsidRDefault="008574C2" w:rsidP="00A366E9">
      <w:pPr>
        <w:spacing w:line="276" w:lineRule="auto"/>
        <w:ind w:firstLine="680"/>
        <w:jc w:val="both"/>
        <w:rPr>
          <w:rFonts w:asciiTheme="majorBidi" w:hAnsiTheme="majorBidi" w:cstheme="majorBidi"/>
        </w:rPr>
      </w:pPr>
      <w:r>
        <w:rPr>
          <w:rFonts w:asciiTheme="majorBidi" w:hAnsiTheme="majorBidi" w:cstheme="majorBidi"/>
        </w:rPr>
        <w:t>Les offres financières des soumissionnaires pré-qualifiés sont, en deuxième phase examinés</w:t>
      </w:r>
      <w:r w:rsidR="00430194">
        <w:rPr>
          <w:rFonts w:asciiTheme="majorBidi" w:hAnsiTheme="majorBidi" w:cstheme="majorBidi"/>
        </w:rPr>
        <w:t xml:space="preserve">. </w:t>
      </w:r>
      <w:r w:rsidR="00A366E9">
        <w:rPr>
          <w:rFonts w:asciiTheme="majorBidi" w:hAnsiTheme="majorBidi" w:cstheme="majorBidi"/>
        </w:rPr>
        <w:t>I</w:t>
      </w:r>
      <w:r w:rsidR="00430194">
        <w:rPr>
          <w:rFonts w:asciiTheme="majorBidi" w:hAnsiTheme="majorBidi" w:cstheme="majorBidi"/>
        </w:rPr>
        <w:t xml:space="preserve">l est </w:t>
      </w:r>
      <w:r w:rsidR="008F2C94">
        <w:rPr>
          <w:rFonts w:asciiTheme="majorBidi" w:hAnsiTheme="majorBidi" w:cstheme="majorBidi"/>
        </w:rPr>
        <w:t>attribué</w:t>
      </w:r>
      <w:r w:rsidR="00430194">
        <w:rPr>
          <w:rFonts w:asciiTheme="majorBidi" w:hAnsiTheme="majorBidi" w:cstheme="majorBidi"/>
        </w:rPr>
        <w:t xml:space="preserve"> à chaque offre une note financière selon la formule </w:t>
      </w:r>
      <w:r w:rsidR="00430194" w:rsidRPr="00A366E9">
        <w:rPr>
          <w:rFonts w:asciiTheme="majorBidi" w:hAnsiTheme="majorBidi" w:cstheme="majorBidi"/>
        </w:rPr>
        <w:t>cité</w:t>
      </w:r>
      <w:r w:rsidR="008315DC" w:rsidRPr="00A366E9">
        <w:rPr>
          <w:rFonts w:asciiTheme="majorBidi" w:hAnsiTheme="majorBidi" w:cstheme="majorBidi"/>
        </w:rPr>
        <w:t>e</w:t>
      </w:r>
      <w:r w:rsidR="008F2C94" w:rsidRPr="00A366E9">
        <w:rPr>
          <w:rFonts w:asciiTheme="majorBidi" w:hAnsiTheme="majorBidi" w:cstheme="majorBidi"/>
        </w:rPr>
        <w:t xml:space="preserve"> à l’article 2</w:t>
      </w:r>
      <w:r w:rsidR="008315DC" w:rsidRPr="00A366E9">
        <w:rPr>
          <w:rFonts w:asciiTheme="majorBidi" w:hAnsiTheme="majorBidi" w:cstheme="majorBidi"/>
        </w:rPr>
        <w:t>5</w:t>
      </w:r>
      <w:r w:rsidR="008315DC">
        <w:rPr>
          <w:rFonts w:asciiTheme="majorBidi" w:hAnsiTheme="majorBidi" w:cstheme="majorBidi"/>
        </w:rPr>
        <w:t xml:space="preserve"> du présent cahier des charges.</w:t>
      </w:r>
      <w:r w:rsidR="00A203D8">
        <w:rPr>
          <w:rFonts w:asciiTheme="majorBidi" w:hAnsiTheme="majorBidi" w:cstheme="majorBidi"/>
        </w:rPr>
        <w:t xml:space="preserve"> </w:t>
      </w:r>
    </w:p>
    <w:p w:rsidR="000E7B6B" w:rsidRDefault="000E7B6B" w:rsidP="000E7B6B">
      <w:pPr>
        <w:spacing w:line="276" w:lineRule="auto"/>
        <w:rPr>
          <w:rFonts w:asciiTheme="majorBidi" w:hAnsiTheme="majorBidi" w:cstheme="majorBidi"/>
          <w:b/>
          <w:bCs/>
        </w:rPr>
      </w:pPr>
    </w:p>
    <w:p w:rsidR="0059321F" w:rsidRDefault="00A02A07" w:rsidP="00651C5E">
      <w:pPr>
        <w:spacing w:line="276" w:lineRule="auto"/>
        <w:jc w:val="both"/>
        <w:rPr>
          <w:rFonts w:asciiTheme="majorBidi" w:hAnsiTheme="majorBidi" w:cstheme="majorBidi"/>
          <w:b/>
          <w:bCs/>
        </w:rPr>
      </w:pPr>
      <w:r w:rsidRPr="00B23FF2">
        <w:rPr>
          <w:rFonts w:asciiTheme="majorBidi" w:hAnsiTheme="majorBidi" w:cstheme="majorBidi"/>
          <w:b/>
          <w:bCs/>
        </w:rPr>
        <w:t>Article 2</w:t>
      </w:r>
      <w:r w:rsidR="00651C5E">
        <w:rPr>
          <w:rFonts w:asciiTheme="majorBidi" w:hAnsiTheme="majorBidi" w:cstheme="majorBidi"/>
          <w:b/>
          <w:bCs/>
        </w:rPr>
        <w:t>4</w:t>
      </w:r>
      <w:r w:rsidRPr="00B23FF2">
        <w:rPr>
          <w:rFonts w:asciiTheme="majorBidi" w:hAnsiTheme="majorBidi" w:cstheme="majorBidi"/>
          <w:b/>
          <w:bCs/>
        </w:rPr>
        <w:t> : Méthodologie d’évaluation de l’offre technique</w:t>
      </w:r>
      <w:r w:rsidR="004E23C1">
        <w:rPr>
          <w:rFonts w:asciiTheme="majorBidi" w:hAnsiTheme="majorBidi" w:cstheme="majorBidi"/>
          <w:b/>
          <w:bCs/>
        </w:rPr>
        <w:t xml:space="preserve"> et système de notation</w:t>
      </w:r>
    </w:p>
    <w:p w:rsidR="00611E31" w:rsidRDefault="00556716" w:rsidP="007367DE">
      <w:pPr>
        <w:spacing w:line="276" w:lineRule="auto"/>
        <w:ind w:firstLine="680"/>
        <w:jc w:val="both"/>
        <w:rPr>
          <w:rFonts w:asciiTheme="majorBidi" w:hAnsiTheme="majorBidi" w:cstheme="majorBidi"/>
        </w:rPr>
      </w:pPr>
      <w:r>
        <w:rPr>
          <w:rFonts w:asciiTheme="majorBidi" w:hAnsiTheme="majorBidi" w:cstheme="majorBidi"/>
        </w:rPr>
        <w:t>L’évaluation de l’offre technique se fera séparément pour les deux lots, en tenant compte des paramètres ci-dessous :</w:t>
      </w:r>
    </w:p>
    <w:p w:rsidR="00712D31" w:rsidRDefault="00712D31" w:rsidP="007367DE">
      <w:pPr>
        <w:spacing w:line="276" w:lineRule="auto"/>
        <w:ind w:firstLine="680"/>
        <w:jc w:val="both"/>
        <w:rPr>
          <w:rFonts w:asciiTheme="majorBidi" w:hAnsiTheme="majorBidi" w:cstheme="majorBidi"/>
        </w:rPr>
      </w:pPr>
    </w:p>
    <w:p w:rsidR="00611E31" w:rsidRPr="00BB463C" w:rsidRDefault="00BB463C" w:rsidP="00BB463C">
      <w:pPr>
        <w:jc w:val="both"/>
        <w:rPr>
          <w:rFonts w:asciiTheme="majorBidi" w:hAnsiTheme="majorBidi" w:cstheme="majorBidi"/>
          <w:b/>
          <w:bCs/>
          <w:highlight w:val="yellow"/>
        </w:rPr>
      </w:pPr>
      <w:r w:rsidRPr="00BB463C">
        <w:rPr>
          <w:rFonts w:asciiTheme="majorBidi" w:hAnsiTheme="majorBidi" w:cstheme="majorBidi"/>
          <w:b/>
          <w:bCs/>
        </w:rPr>
        <w:lastRenderedPageBreak/>
        <w:t xml:space="preserve">Critères d’Evaluation : </w:t>
      </w:r>
    </w:p>
    <w:p w:rsidR="00370D05" w:rsidRPr="00B23FF2" w:rsidRDefault="004D612B" w:rsidP="0056480C">
      <w:pPr>
        <w:numPr>
          <w:ilvl w:val="0"/>
          <w:numId w:val="15"/>
        </w:numPr>
        <w:tabs>
          <w:tab w:val="num" w:pos="720"/>
          <w:tab w:val="left" w:pos="993"/>
        </w:tabs>
        <w:ind w:left="851" w:hanging="142"/>
        <w:jc w:val="both"/>
        <w:rPr>
          <w:rFonts w:asciiTheme="majorBidi" w:hAnsiTheme="majorBidi" w:cstheme="majorBidi"/>
        </w:rPr>
      </w:pPr>
      <w:r>
        <w:rPr>
          <w:rFonts w:asciiTheme="majorBidi" w:hAnsiTheme="majorBidi" w:cstheme="majorBidi"/>
        </w:rPr>
        <w:t xml:space="preserve"> </w:t>
      </w:r>
      <w:r w:rsidR="00370D05" w:rsidRPr="00B23FF2">
        <w:rPr>
          <w:rFonts w:asciiTheme="majorBidi" w:hAnsiTheme="majorBidi" w:cstheme="majorBidi"/>
        </w:rPr>
        <w:t>Référence</w:t>
      </w:r>
      <w:r w:rsidR="005D3403">
        <w:rPr>
          <w:rFonts w:asciiTheme="majorBidi" w:hAnsiTheme="majorBidi" w:cstheme="majorBidi"/>
        </w:rPr>
        <w:t>s</w:t>
      </w:r>
      <w:r w:rsidR="00370D05" w:rsidRPr="00B23FF2">
        <w:rPr>
          <w:rFonts w:asciiTheme="majorBidi" w:hAnsiTheme="majorBidi" w:cstheme="majorBidi"/>
        </w:rPr>
        <w:t xml:space="preserve"> professionnelle</w:t>
      </w:r>
      <w:r w:rsidR="005D3403">
        <w:rPr>
          <w:rFonts w:asciiTheme="majorBidi" w:hAnsiTheme="majorBidi" w:cstheme="majorBidi"/>
        </w:rPr>
        <w:t>s</w:t>
      </w:r>
      <w:r w:rsidR="00370D05" w:rsidRPr="00B23FF2">
        <w:rPr>
          <w:rFonts w:asciiTheme="majorBidi" w:hAnsiTheme="majorBidi" w:cstheme="majorBidi"/>
        </w:rPr>
        <w:t xml:space="preserve"> </w:t>
      </w:r>
      <w:proofErr w:type="gramStart"/>
      <w:r w:rsidR="00370D05" w:rsidRPr="00B23FF2">
        <w:rPr>
          <w:rFonts w:asciiTheme="majorBidi" w:hAnsiTheme="majorBidi" w:cstheme="majorBidi"/>
        </w:rPr>
        <w:t>……………………..</w:t>
      </w:r>
      <w:r w:rsidR="00305DD9" w:rsidRPr="00B23FF2">
        <w:rPr>
          <w:rFonts w:asciiTheme="majorBidi" w:hAnsiTheme="majorBidi" w:cstheme="majorBidi"/>
        </w:rPr>
        <w:t>.</w:t>
      </w:r>
      <w:r w:rsidR="00370D05" w:rsidRPr="00B23FF2">
        <w:rPr>
          <w:rFonts w:asciiTheme="majorBidi" w:hAnsiTheme="majorBidi" w:cstheme="majorBidi"/>
        </w:rPr>
        <w:t>……………</w:t>
      </w:r>
      <w:r w:rsidR="005D0C4D" w:rsidRPr="00B23FF2">
        <w:rPr>
          <w:rFonts w:asciiTheme="majorBidi" w:hAnsiTheme="majorBidi" w:cstheme="majorBidi"/>
        </w:rPr>
        <w:t>.</w:t>
      </w:r>
      <w:r w:rsidR="006A6679">
        <w:rPr>
          <w:rFonts w:asciiTheme="majorBidi" w:hAnsiTheme="majorBidi" w:cstheme="majorBidi"/>
        </w:rPr>
        <w:t>…………</w:t>
      </w:r>
      <w:r w:rsidR="005D3403">
        <w:rPr>
          <w:rFonts w:asciiTheme="majorBidi" w:hAnsiTheme="majorBidi" w:cstheme="majorBidi"/>
        </w:rPr>
        <w:t>.</w:t>
      </w:r>
      <w:proofErr w:type="gramEnd"/>
      <w:r w:rsidR="005D3403">
        <w:rPr>
          <w:rFonts w:asciiTheme="majorBidi" w:hAnsiTheme="majorBidi" w:cstheme="majorBidi"/>
        </w:rPr>
        <w:t xml:space="preserve">  </w:t>
      </w:r>
      <w:r w:rsidR="00370D05" w:rsidRPr="006A6679">
        <w:rPr>
          <w:rFonts w:asciiTheme="majorBidi" w:hAnsiTheme="majorBidi" w:cstheme="majorBidi"/>
          <w:b/>
          <w:bCs/>
        </w:rPr>
        <w:t>02</w:t>
      </w:r>
      <w:r w:rsidR="00370D05" w:rsidRPr="00B23FF2">
        <w:rPr>
          <w:rFonts w:asciiTheme="majorBidi" w:hAnsiTheme="majorBidi" w:cstheme="majorBidi"/>
        </w:rPr>
        <w:t xml:space="preserve"> pts</w:t>
      </w:r>
    </w:p>
    <w:p w:rsidR="00370D05" w:rsidRPr="00B23FF2" w:rsidRDefault="00370D05" w:rsidP="0056480C">
      <w:pPr>
        <w:numPr>
          <w:ilvl w:val="0"/>
          <w:numId w:val="15"/>
        </w:numPr>
        <w:ind w:left="1032" w:hanging="357"/>
        <w:jc w:val="both"/>
        <w:rPr>
          <w:rFonts w:asciiTheme="majorBidi" w:hAnsiTheme="majorBidi" w:cstheme="majorBidi"/>
        </w:rPr>
      </w:pPr>
      <w:r w:rsidRPr="00B23FF2">
        <w:rPr>
          <w:rFonts w:asciiTheme="majorBidi" w:hAnsiTheme="majorBidi" w:cstheme="majorBidi"/>
        </w:rPr>
        <w:t xml:space="preserve">Délai </w:t>
      </w:r>
      <w:r w:rsidR="001064EC">
        <w:rPr>
          <w:rFonts w:asciiTheme="majorBidi" w:hAnsiTheme="majorBidi" w:cstheme="majorBidi"/>
        </w:rPr>
        <w:t>d’exécution</w:t>
      </w:r>
      <w:r w:rsidRPr="00B23FF2">
        <w:rPr>
          <w:rFonts w:asciiTheme="majorBidi" w:hAnsiTheme="majorBidi" w:cstheme="majorBidi"/>
        </w:rPr>
        <w:t>……………………………</w:t>
      </w:r>
      <w:r w:rsidR="00305DD9" w:rsidRPr="00B23FF2">
        <w:rPr>
          <w:rFonts w:asciiTheme="majorBidi" w:hAnsiTheme="majorBidi" w:cstheme="majorBidi"/>
        </w:rPr>
        <w:t>…..</w:t>
      </w:r>
      <w:r w:rsidRPr="00B23FF2">
        <w:rPr>
          <w:rFonts w:asciiTheme="majorBidi" w:hAnsiTheme="majorBidi" w:cstheme="majorBidi"/>
        </w:rPr>
        <w:t>……………</w:t>
      </w:r>
      <w:r w:rsidR="005D0C4D" w:rsidRPr="00B23FF2">
        <w:rPr>
          <w:rFonts w:asciiTheme="majorBidi" w:hAnsiTheme="majorBidi" w:cstheme="majorBidi"/>
        </w:rPr>
        <w:t>…</w:t>
      </w:r>
      <w:r w:rsidR="004E23C1">
        <w:rPr>
          <w:rFonts w:asciiTheme="majorBidi" w:hAnsiTheme="majorBidi" w:cstheme="majorBidi"/>
        </w:rPr>
        <w:t xml:space="preserve">…………  </w:t>
      </w:r>
      <w:r w:rsidRPr="006A6679">
        <w:rPr>
          <w:rFonts w:asciiTheme="majorBidi" w:hAnsiTheme="majorBidi" w:cstheme="majorBidi"/>
          <w:b/>
          <w:bCs/>
        </w:rPr>
        <w:t>05</w:t>
      </w:r>
      <w:r w:rsidRPr="00B23FF2">
        <w:rPr>
          <w:rFonts w:asciiTheme="majorBidi" w:hAnsiTheme="majorBidi" w:cstheme="majorBidi"/>
        </w:rPr>
        <w:t xml:space="preserve"> pts</w:t>
      </w:r>
    </w:p>
    <w:p w:rsidR="00370D05" w:rsidRPr="00B23FF2" w:rsidRDefault="00370D05" w:rsidP="0056480C">
      <w:pPr>
        <w:numPr>
          <w:ilvl w:val="0"/>
          <w:numId w:val="15"/>
        </w:numPr>
        <w:ind w:left="1032" w:hanging="357"/>
        <w:jc w:val="both"/>
        <w:rPr>
          <w:rFonts w:asciiTheme="majorBidi" w:hAnsiTheme="majorBidi" w:cstheme="majorBidi"/>
        </w:rPr>
      </w:pPr>
      <w:r w:rsidRPr="00B23FF2">
        <w:rPr>
          <w:rFonts w:asciiTheme="majorBidi" w:hAnsiTheme="majorBidi" w:cstheme="majorBidi"/>
        </w:rPr>
        <w:t>Caractéristiques techniques …………………………………………….....</w:t>
      </w:r>
      <w:r w:rsidR="004E23C1">
        <w:rPr>
          <w:rFonts w:asciiTheme="majorBidi" w:hAnsiTheme="majorBidi" w:cstheme="majorBidi"/>
        </w:rPr>
        <w:t xml:space="preserve"> </w:t>
      </w:r>
      <w:r w:rsidR="004D612B">
        <w:rPr>
          <w:rFonts w:asciiTheme="majorBidi" w:hAnsiTheme="majorBidi" w:cstheme="majorBidi"/>
        </w:rPr>
        <w:t xml:space="preserve">  </w:t>
      </w:r>
      <w:r w:rsidRPr="006A6679">
        <w:rPr>
          <w:rFonts w:asciiTheme="majorBidi" w:hAnsiTheme="majorBidi" w:cstheme="majorBidi"/>
          <w:b/>
          <w:bCs/>
        </w:rPr>
        <w:t>14</w:t>
      </w:r>
      <w:r w:rsidRPr="00B23FF2">
        <w:rPr>
          <w:rFonts w:asciiTheme="majorBidi" w:hAnsiTheme="majorBidi" w:cstheme="majorBidi"/>
        </w:rPr>
        <w:t xml:space="preserve"> pts </w:t>
      </w:r>
    </w:p>
    <w:p w:rsidR="00A60C7D" w:rsidRDefault="00370D05" w:rsidP="0056480C">
      <w:pPr>
        <w:numPr>
          <w:ilvl w:val="0"/>
          <w:numId w:val="15"/>
        </w:numPr>
        <w:ind w:left="1032" w:hanging="357"/>
        <w:jc w:val="both"/>
        <w:rPr>
          <w:rFonts w:asciiTheme="majorBidi" w:hAnsiTheme="majorBidi" w:cstheme="majorBidi"/>
        </w:rPr>
      </w:pPr>
      <w:r w:rsidRPr="00B23FF2">
        <w:rPr>
          <w:rFonts w:asciiTheme="majorBidi" w:hAnsiTheme="majorBidi" w:cstheme="majorBidi"/>
        </w:rPr>
        <w:t xml:space="preserve">Garantie </w:t>
      </w:r>
      <w:r w:rsidR="00305DD9" w:rsidRPr="00B23FF2">
        <w:rPr>
          <w:rFonts w:asciiTheme="majorBidi" w:hAnsiTheme="majorBidi" w:cstheme="majorBidi"/>
        </w:rPr>
        <w:t>Commerciale du Fabri</w:t>
      </w:r>
      <w:r w:rsidR="00BB5ACC">
        <w:rPr>
          <w:rFonts w:asciiTheme="majorBidi" w:hAnsiTheme="majorBidi" w:cstheme="majorBidi"/>
        </w:rPr>
        <w:t>c</w:t>
      </w:r>
      <w:r w:rsidR="00305DD9" w:rsidRPr="00B23FF2">
        <w:rPr>
          <w:rFonts w:asciiTheme="majorBidi" w:hAnsiTheme="majorBidi" w:cstheme="majorBidi"/>
        </w:rPr>
        <w:t>ant ……………</w:t>
      </w:r>
      <w:r w:rsidRPr="00B23FF2">
        <w:rPr>
          <w:rFonts w:asciiTheme="majorBidi" w:hAnsiTheme="majorBidi" w:cstheme="majorBidi"/>
        </w:rPr>
        <w:t>…………………...</w:t>
      </w:r>
      <w:r w:rsidR="004E23C1">
        <w:rPr>
          <w:rFonts w:asciiTheme="majorBidi" w:hAnsiTheme="majorBidi" w:cstheme="majorBidi"/>
        </w:rPr>
        <w:t>.....</w:t>
      </w:r>
      <w:r w:rsidR="006A6679">
        <w:rPr>
          <w:rFonts w:asciiTheme="majorBidi" w:hAnsiTheme="majorBidi" w:cstheme="majorBidi"/>
        </w:rPr>
        <w:t>...</w:t>
      </w:r>
      <w:r w:rsidR="004E23C1">
        <w:rPr>
          <w:rFonts w:asciiTheme="majorBidi" w:hAnsiTheme="majorBidi" w:cstheme="majorBidi"/>
        </w:rPr>
        <w:t xml:space="preserve"> </w:t>
      </w:r>
      <w:r w:rsidR="004D612B">
        <w:rPr>
          <w:rFonts w:asciiTheme="majorBidi" w:hAnsiTheme="majorBidi" w:cstheme="majorBidi"/>
        </w:rPr>
        <w:t xml:space="preserve">  </w:t>
      </w:r>
      <w:r w:rsidRPr="006A6679">
        <w:rPr>
          <w:rFonts w:asciiTheme="majorBidi" w:hAnsiTheme="majorBidi" w:cstheme="majorBidi"/>
          <w:b/>
          <w:bCs/>
        </w:rPr>
        <w:t>0</w:t>
      </w:r>
      <w:r w:rsidR="00014D70" w:rsidRPr="006A6679">
        <w:rPr>
          <w:rFonts w:asciiTheme="majorBidi" w:hAnsiTheme="majorBidi" w:cstheme="majorBidi"/>
          <w:b/>
          <w:bCs/>
        </w:rPr>
        <w:t>4</w:t>
      </w:r>
      <w:r w:rsidRPr="00B23FF2">
        <w:rPr>
          <w:rFonts w:asciiTheme="majorBidi" w:hAnsiTheme="majorBidi" w:cstheme="majorBidi"/>
        </w:rPr>
        <w:t xml:space="preserve"> pts</w:t>
      </w:r>
    </w:p>
    <w:tbl>
      <w:tblPr>
        <w:tblpPr w:leftFromText="141" w:rightFromText="141" w:vertAnchor="text" w:horzAnchor="margin" w:tblpXSpec="center" w:tblpY="99"/>
        <w:tblW w:w="1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4"/>
        <w:gridCol w:w="669"/>
        <w:gridCol w:w="1849"/>
        <w:gridCol w:w="2977"/>
        <w:gridCol w:w="1134"/>
        <w:gridCol w:w="4388"/>
      </w:tblGrid>
      <w:tr w:rsidR="00370D05" w:rsidRPr="00B23FF2" w:rsidTr="002F4D02">
        <w:tc>
          <w:tcPr>
            <w:tcW w:w="2552" w:type="dxa"/>
            <w:gridSpan w:val="3"/>
          </w:tcPr>
          <w:p w:rsidR="00370D05" w:rsidRPr="00B23FF2" w:rsidRDefault="004916DD" w:rsidP="009B7D4C">
            <w:pPr>
              <w:spacing w:line="276" w:lineRule="auto"/>
              <w:rPr>
                <w:rFonts w:asciiTheme="majorBidi" w:hAnsiTheme="majorBidi" w:cstheme="majorBidi"/>
                <w:b/>
                <w:bCs/>
              </w:rPr>
            </w:pPr>
            <w:r w:rsidRPr="00B23FF2">
              <w:rPr>
                <w:rFonts w:asciiTheme="majorBidi" w:hAnsiTheme="majorBidi" w:cstheme="majorBidi"/>
                <w:b/>
                <w:bCs/>
              </w:rPr>
              <w:t xml:space="preserve">       </w:t>
            </w:r>
            <w:r w:rsidR="00370D05" w:rsidRPr="00B23FF2">
              <w:rPr>
                <w:rFonts w:asciiTheme="majorBidi" w:hAnsiTheme="majorBidi" w:cstheme="majorBidi"/>
                <w:b/>
                <w:bCs/>
              </w:rPr>
              <w:t>Paramètres</w:t>
            </w:r>
          </w:p>
        </w:tc>
        <w:tc>
          <w:tcPr>
            <w:tcW w:w="2977" w:type="dxa"/>
            <w:tcBorders>
              <w:bottom w:val="nil"/>
            </w:tcBorders>
          </w:tcPr>
          <w:p w:rsidR="00370D05" w:rsidRPr="00B23FF2" w:rsidRDefault="00370D05" w:rsidP="009B7D4C">
            <w:pPr>
              <w:spacing w:line="276" w:lineRule="auto"/>
              <w:jc w:val="center"/>
              <w:rPr>
                <w:rFonts w:asciiTheme="majorBidi" w:hAnsiTheme="majorBidi" w:cstheme="majorBidi"/>
                <w:b/>
                <w:bCs/>
              </w:rPr>
            </w:pPr>
            <w:r w:rsidRPr="00B23FF2">
              <w:rPr>
                <w:rFonts w:asciiTheme="majorBidi" w:hAnsiTheme="majorBidi" w:cstheme="majorBidi"/>
                <w:b/>
                <w:bCs/>
              </w:rPr>
              <w:t>Définition</w:t>
            </w:r>
          </w:p>
        </w:tc>
        <w:tc>
          <w:tcPr>
            <w:tcW w:w="1134" w:type="dxa"/>
            <w:tcBorders>
              <w:bottom w:val="nil"/>
            </w:tcBorders>
          </w:tcPr>
          <w:p w:rsidR="00370D05" w:rsidRPr="00B23FF2" w:rsidRDefault="00370D05" w:rsidP="009B7D4C">
            <w:pPr>
              <w:spacing w:line="276" w:lineRule="auto"/>
              <w:jc w:val="center"/>
              <w:rPr>
                <w:rFonts w:asciiTheme="majorBidi" w:hAnsiTheme="majorBidi" w:cstheme="majorBidi"/>
                <w:b/>
                <w:bCs/>
              </w:rPr>
            </w:pPr>
            <w:r w:rsidRPr="00B23FF2">
              <w:rPr>
                <w:rFonts w:asciiTheme="majorBidi" w:hAnsiTheme="majorBidi" w:cstheme="majorBidi"/>
                <w:b/>
                <w:bCs/>
              </w:rPr>
              <w:t>Notation</w:t>
            </w:r>
          </w:p>
        </w:tc>
        <w:tc>
          <w:tcPr>
            <w:tcW w:w="4388" w:type="dxa"/>
            <w:tcBorders>
              <w:bottom w:val="nil"/>
            </w:tcBorders>
          </w:tcPr>
          <w:p w:rsidR="00370D05" w:rsidRPr="00B23FF2" w:rsidRDefault="00D22A83" w:rsidP="009B7D4C">
            <w:pPr>
              <w:spacing w:line="276" w:lineRule="auto"/>
              <w:jc w:val="center"/>
              <w:rPr>
                <w:rFonts w:asciiTheme="majorBidi" w:hAnsiTheme="majorBidi" w:cstheme="majorBidi"/>
                <w:b/>
                <w:bCs/>
              </w:rPr>
            </w:pPr>
            <w:r>
              <w:rPr>
                <w:rFonts w:asciiTheme="majorBidi" w:hAnsiTheme="majorBidi" w:cstheme="majorBidi"/>
                <w:b/>
                <w:bCs/>
              </w:rPr>
              <w:t>Calcul</w:t>
            </w:r>
            <w:r w:rsidR="00370D05" w:rsidRPr="00B23FF2">
              <w:rPr>
                <w:rFonts w:asciiTheme="majorBidi" w:hAnsiTheme="majorBidi" w:cstheme="majorBidi"/>
                <w:b/>
                <w:bCs/>
              </w:rPr>
              <w:t xml:space="preserve"> de la notation</w:t>
            </w:r>
          </w:p>
        </w:tc>
      </w:tr>
      <w:tr w:rsidR="00370D05" w:rsidRPr="00B23FF2" w:rsidTr="002F4D02">
        <w:tc>
          <w:tcPr>
            <w:tcW w:w="703" w:type="dxa"/>
            <w:gridSpan w:val="2"/>
          </w:tcPr>
          <w:p w:rsidR="00370D05" w:rsidRPr="00B23FF2" w:rsidRDefault="00370D05" w:rsidP="009B7D4C">
            <w:pPr>
              <w:spacing w:line="276" w:lineRule="auto"/>
              <w:rPr>
                <w:rFonts w:asciiTheme="majorBidi" w:hAnsiTheme="majorBidi" w:cstheme="majorBidi"/>
              </w:rPr>
            </w:pPr>
            <w:r w:rsidRPr="00B23FF2">
              <w:rPr>
                <w:rFonts w:asciiTheme="majorBidi" w:hAnsiTheme="majorBidi" w:cstheme="majorBidi"/>
              </w:rPr>
              <w:t>N°</w:t>
            </w:r>
          </w:p>
        </w:tc>
        <w:tc>
          <w:tcPr>
            <w:tcW w:w="1849" w:type="dxa"/>
          </w:tcPr>
          <w:p w:rsidR="00370D05" w:rsidRPr="00B23FF2" w:rsidRDefault="00370D05" w:rsidP="009B7D4C">
            <w:pPr>
              <w:spacing w:line="276" w:lineRule="auto"/>
              <w:jc w:val="center"/>
              <w:rPr>
                <w:rFonts w:asciiTheme="majorBidi" w:hAnsiTheme="majorBidi" w:cstheme="majorBidi"/>
                <w:b/>
                <w:bCs/>
              </w:rPr>
            </w:pPr>
            <w:r w:rsidRPr="00B23FF2">
              <w:rPr>
                <w:rFonts w:asciiTheme="majorBidi" w:hAnsiTheme="majorBidi" w:cstheme="majorBidi"/>
                <w:b/>
                <w:bCs/>
              </w:rPr>
              <w:t>Intitulé</w:t>
            </w:r>
          </w:p>
        </w:tc>
        <w:tc>
          <w:tcPr>
            <w:tcW w:w="2977" w:type="dxa"/>
            <w:tcBorders>
              <w:top w:val="nil"/>
            </w:tcBorders>
          </w:tcPr>
          <w:p w:rsidR="00370D05" w:rsidRPr="00B23FF2" w:rsidRDefault="00370D05" w:rsidP="009B7D4C">
            <w:pPr>
              <w:spacing w:line="276" w:lineRule="auto"/>
              <w:jc w:val="center"/>
              <w:rPr>
                <w:rFonts w:asciiTheme="majorBidi" w:hAnsiTheme="majorBidi" w:cstheme="majorBidi"/>
                <w:b/>
                <w:bCs/>
              </w:rPr>
            </w:pPr>
          </w:p>
        </w:tc>
        <w:tc>
          <w:tcPr>
            <w:tcW w:w="1134" w:type="dxa"/>
            <w:tcBorders>
              <w:top w:val="nil"/>
            </w:tcBorders>
          </w:tcPr>
          <w:p w:rsidR="00370D05" w:rsidRPr="00B23FF2" w:rsidRDefault="00370D05" w:rsidP="009B7D4C">
            <w:pPr>
              <w:spacing w:line="276" w:lineRule="auto"/>
              <w:jc w:val="center"/>
              <w:rPr>
                <w:rFonts w:asciiTheme="majorBidi" w:hAnsiTheme="majorBidi" w:cstheme="majorBidi"/>
                <w:b/>
                <w:bCs/>
              </w:rPr>
            </w:pPr>
          </w:p>
        </w:tc>
        <w:tc>
          <w:tcPr>
            <w:tcW w:w="4388" w:type="dxa"/>
            <w:tcBorders>
              <w:top w:val="nil"/>
            </w:tcBorders>
          </w:tcPr>
          <w:p w:rsidR="00370D05" w:rsidRPr="00B23FF2" w:rsidRDefault="00370D05" w:rsidP="009B7D4C">
            <w:pPr>
              <w:spacing w:line="276" w:lineRule="auto"/>
              <w:jc w:val="center"/>
              <w:rPr>
                <w:rFonts w:asciiTheme="majorBidi" w:hAnsiTheme="majorBidi" w:cstheme="majorBidi"/>
                <w:b/>
                <w:bCs/>
              </w:rPr>
            </w:pPr>
          </w:p>
        </w:tc>
      </w:tr>
      <w:tr w:rsidR="00370D05" w:rsidRPr="00B23FF2" w:rsidTr="002F4D02">
        <w:trPr>
          <w:trHeight w:val="1967"/>
        </w:trPr>
        <w:tc>
          <w:tcPr>
            <w:tcW w:w="703" w:type="dxa"/>
            <w:gridSpan w:val="2"/>
          </w:tcPr>
          <w:p w:rsidR="002325F9" w:rsidRDefault="002325F9" w:rsidP="009B7D4C">
            <w:pPr>
              <w:spacing w:line="276" w:lineRule="auto"/>
              <w:rPr>
                <w:rFonts w:asciiTheme="majorBidi" w:hAnsiTheme="majorBidi" w:cstheme="majorBidi"/>
              </w:rPr>
            </w:pPr>
          </w:p>
          <w:p w:rsidR="00370D05" w:rsidRPr="00B23FF2" w:rsidRDefault="00370D05" w:rsidP="009B7D4C">
            <w:pPr>
              <w:spacing w:line="276" w:lineRule="auto"/>
              <w:rPr>
                <w:rFonts w:asciiTheme="majorBidi" w:hAnsiTheme="majorBidi" w:cstheme="majorBidi"/>
              </w:rPr>
            </w:pPr>
            <w:r w:rsidRPr="00B23FF2">
              <w:rPr>
                <w:rFonts w:asciiTheme="majorBidi" w:hAnsiTheme="majorBidi" w:cstheme="majorBidi"/>
              </w:rPr>
              <w:t>01</w:t>
            </w:r>
          </w:p>
          <w:p w:rsidR="00370D05" w:rsidRPr="00B23FF2" w:rsidRDefault="00370D05" w:rsidP="009B7D4C">
            <w:pPr>
              <w:spacing w:line="276" w:lineRule="auto"/>
              <w:rPr>
                <w:rFonts w:asciiTheme="majorBidi" w:hAnsiTheme="majorBidi" w:cstheme="majorBidi"/>
              </w:rPr>
            </w:pPr>
          </w:p>
          <w:p w:rsidR="00370D05" w:rsidRPr="00B23FF2" w:rsidRDefault="00370D05" w:rsidP="009B7D4C">
            <w:pPr>
              <w:spacing w:line="276" w:lineRule="auto"/>
              <w:rPr>
                <w:rFonts w:asciiTheme="majorBidi" w:hAnsiTheme="majorBidi" w:cstheme="majorBidi"/>
              </w:rPr>
            </w:pPr>
          </w:p>
          <w:p w:rsidR="00370D05" w:rsidRPr="00B23FF2" w:rsidRDefault="00370D05" w:rsidP="009B7D4C">
            <w:pPr>
              <w:spacing w:line="276" w:lineRule="auto"/>
              <w:rPr>
                <w:rFonts w:asciiTheme="majorBidi" w:hAnsiTheme="majorBidi" w:cstheme="majorBidi"/>
              </w:rPr>
            </w:pPr>
          </w:p>
          <w:p w:rsidR="00370D05" w:rsidRPr="00B23FF2" w:rsidRDefault="00370D05" w:rsidP="009B7D4C">
            <w:pPr>
              <w:spacing w:line="276" w:lineRule="auto"/>
              <w:rPr>
                <w:rFonts w:asciiTheme="majorBidi" w:hAnsiTheme="majorBidi" w:cstheme="majorBidi"/>
              </w:rPr>
            </w:pPr>
          </w:p>
          <w:p w:rsidR="00370D05" w:rsidRPr="00B23FF2" w:rsidRDefault="00370D05" w:rsidP="009B7D4C">
            <w:pPr>
              <w:spacing w:line="276" w:lineRule="auto"/>
              <w:rPr>
                <w:rFonts w:asciiTheme="majorBidi" w:hAnsiTheme="majorBidi" w:cstheme="majorBidi"/>
              </w:rPr>
            </w:pPr>
          </w:p>
          <w:p w:rsidR="00370D05" w:rsidRPr="00B23FF2" w:rsidRDefault="00370D05" w:rsidP="009B7D4C">
            <w:pPr>
              <w:spacing w:line="276" w:lineRule="auto"/>
              <w:rPr>
                <w:rFonts w:asciiTheme="majorBidi" w:hAnsiTheme="majorBidi" w:cstheme="majorBidi"/>
              </w:rPr>
            </w:pPr>
          </w:p>
          <w:p w:rsidR="00370D05" w:rsidRPr="00B23FF2" w:rsidRDefault="00370D05" w:rsidP="009B7D4C">
            <w:pPr>
              <w:spacing w:line="276" w:lineRule="auto"/>
              <w:rPr>
                <w:rFonts w:asciiTheme="majorBidi" w:hAnsiTheme="majorBidi" w:cstheme="majorBidi"/>
              </w:rPr>
            </w:pPr>
          </w:p>
        </w:tc>
        <w:tc>
          <w:tcPr>
            <w:tcW w:w="1849" w:type="dxa"/>
          </w:tcPr>
          <w:p w:rsidR="002325F9" w:rsidRPr="004104A4" w:rsidRDefault="002325F9" w:rsidP="009B7D4C">
            <w:pPr>
              <w:spacing w:line="276" w:lineRule="auto"/>
              <w:rPr>
                <w:rFonts w:asciiTheme="majorBidi" w:hAnsiTheme="majorBidi" w:cstheme="majorBidi"/>
                <w:sz w:val="22"/>
                <w:szCs w:val="22"/>
              </w:rPr>
            </w:pPr>
          </w:p>
          <w:p w:rsidR="00370D05" w:rsidRPr="004104A4" w:rsidRDefault="00370D05" w:rsidP="009B7D4C">
            <w:pPr>
              <w:spacing w:line="276" w:lineRule="auto"/>
              <w:rPr>
                <w:rFonts w:asciiTheme="majorBidi" w:hAnsiTheme="majorBidi" w:cstheme="majorBidi"/>
                <w:sz w:val="22"/>
                <w:szCs w:val="22"/>
              </w:rPr>
            </w:pPr>
            <w:r w:rsidRPr="004104A4">
              <w:rPr>
                <w:rFonts w:asciiTheme="majorBidi" w:hAnsiTheme="majorBidi" w:cstheme="majorBidi"/>
                <w:sz w:val="22"/>
                <w:szCs w:val="22"/>
              </w:rPr>
              <w:t>Référence professionnelle</w:t>
            </w:r>
          </w:p>
          <w:p w:rsidR="00370D05" w:rsidRPr="004104A4" w:rsidRDefault="00370D05" w:rsidP="009B7D4C">
            <w:pPr>
              <w:spacing w:line="276" w:lineRule="auto"/>
              <w:rPr>
                <w:rFonts w:asciiTheme="majorBidi" w:hAnsiTheme="majorBidi" w:cstheme="majorBidi"/>
                <w:sz w:val="22"/>
                <w:szCs w:val="22"/>
              </w:rPr>
            </w:pPr>
          </w:p>
          <w:p w:rsidR="00370D05" w:rsidRPr="004104A4" w:rsidRDefault="00370D05" w:rsidP="009B7D4C">
            <w:pPr>
              <w:spacing w:line="276" w:lineRule="auto"/>
              <w:rPr>
                <w:rFonts w:asciiTheme="majorBidi" w:hAnsiTheme="majorBidi" w:cstheme="majorBidi"/>
                <w:sz w:val="22"/>
                <w:szCs w:val="22"/>
              </w:rPr>
            </w:pPr>
          </w:p>
          <w:p w:rsidR="00370D05" w:rsidRPr="004104A4" w:rsidRDefault="00370D05" w:rsidP="009B7D4C">
            <w:pPr>
              <w:spacing w:line="276" w:lineRule="auto"/>
              <w:rPr>
                <w:rFonts w:asciiTheme="majorBidi" w:hAnsiTheme="majorBidi" w:cstheme="majorBidi"/>
                <w:sz w:val="22"/>
                <w:szCs w:val="22"/>
              </w:rPr>
            </w:pPr>
          </w:p>
          <w:p w:rsidR="00370D05" w:rsidRPr="004104A4" w:rsidRDefault="00370D05" w:rsidP="009B7D4C">
            <w:pPr>
              <w:spacing w:line="276" w:lineRule="auto"/>
              <w:rPr>
                <w:rFonts w:asciiTheme="majorBidi" w:hAnsiTheme="majorBidi" w:cstheme="majorBidi"/>
                <w:sz w:val="22"/>
                <w:szCs w:val="22"/>
              </w:rPr>
            </w:pPr>
          </w:p>
          <w:p w:rsidR="00370D05" w:rsidRPr="004104A4" w:rsidRDefault="00370D05" w:rsidP="009B7D4C">
            <w:pPr>
              <w:spacing w:line="276" w:lineRule="auto"/>
              <w:rPr>
                <w:rFonts w:asciiTheme="majorBidi" w:hAnsiTheme="majorBidi" w:cstheme="majorBidi"/>
                <w:sz w:val="22"/>
                <w:szCs w:val="22"/>
              </w:rPr>
            </w:pPr>
          </w:p>
          <w:p w:rsidR="00370D05" w:rsidRPr="004104A4" w:rsidRDefault="00370D05" w:rsidP="009B7D4C">
            <w:pPr>
              <w:spacing w:line="276" w:lineRule="auto"/>
              <w:rPr>
                <w:rFonts w:asciiTheme="majorBidi" w:hAnsiTheme="majorBidi" w:cstheme="majorBidi"/>
                <w:sz w:val="22"/>
                <w:szCs w:val="22"/>
              </w:rPr>
            </w:pPr>
          </w:p>
        </w:tc>
        <w:tc>
          <w:tcPr>
            <w:tcW w:w="2977" w:type="dxa"/>
          </w:tcPr>
          <w:p w:rsidR="002325F9" w:rsidRPr="004104A4" w:rsidRDefault="002325F9" w:rsidP="009B7D4C">
            <w:pPr>
              <w:spacing w:line="276" w:lineRule="auto"/>
              <w:jc w:val="both"/>
              <w:rPr>
                <w:rFonts w:asciiTheme="majorBidi" w:hAnsiTheme="majorBidi" w:cstheme="majorBidi"/>
                <w:sz w:val="22"/>
                <w:szCs w:val="22"/>
              </w:rPr>
            </w:pPr>
          </w:p>
          <w:p w:rsidR="00370D05" w:rsidRPr="004104A4" w:rsidRDefault="00370D05" w:rsidP="009B7D4C">
            <w:pPr>
              <w:spacing w:line="276" w:lineRule="auto"/>
              <w:jc w:val="both"/>
              <w:rPr>
                <w:rFonts w:asciiTheme="majorBidi" w:hAnsiTheme="majorBidi" w:cstheme="majorBidi"/>
                <w:sz w:val="22"/>
                <w:szCs w:val="22"/>
              </w:rPr>
            </w:pPr>
            <w:r w:rsidRPr="004104A4">
              <w:rPr>
                <w:rFonts w:asciiTheme="majorBidi" w:hAnsiTheme="majorBidi" w:cstheme="majorBidi"/>
                <w:sz w:val="22"/>
                <w:szCs w:val="22"/>
              </w:rPr>
              <w:t>Nombre</w:t>
            </w:r>
            <w:r w:rsidR="004916DD" w:rsidRPr="004104A4">
              <w:rPr>
                <w:rFonts w:asciiTheme="majorBidi" w:hAnsiTheme="majorBidi" w:cstheme="majorBidi"/>
                <w:sz w:val="22"/>
                <w:szCs w:val="22"/>
              </w:rPr>
              <w:t xml:space="preserve"> </w:t>
            </w:r>
            <w:r w:rsidRPr="004104A4">
              <w:rPr>
                <w:rFonts w:asciiTheme="majorBidi" w:hAnsiTheme="majorBidi" w:cstheme="majorBidi"/>
                <w:sz w:val="22"/>
                <w:szCs w:val="22"/>
              </w:rPr>
              <w:t xml:space="preserve">de projets similaires déjà réalisés par le soumissionnaire sur la base </w:t>
            </w:r>
            <w:r w:rsidR="00F14734" w:rsidRPr="004104A4">
              <w:rPr>
                <w:rFonts w:asciiTheme="majorBidi" w:hAnsiTheme="majorBidi" w:cstheme="majorBidi"/>
                <w:b/>
                <w:bCs/>
                <w:sz w:val="22"/>
                <w:szCs w:val="22"/>
                <w:u w:val="single"/>
              </w:rPr>
              <w:t>uniquement</w:t>
            </w:r>
            <w:r w:rsidR="00F14734" w:rsidRPr="004104A4">
              <w:rPr>
                <w:rFonts w:asciiTheme="majorBidi" w:hAnsiTheme="majorBidi" w:cstheme="majorBidi"/>
                <w:sz w:val="22"/>
                <w:szCs w:val="22"/>
              </w:rPr>
              <w:t xml:space="preserve"> </w:t>
            </w:r>
            <w:r w:rsidRPr="004104A4">
              <w:rPr>
                <w:rFonts w:asciiTheme="majorBidi" w:hAnsiTheme="majorBidi" w:cstheme="majorBidi"/>
                <w:sz w:val="22"/>
                <w:szCs w:val="22"/>
              </w:rPr>
              <w:t>des attestations de bonne exécution jointes à l’offre.</w:t>
            </w:r>
          </w:p>
          <w:p w:rsidR="00370D05" w:rsidRPr="004104A4" w:rsidRDefault="00370D05" w:rsidP="009B7D4C">
            <w:pPr>
              <w:spacing w:line="276" w:lineRule="auto"/>
              <w:jc w:val="both"/>
              <w:rPr>
                <w:rFonts w:asciiTheme="majorBidi" w:hAnsiTheme="majorBidi" w:cstheme="majorBidi"/>
                <w:sz w:val="22"/>
                <w:szCs w:val="22"/>
              </w:rPr>
            </w:pPr>
          </w:p>
          <w:p w:rsidR="00370D05" w:rsidRPr="004104A4" w:rsidRDefault="00370D05" w:rsidP="009B7D4C">
            <w:pPr>
              <w:spacing w:line="276" w:lineRule="auto"/>
              <w:jc w:val="both"/>
              <w:rPr>
                <w:rFonts w:asciiTheme="majorBidi" w:hAnsiTheme="majorBidi" w:cstheme="majorBidi"/>
                <w:sz w:val="22"/>
                <w:szCs w:val="22"/>
              </w:rPr>
            </w:pPr>
          </w:p>
        </w:tc>
        <w:tc>
          <w:tcPr>
            <w:tcW w:w="1134" w:type="dxa"/>
          </w:tcPr>
          <w:p w:rsidR="00F41916" w:rsidRPr="004104A4" w:rsidRDefault="00F41916" w:rsidP="009B7D4C">
            <w:pPr>
              <w:spacing w:line="276" w:lineRule="auto"/>
              <w:jc w:val="center"/>
              <w:rPr>
                <w:rFonts w:asciiTheme="majorBidi" w:hAnsiTheme="majorBidi" w:cstheme="majorBidi"/>
                <w:sz w:val="22"/>
                <w:szCs w:val="22"/>
              </w:rPr>
            </w:pPr>
          </w:p>
          <w:p w:rsidR="00D725C8" w:rsidRDefault="00D725C8" w:rsidP="009B7D4C">
            <w:pPr>
              <w:spacing w:line="276" w:lineRule="auto"/>
              <w:jc w:val="center"/>
              <w:rPr>
                <w:rFonts w:asciiTheme="majorBidi" w:hAnsiTheme="majorBidi" w:cstheme="majorBidi"/>
              </w:rPr>
            </w:pPr>
          </w:p>
          <w:p w:rsidR="00D725C8" w:rsidRDefault="00D725C8" w:rsidP="009B7D4C">
            <w:pPr>
              <w:spacing w:line="276" w:lineRule="auto"/>
              <w:jc w:val="center"/>
              <w:rPr>
                <w:rFonts w:asciiTheme="majorBidi" w:hAnsiTheme="majorBidi" w:cstheme="majorBidi"/>
              </w:rPr>
            </w:pPr>
          </w:p>
          <w:p w:rsidR="00D725C8" w:rsidRDefault="00D725C8" w:rsidP="009B7D4C">
            <w:pPr>
              <w:spacing w:line="276" w:lineRule="auto"/>
              <w:jc w:val="center"/>
              <w:rPr>
                <w:rFonts w:asciiTheme="majorBidi" w:hAnsiTheme="majorBidi" w:cstheme="majorBidi"/>
              </w:rPr>
            </w:pPr>
          </w:p>
          <w:p w:rsidR="00D725C8" w:rsidRDefault="00D725C8" w:rsidP="009B7D4C">
            <w:pPr>
              <w:spacing w:line="276" w:lineRule="auto"/>
              <w:jc w:val="center"/>
              <w:rPr>
                <w:rFonts w:asciiTheme="majorBidi" w:hAnsiTheme="majorBidi" w:cstheme="majorBidi"/>
              </w:rPr>
            </w:pPr>
          </w:p>
          <w:p w:rsidR="00D725C8" w:rsidRDefault="00D725C8" w:rsidP="009B7D4C">
            <w:pPr>
              <w:spacing w:line="276" w:lineRule="auto"/>
              <w:jc w:val="center"/>
              <w:rPr>
                <w:rFonts w:asciiTheme="majorBidi" w:hAnsiTheme="majorBidi" w:cstheme="majorBidi"/>
              </w:rPr>
            </w:pPr>
          </w:p>
          <w:p w:rsidR="00D725C8" w:rsidRDefault="00D725C8" w:rsidP="009B7D4C">
            <w:pPr>
              <w:spacing w:line="276" w:lineRule="auto"/>
              <w:jc w:val="center"/>
              <w:rPr>
                <w:rFonts w:asciiTheme="majorBidi" w:hAnsiTheme="majorBidi" w:cstheme="majorBidi"/>
              </w:rPr>
            </w:pPr>
          </w:p>
          <w:p w:rsidR="00370D05" w:rsidRPr="00D725C8" w:rsidRDefault="00370D05" w:rsidP="009B7D4C">
            <w:pPr>
              <w:spacing w:line="276" w:lineRule="auto"/>
              <w:jc w:val="center"/>
              <w:rPr>
                <w:rFonts w:asciiTheme="majorBidi" w:hAnsiTheme="majorBidi" w:cstheme="majorBidi"/>
              </w:rPr>
            </w:pPr>
            <w:r w:rsidRPr="00D725C8">
              <w:rPr>
                <w:rFonts w:asciiTheme="majorBidi" w:hAnsiTheme="majorBidi" w:cstheme="majorBidi"/>
              </w:rPr>
              <w:t>02</w:t>
            </w:r>
          </w:p>
          <w:p w:rsidR="00370D05" w:rsidRPr="004104A4" w:rsidRDefault="00370D05" w:rsidP="009B7D4C">
            <w:pPr>
              <w:spacing w:line="276" w:lineRule="auto"/>
              <w:jc w:val="center"/>
              <w:rPr>
                <w:rFonts w:asciiTheme="majorBidi" w:hAnsiTheme="majorBidi" w:cstheme="majorBidi"/>
                <w:sz w:val="22"/>
                <w:szCs w:val="22"/>
              </w:rPr>
            </w:pPr>
          </w:p>
          <w:p w:rsidR="00370D05" w:rsidRPr="004104A4" w:rsidRDefault="00370D05" w:rsidP="009B7D4C">
            <w:pPr>
              <w:spacing w:line="276" w:lineRule="auto"/>
              <w:jc w:val="center"/>
              <w:rPr>
                <w:rFonts w:asciiTheme="majorBidi" w:hAnsiTheme="majorBidi" w:cstheme="majorBidi"/>
                <w:sz w:val="22"/>
                <w:szCs w:val="22"/>
              </w:rPr>
            </w:pPr>
          </w:p>
          <w:p w:rsidR="00370D05" w:rsidRPr="004104A4" w:rsidRDefault="00370D05" w:rsidP="009B7D4C">
            <w:pPr>
              <w:spacing w:line="276" w:lineRule="auto"/>
              <w:jc w:val="center"/>
              <w:rPr>
                <w:rFonts w:asciiTheme="majorBidi" w:hAnsiTheme="majorBidi" w:cstheme="majorBidi"/>
                <w:sz w:val="22"/>
                <w:szCs w:val="22"/>
              </w:rPr>
            </w:pPr>
          </w:p>
          <w:p w:rsidR="00370D05" w:rsidRPr="004104A4" w:rsidRDefault="00370D05" w:rsidP="009B7D4C">
            <w:pPr>
              <w:spacing w:line="276" w:lineRule="auto"/>
              <w:jc w:val="center"/>
              <w:rPr>
                <w:rFonts w:asciiTheme="majorBidi" w:hAnsiTheme="majorBidi" w:cstheme="majorBidi"/>
                <w:sz w:val="22"/>
                <w:szCs w:val="22"/>
              </w:rPr>
            </w:pPr>
          </w:p>
          <w:p w:rsidR="00370D05" w:rsidRPr="004104A4" w:rsidRDefault="00370D05" w:rsidP="009B7D4C">
            <w:pPr>
              <w:spacing w:line="276" w:lineRule="auto"/>
              <w:jc w:val="center"/>
              <w:rPr>
                <w:rFonts w:asciiTheme="majorBidi" w:hAnsiTheme="majorBidi" w:cstheme="majorBidi"/>
                <w:sz w:val="22"/>
                <w:szCs w:val="22"/>
              </w:rPr>
            </w:pPr>
          </w:p>
        </w:tc>
        <w:tc>
          <w:tcPr>
            <w:tcW w:w="4388" w:type="dxa"/>
          </w:tcPr>
          <w:p w:rsidR="006619A0" w:rsidRPr="006619A0" w:rsidRDefault="006619A0" w:rsidP="009B7D4C">
            <w:pPr>
              <w:spacing w:line="276" w:lineRule="auto"/>
              <w:rPr>
                <w:rFonts w:asciiTheme="majorBidi" w:hAnsiTheme="majorBidi" w:cstheme="majorBidi"/>
                <w:sz w:val="12"/>
                <w:szCs w:val="12"/>
              </w:rPr>
            </w:pPr>
          </w:p>
          <w:p w:rsidR="004916DD" w:rsidRPr="004104A4" w:rsidRDefault="004916DD" w:rsidP="009B7D4C">
            <w:pPr>
              <w:spacing w:line="276" w:lineRule="auto"/>
              <w:rPr>
                <w:rFonts w:asciiTheme="majorBidi" w:hAnsiTheme="majorBidi" w:cstheme="majorBidi"/>
                <w:sz w:val="22"/>
                <w:szCs w:val="22"/>
              </w:rPr>
            </w:pPr>
            <w:r w:rsidRPr="004104A4">
              <w:rPr>
                <w:rFonts w:asciiTheme="majorBidi" w:hAnsiTheme="majorBidi" w:cstheme="majorBidi"/>
                <w:sz w:val="22"/>
                <w:szCs w:val="22"/>
              </w:rPr>
              <w:t>L’offre présentant le plus grand nombre de réalisation</w:t>
            </w:r>
            <w:r w:rsidR="00C22297" w:rsidRPr="004104A4">
              <w:rPr>
                <w:rFonts w:asciiTheme="majorBidi" w:hAnsiTheme="majorBidi" w:cstheme="majorBidi"/>
                <w:sz w:val="22"/>
                <w:szCs w:val="22"/>
              </w:rPr>
              <w:t>s</w:t>
            </w:r>
            <w:r w:rsidRPr="004104A4">
              <w:rPr>
                <w:rFonts w:asciiTheme="majorBidi" w:hAnsiTheme="majorBidi" w:cstheme="majorBidi"/>
                <w:sz w:val="22"/>
                <w:szCs w:val="22"/>
              </w:rPr>
              <w:t xml:space="preserve"> </w:t>
            </w:r>
            <w:r w:rsidR="002F4D02" w:rsidRPr="004104A4">
              <w:rPr>
                <w:rFonts w:asciiTheme="majorBidi" w:hAnsiTheme="majorBidi" w:cstheme="majorBidi"/>
                <w:sz w:val="22"/>
                <w:szCs w:val="22"/>
              </w:rPr>
              <w:t>similaires</w:t>
            </w:r>
            <w:r w:rsidR="002F4D02">
              <w:rPr>
                <w:rFonts w:asciiTheme="majorBidi" w:hAnsiTheme="majorBidi" w:cstheme="majorBidi"/>
                <w:sz w:val="22"/>
                <w:szCs w:val="22"/>
              </w:rPr>
              <w:t xml:space="preserve"> (matériel de réseau informatique)</w:t>
            </w:r>
            <w:r w:rsidRPr="004104A4">
              <w:rPr>
                <w:rFonts w:asciiTheme="majorBidi" w:hAnsiTheme="majorBidi" w:cstheme="majorBidi"/>
                <w:sz w:val="22"/>
                <w:szCs w:val="22"/>
              </w:rPr>
              <w:t xml:space="preserve"> aura la note maximale égale au chiffre cité ci contre, les autres offres auront la  note proportionnelles à la note maximale en fonction de leur rapport à l’offre première.</w:t>
            </w:r>
          </w:p>
          <w:p w:rsidR="00370D05" w:rsidRDefault="004916DD" w:rsidP="009440B6">
            <w:pPr>
              <w:spacing w:line="276" w:lineRule="auto"/>
              <w:rPr>
                <w:rFonts w:asciiTheme="majorBidi" w:hAnsiTheme="majorBidi" w:cstheme="majorBidi"/>
              </w:rPr>
            </w:pPr>
            <w:r w:rsidRPr="00B23FF2">
              <w:rPr>
                <w:rFonts w:asciiTheme="majorBidi" w:hAnsiTheme="majorBidi" w:cstheme="majorBidi"/>
                <w:b/>
                <w:u w:val="single"/>
              </w:rPr>
              <w:t>N</w:t>
            </w:r>
            <w:r w:rsidR="00034C27" w:rsidRPr="00B23FF2">
              <w:rPr>
                <w:rFonts w:asciiTheme="majorBidi" w:hAnsiTheme="majorBidi" w:cstheme="majorBidi"/>
                <w:b/>
                <w:u w:val="single"/>
              </w:rPr>
              <w:t>B</w:t>
            </w:r>
            <w:r w:rsidRPr="00B23FF2">
              <w:rPr>
                <w:rFonts w:asciiTheme="majorBidi" w:hAnsiTheme="majorBidi" w:cstheme="majorBidi"/>
              </w:rPr>
              <w:t> </w:t>
            </w:r>
            <w:r w:rsidR="002D38B4" w:rsidRPr="00B23FF2">
              <w:rPr>
                <w:rFonts w:asciiTheme="majorBidi" w:hAnsiTheme="majorBidi" w:cstheme="majorBidi"/>
              </w:rPr>
              <w:t>:</w:t>
            </w:r>
            <w:r w:rsidR="002D38B4" w:rsidRPr="00B23FF2">
              <w:rPr>
                <w:rFonts w:asciiTheme="majorBidi" w:hAnsiTheme="majorBidi" w:cstheme="majorBidi"/>
                <w:sz w:val="20"/>
                <w:szCs w:val="20"/>
              </w:rPr>
              <w:t xml:space="preserve"> Seules</w:t>
            </w:r>
            <w:r w:rsidR="00305DD9" w:rsidRPr="00B23FF2">
              <w:rPr>
                <w:rFonts w:asciiTheme="majorBidi" w:hAnsiTheme="majorBidi" w:cstheme="majorBidi"/>
                <w:sz w:val="20"/>
                <w:szCs w:val="20"/>
              </w:rPr>
              <w:t xml:space="preserve">  les attestations de bonne exécution d’opérations similaires (secteur </w:t>
            </w:r>
            <w:r w:rsidR="00DD64D9">
              <w:rPr>
                <w:rFonts w:asciiTheme="majorBidi" w:hAnsiTheme="majorBidi" w:cstheme="majorBidi"/>
                <w:sz w:val="20"/>
                <w:szCs w:val="20"/>
              </w:rPr>
              <w:t>public</w:t>
            </w:r>
            <w:r w:rsidR="00305DD9" w:rsidRPr="00B23FF2">
              <w:rPr>
                <w:rFonts w:asciiTheme="majorBidi" w:hAnsiTheme="majorBidi" w:cstheme="majorBidi"/>
                <w:sz w:val="20"/>
                <w:szCs w:val="20"/>
              </w:rPr>
              <w:t xml:space="preserve">) </w:t>
            </w:r>
            <w:r w:rsidR="00305DD9" w:rsidRPr="00B23FF2">
              <w:rPr>
                <w:rFonts w:asciiTheme="majorBidi" w:hAnsiTheme="majorBidi" w:cstheme="majorBidi"/>
                <w:b/>
                <w:sz w:val="20"/>
                <w:szCs w:val="20"/>
                <w:u w:val="single"/>
              </w:rPr>
              <w:t xml:space="preserve">réalisées sur les </w:t>
            </w:r>
            <w:r w:rsidR="009440B6">
              <w:rPr>
                <w:rFonts w:asciiTheme="majorBidi" w:hAnsiTheme="majorBidi" w:cstheme="majorBidi"/>
                <w:b/>
                <w:sz w:val="20"/>
                <w:szCs w:val="20"/>
                <w:u w:val="single"/>
              </w:rPr>
              <w:t>Quatre</w:t>
            </w:r>
            <w:r w:rsidR="00305DD9" w:rsidRPr="00B23FF2">
              <w:rPr>
                <w:rFonts w:asciiTheme="majorBidi" w:hAnsiTheme="majorBidi" w:cstheme="majorBidi"/>
                <w:b/>
                <w:sz w:val="20"/>
                <w:szCs w:val="20"/>
                <w:u w:val="single"/>
              </w:rPr>
              <w:t xml:space="preserve"> (</w:t>
            </w:r>
            <w:r w:rsidR="009440B6">
              <w:rPr>
                <w:rFonts w:asciiTheme="majorBidi" w:hAnsiTheme="majorBidi" w:cstheme="majorBidi"/>
                <w:b/>
                <w:sz w:val="20"/>
                <w:szCs w:val="20"/>
                <w:u w:val="single"/>
              </w:rPr>
              <w:t>04</w:t>
            </w:r>
            <w:r w:rsidR="00305DD9" w:rsidRPr="00B23FF2">
              <w:rPr>
                <w:rFonts w:asciiTheme="majorBidi" w:hAnsiTheme="majorBidi" w:cstheme="majorBidi"/>
                <w:b/>
                <w:sz w:val="20"/>
                <w:szCs w:val="20"/>
                <w:u w:val="single"/>
              </w:rPr>
              <w:t>)</w:t>
            </w:r>
            <w:r w:rsidR="00305DD9" w:rsidRPr="00B23FF2">
              <w:rPr>
                <w:rFonts w:asciiTheme="majorBidi" w:hAnsiTheme="majorBidi" w:cstheme="majorBidi"/>
                <w:sz w:val="20"/>
                <w:szCs w:val="20"/>
              </w:rPr>
              <w:t xml:space="preserve"> dernières années </w:t>
            </w:r>
            <w:r w:rsidR="005A1175">
              <w:rPr>
                <w:rFonts w:asciiTheme="majorBidi" w:hAnsiTheme="majorBidi" w:cstheme="majorBidi"/>
                <w:sz w:val="20"/>
                <w:szCs w:val="20"/>
              </w:rPr>
              <w:t>(</w:t>
            </w:r>
            <w:r w:rsidR="009440B6">
              <w:rPr>
                <w:rFonts w:asciiTheme="majorBidi" w:hAnsiTheme="majorBidi" w:cstheme="majorBidi"/>
                <w:sz w:val="20"/>
                <w:szCs w:val="20"/>
              </w:rPr>
              <w:t>2013-</w:t>
            </w:r>
            <w:r w:rsidR="009C55C1">
              <w:rPr>
                <w:rFonts w:asciiTheme="majorBidi" w:hAnsiTheme="majorBidi" w:cstheme="majorBidi"/>
                <w:sz w:val="20"/>
                <w:szCs w:val="20"/>
              </w:rPr>
              <w:t>20</w:t>
            </w:r>
            <w:r w:rsidR="006F1DF7">
              <w:rPr>
                <w:rFonts w:asciiTheme="majorBidi" w:hAnsiTheme="majorBidi" w:cstheme="majorBidi"/>
                <w:sz w:val="20"/>
                <w:szCs w:val="20"/>
              </w:rPr>
              <w:t>12</w:t>
            </w:r>
            <w:r w:rsidR="009C55C1">
              <w:rPr>
                <w:rFonts w:asciiTheme="majorBidi" w:hAnsiTheme="majorBidi" w:cstheme="majorBidi"/>
                <w:sz w:val="20"/>
                <w:szCs w:val="20"/>
              </w:rPr>
              <w:t>-20</w:t>
            </w:r>
            <w:r w:rsidR="006F1DF7">
              <w:rPr>
                <w:rFonts w:asciiTheme="majorBidi" w:hAnsiTheme="majorBidi" w:cstheme="majorBidi"/>
                <w:sz w:val="20"/>
                <w:szCs w:val="20"/>
              </w:rPr>
              <w:t>11-2010</w:t>
            </w:r>
            <w:r w:rsidR="009C55C1">
              <w:rPr>
                <w:rFonts w:asciiTheme="majorBidi" w:hAnsiTheme="majorBidi" w:cstheme="majorBidi"/>
                <w:sz w:val="20"/>
                <w:szCs w:val="20"/>
              </w:rPr>
              <w:t xml:space="preserve">) </w:t>
            </w:r>
            <w:r w:rsidR="00305DD9" w:rsidRPr="00B23FF2">
              <w:rPr>
                <w:rFonts w:asciiTheme="majorBidi" w:hAnsiTheme="majorBidi" w:cstheme="majorBidi"/>
                <w:sz w:val="20"/>
                <w:szCs w:val="20"/>
              </w:rPr>
              <w:t>portant </w:t>
            </w:r>
            <w:r w:rsidR="002D38B4" w:rsidRPr="00B23FF2">
              <w:rPr>
                <w:rFonts w:asciiTheme="majorBidi" w:hAnsiTheme="majorBidi" w:cstheme="majorBidi"/>
                <w:sz w:val="20"/>
                <w:szCs w:val="20"/>
              </w:rPr>
              <w:t>:</w:t>
            </w:r>
            <w:r w:rsidR="002D38B4" w:rsidRPr="00B23FF2">
              <w:rPr>
                <w:rFonts w:asciiTheme="majorBidi" w:hAnsiTheme="majorBidi" w:cstheme="majorBidi"/>
                <w:b/>
                <w:sz w:val="20"/>
                <w:szCs w:val="20"/>
              </w:rPr>
              <w:t xml:space="preserve"> </w:t>
            </w:r>
            <w:r w:rsidR="002D38B4" w:rsidRPr="002F0F8D">
              <w:rPr>
                <w:rFonts w:asciiTheme="majorBidi" w:hAnsiTheme="majorBidi" w:cstheme="majorBidi"/>
                <w:b/>
                <w:sz w:val="20"/>
                <w:szCs w:val="20"/>
              </w:rPr>
              <w:t>références</w:t>
            </w:r>
            <w:r w:rsidR="00305DD9" w:rsidRPr="002F0F8D">
              <w:rPr>
                <w:rFonts w:asciiTheme="majorBidi" w:hAnsiTheme="majorBidi" w:cstheme="majorBidi"/>
                <w:sz w:val="20"/>
                <w:szCs w:val="20"/>
              </w:rPr>
              <w:t xml:space="preserve"> ; </w:t>
            </w:r>
            <w:r w:rsidR="00305DD9" w:rsidRPr="002F0F8D">
              <w:rPr>
                <w:rFonts w:asciiTheme="majorBidi" w:hAnsiTheme="majorBidi" w:cstheme="majorBidi"/>
                <w:b/>
                <w:sz w:val="20"/>
                <w:szCs w:val="20"/>
              </w:rPr>
              <w:t>n° du marché</w:t>
            </w:r>
            <w:r w:rsidR="006F1DF7">
              <w:rPr>
                <w:rFonts w:asciiTheme="majorBidi" w:hAnsiTheme="majorBidi" w:cstheme="majorBidi"/>
                <w:b/>
                <w:sz w:val="20"/>
                <w:szCs w:val="20"/>
              </w:rPr>
              <w:t xml:space="preserve"> ou contrat</w:t>
            </w:r>
            <w:r w:rsidR="00305DD9" w:rsidRPr="002F0F8D">
              <w:rPr>
                <w:rFonts w:asciiTheme="majorBidi" w:hAnsiTheme="majorBidi" w:cstheme="majorBidi"/>
                <w:sz w:val="20"/>
                <w:szCs w:val="20"/>
              </w:rPr>
              <w:t xml:space="preserve"> ; </w:t>
            </w:r>
            <w:r w:rsidR="00305DD9" w:rsidRPr="002F0F8D">
              <w:rPr>
                <w:rFonts w:asciiTheme="majorBidi" w:hAnsiTheme="majorBidi" w:cstheme="majorBidi"/>
                <w:b/>
                <w:sz w:val="20"/>
                <w:szCs w:val="20"/>
              </w:rPr>
              <w:t>date d’exécution; montant</w:t>
            </w:r>
            <w:r w:rsidR="00305DD9" w:rsidRPr="002F0F8D">
              <w:rPr>
                <w:rFonts w:asciiTheme="majorBidi" w:hAnsiTheme="majorBidi" w:cstheme="majorBidi"/>
                <w:sz w:val="20"/>
                <w:szCs w:val="20"/>
              </w:rPr>
              <w:t xml:space="preserve"> ; </w:t>
            </w:r>
            <w:r w:rsidR="00305DD9" w:rsidRPr="002F0F8D">
              <w:rPr>
                <w:rFonts w:asciiTheme="majorBidi" w:hAnsiTheme="majorBidi" w:cstheme="majorBidi"/>
                <w:b/>
                <w:sz w:val="20"/>
                <w:szCs w:val="20"/>
              </w:rPr>
              <w:t>intitulé de l’opération</w:t>
            </w:r>
            <w:r w:rsidR="00305DD9" w:rsidRPr="002F0F8D">
              <w:rPr>
                <w:rFonts w:asciiTheme="majorBidi" w:hAnsiTheme="majorBidi" w:cstheme="majorBidi"/>
                <w:sz w:val="20"/>
                <w:szCs w:val="20"/>
              </w:rPr>
              <w:t xml:space="preserve"> ; </w:t>
            </w:r>
            <w:r w:rsidR="00305DD9" w:rsidRPr="002F0F8D">
              <w:rPr>
                <w:rFonts w:asciiTheme="majorBidi" w:hAnsiTheme="majorBidi" w:cstheme="majorBidi"/>
                <w:b/>
                <w:sz w:val="20"/>
                <w:szCs w:val="20"/>
              </w:rPr>
              <w:t xml:space="preserve">signature </w:t>
            </w:r>
            <w:r w:rsidR="00DD64D9" w:rsidRPr="002F0F8D">
              <w:rPr>
                <w:rFonts w:asciiTheme="majorBidi" w:hAnsiTheme="majorBidi" w:cstheme="majorBidi"/>
                <w:b/>
                <w:sz w:val="20"/>
                <w:szCs w:val="20"/>
              </w:rPr>
              <w:t xml:space="preserve">de service contractant, </w:t>
            </w:r>
            <w:r w:rsidR="00305DD9" w:rsidRPr="002F0F8D">
              <w:rPr>
                <w:rFonts w:asciiTheme="majorBidi" w:hAnsiTheme="majorBidi" w:cstheme="majorBidi"/>
                <w:b/>
                <w:sz w:val="20"/>
                <w:szCs w:val="20"/>
              </w:rPr>
              <w:t>seront prises en considération</w:t>
            </w:r>
            <w:r w:rsidR="00370D05" w:rsidRPr="002F0F8D">
              <w:rPr>
                <w:rFonts w:asciiTheme="majorBidi" w:hAnsiTheme="majorBidi" w:cstheme="majorBidi"/>
              </w:rPr>
              <w:t>.</w:t>
            </w:r>
          </w:p>
          <w:p w:rsidR="00D725C8" w:rsidRPr="00D725C8" w:rsidRDefault="00D725C8" w:rsidP="00D725C8">
            <w:pPr>
              <w:spacing w:line="276" w:lineRule="auto"/>
              <w:rPr>
                <w:rFonts w:asciiTheme="majorBidi" w:hAnsiTheme="majorBidi" w:cstheme="majorBidi"/>
                <w:b/>
                <w:bCs/>
                <w:sz w:val="20"/>
                <w:szCs w:val="20"/>
                <w:u w:val="single"/>
              </w:rPr>
            </w:pPr>
            <w:r w:rsidRPr="00D725C8">
              <w:rPr>
                <w:rFonts w:asciiTheme="majorBidi" w:hAnsiTheme="majorBidi" w:cstheme="majorBidi"/>
                <w:b/>
                <w:bCs/>
                <w:sz w:val="20"/>
                <w:szCs w:val="20"/>
                <w:u w:val="single"/>
              </w:rPr>
              <w:t xml:space="preserve">Formule de calcul de la note : </w:t>
            </w:r>
          </w:p>
          <w:p w:rsidR="00D725C8" w:rsidRPr="00D725C8" w:rsidRDefault="00D725C8" w:rsidP="00D725C8">
            <w:pPr>
              <w:spacing w:line="276" w:lineRule="auto"/>
              <w:rPr>
                <w:rFonts w:asciiTheme="majorBidi" w:hAnsiTheme="majorBidi" w:cstheme="majorBidi"/>
                <w:sz w:val="22"/>
                <w:szCs w:val="22"/>
              </w:rPr>
            </w:pPr>
            <w:r w:rsidRPr="00D725C8">
              <w:rPr>
                <w:rFonts w:asciiTheme="majorBidi" w:hAnsiTheme="majorBidi" w:cstheme="majorBidi"/>
                <w:sz w:val="22"/>
                <w:szCs w:val="22"/>
              </w:rPr>
              <w:t xml:space="preserve">                X</w:t>
            </w:r>
          </w:p>
          <w:p w:rsidR="00D725C8" w:rsidRPr="00D725C8" w:rsidRDefault="005B3DA9" w:rsidP="00D725C8">
            <w:pPr>
              <w:spacing w:line="276" w:lineRule="auto"/>
              <w:rPr>
                <w:rFonts w:asciiTheme="majorBidi" w:hAnsiTheme="majorBidi" w:cstheme="majorBidi"/>
                <w:sz w:val="22"/>
                <w:szCs w:val="22"/>
              </w:rPr>
            </w:pPr>
            <w:r>
              <w:rPr>
                <w:rFonts w:asciiTheme="majorBidi" w:hAnsiTheme="majorBidi" w:cstheme="majorBidi"/>
                <w:sz w:val="22"/>
                <w:szCs w:val="22"/>
              </w:rPr>
              <w:pict>
                <v:line id="_x0000_s1209" style="position:absolute;z-index:251696128" from="28.8pt,6.55pt" to="63.45pt,6.55pt"/>
              </w:pict>
            </w:r>
            <w:r w:rsidR="00D725C8" w:rsidRPr="00D725C8">
              <w:rPr>
                <w:rFonts w:asciiTheme="majorBidi" w:hAnsiTheme="majorBidi" w:cstheme="majorBidi"/>
                <w:sz w:val="22"/>
                <w:szCs w:val="22"/>
              </w:rPr>
              <w:t xml:space="preserve">Ni =                      x   02 </w:t>
            </w:r>
          </w:p>
          <w:p w:rsidR="00D725C8" w:rsidRPr="00D725C8" w:rsidRDefault="00D725C8" w:rsidP="00D725C8">
            <w:pPr>
              <w:spacing w:line="276" w:lineRule="auto"/>
              <w:rPr>
                <w:rFonts w:asciiTheme="majorBidi" w:hAnsiTheme="majorBidi" w:cstheme="majorBidi"/>
                <w:sz w:val="22"/>
                <w:szCs w:val="22"/>
              </w:rPr>
            </w:pPr>
            <w:r w:rsidRPr="00D725C8">
              <w:rPr>
                <w:rFonts w:asciiTheme="majorBidi" w:hAnsiTheme="majorBidi" w:cstheme="majorBidi"/>
                <w:sz w:val="22"/>
                <w:szCs w:val="22"/>
              </w:rPr>
              <w:t xml:space="preserve">                Y</w:t>
            </w:r>
          </w:p>
          <w:p w:rsidR="00D725C8" w:rsidRPr="00D725C8" w:rsidRDefault="00D725C8" w:rsidP="00D725C8">
            <w:pPr>
              <w:spacing w:line="276" w:lineRule="auto"/>
              <w:rPr>
                <w:rFonts w:asciiTheme="majorBidi" w:hAnsiTheme="majorBidi" w:cstheme="majorBidi"/>
                <w:sz w:val="22"/>
                <w:szCs w:val="22"/>
              </w:rPr>
            </w:pPr>
            <w:r w:rsidRPr="00D725C8">
              <w:rPr>
                <w:rFonts w:asciiTheme="majorBidi" w:hAnsiTheme="majorBidi" w:cstheme="majorBidi"/>
                <w:sz w:val="22"/>
                <w:szCs w:val="22"/>
              </w:rPr>
              <w:t xml:space="preserve">Ni : note de l’offre i </w:t>
            </w:r>
          </w:p>
          <w:p w:rsidR="00D725C8" w:rsidRPr="00D725C8" w:rsidRDefault="00D725C8" w:rsidP="00D725C8">
            <w:pPr>
              <w:spacing w:line="276" w:lineRule="auto"/>
              <w:rPr>
                <w:rFonts w:asciiTheme="majorBidi" w:hAnsiTheme="majorBidi" w:cstheme="majorBidi"/>
                <w:sz w:val="22"/>
                <w:szCs w:val="22"/>
              </w:rPr>
            </w:pPr>
            <w:r w:rsidRPr="00D725C8">
              <w:rPr>
                <w:rFonts w:asciiTheme="majorBidi" w:hAnsiTheme="majorBidi" w:cstheme="majorBidi"/>
                <w:sz w:val="22"/>
                <w:szCs w:val="22"/>
              </w:rPr>
              <w:t>X   : nombre de réalisation antérieure avancée  par l’offre i</w:t>
            </w:r>
          </w:p>
          <w:p w:rsidR="006619A0" w:rsidRDefault="00D725C8" w:rsidP="00D725C8">
            <w:pPr>
              <w:spacing w:line="276" w:lineRule="auto"/>
              <w:rPr>
                <w:rFonts w:asciiTheme="majorBidi" w:hAnsiTheme="majorBidi" w:cstheme="majorBidi"/>
                <w:sz w:val="22"/>
                <w:szCs w:val="22"/>
              </w:rPr>
            </w:pPr>
            <w:r w:rsidRPr="00D725C8">
              <w:rPr>
                <w:rFonts w:asciiTheme="majorBidi" w:hAnsiTheme="majorBidi" w:cstheme="majorBidi"/>
                <w:sz w:val="22"/>
                <w:szCs w:val="22"/>
              </w:rPr>
              <w:t xml:space="preserve">Y : nombre de réalisation antérieure avancée par  la meilleure offre    </w:t>
            </w:r>
          </w:p>
          <w:p w:rsidR="00D725C8" w:rsidRPr="00D725C8" w:rsidRDefault="00D725C8" w:rsidP="00D725C8">
            <w:pPr>
              <w:spacing w:line="276" w:lineRule="auto"/>
              <w:rPr>
                <w:rFonts w:asciiTheme="majorBidi" w:hAnsiTheme="majorBidi" w:cstheme="majorBidi"/>
                <w:sz w:val="22"/>
                <w:szCs w:val="22"/>
              </w:rPr>
            </w:pPr>
            <w:r w:rsidRPr="00D725C8">
              <w:rPr>
                <w:rFonts w:asciiTheme="majorBidi" w:hAnsiTheme="majorBidi" w:cstheme="majorBidi"/>
                <w:sz w:val="22"/>
                <w:szCs w:val="22"/>
              </w:rPr>
              <w:t xml:space="preserve">                     </w:t>
            </w:r>
          </w:p>
        </w:tc>
      </w:tr>
      <w:tr w:rsidR="00370D05" w:rsidRPr="00B23FF2" w:rsidTr="002F4D02">
        <w:trPr>
          <w:gridBefore w:val="1"/>
          <w:wBefore w:w="34" w:type="dxa"/>
          <w:trHeight w:val="2245"/>
        </w:trPr>
        <w:tc>
          <w:tcPr>
            <w:tcW w:w="669" w:type="dxa"/>
          </w:tcPr>
          <w:p w:rsidR="002325F9" w:rsidRDefault="002325F9" w:rsidP="009B7D4C">
            <w:pPr>
              <w:spacing w:line="276" w:lineRule="auto"/>
              <w:rPr>
                <w:rFonts w:asciiTheme="majorBidi" w:hAnsiTheme="majorBidi" w:cstheme="majorBidi"/>
              </w:rPr>
            </w:pPr>
          </w:p>
          <w:p w:rsidR="00370D05" w:rsidRPr="00B23FF2" w:rsidRDefault="00370D05" w:rsidP="009B7D4C">
            <w:pPr>
              <w:spacing w:line="276" w:lineRule="auto"/>
              <w:rPr>
                <w:rFonts w:asciiTheme="majorBidi" w:hAnsiTheme="majorBidi" w:cstheme="majorBidi"/>
              </w:rPr>
            </w:pPr>
            <w:r w:rsidRPr="00B23FF2">
              <w:rPr>
                <w:rFonts w:asciiTheme="majorBidi" w:hAnsiTheme="majorBidi" w:cstheme="majorBidi"/>
              </w:rPr>
              <w:t>02</w:t>
            </w:r>
          </w:p>
          <w:p w:rsidR="00370D05" w:rsidRPr="00B23FF2" w:rsidRDefault="00370D05" w:rsidP="004104A4">
            <w:pPr>
              <w:spacing w:line="276" w:lineRule="auto"/>
              <w:rPr>
                <w:rFonts w:asciiTheme="majorBidi" w:hAnsiTheme="majorBidi" w:cstheme="majorBidi"/>
              </w:rPr>
            </w:pPr>
          </w:p>
        </w:tc>
        <w:tc>
          <w:tcPr>
            <w:tcW w:w="1849" w:type="dxa"/>
          </w:tcPr>
          <w:p w:rsidR="002325F9" w:rsidRPr="004104A4" w:rsidRDefault="002325F9" w:rsidP="001064EC">
            <w:pPr>
              <w:spacing w:line="276" w:lineRule="auto"/>
              <w:rPr>
                <w:rFonts w:asciiTheme="majorBidi" w:hAnsiTheme="majorBidi" w:cstheme="majorBidi"/>
                <w:sz w:val="22"/>
                <w:szCs w:val="22"/>
              </w:rPr>
            </w:pPr>
          </w:p>
          <w:p w:rsidR="00370D05" w:rsidRPr="004104A4" w:rsidRDefault="001064EC" w:rsidP="004104A4">
            <w:pPr>
              <w:spacing w:line="276" w:lineRule="auto"/>
              <w:rPr>
                <w:rFonts w:asciiTheme="majorBidi" w:hAnsiTheme="majorBidi" w:cstheme="majorBidi"/>
                <w:sz w:val="22"/>
                <w:szCs w:val="22"/>
              </w:rPr>
            </w:pPr>
            <w:r w:rsidRPr="004104A4">
              <w:rPr>
                <w:rFonts w:asciiTheme="majorBidi" w:hAnsiTheme="majorBidi" w:cstheme="majorBidi"/>
                <w:sz w:val="22"/>
                <w:szCs w:val="22"/>
              </w:rPr>
              <w:t>Délai  d’exécution</w:t>
            </w:r>
          </w:p>
        </w:tc>
        <w:tc>
          <w:tcPr>
            <w:tcW w:w="2977" w:type="dxa"/>
          </w:tcPr>
          <w:p w:rsidR="002325F9" w:rsidRPr="004104A4" w:rsidRDefault="002325F9" w:rsidP="00277C6B">
            <w:pPr>
              <w:spacing w:line="276" w:lineRule="auto"/>
              <w:ind w:left="-108"/>
              <w:rPr>
                <w:rFonts w:asciiTheme="majorBidi" w:hAnsiTheme="majorBidi" w:cstheme="majorBidi"/>
                <w:sz w:val="22"/>
                <w:szCs w:val="22"/>
              </w:rPr>
            </w:pPr>
          </w:p>
          <w:p w:rsidR="00E63CC2" w:rsidRPr="004104A4" w:rsidRDefault="00E63CC2" w:rsidP="00712D31">
            <w:pPr>
              <w:spacing w:line="276" w:lineRule="auto"/>
              <w:ind w:left="-108"/>
              <w:rPr>
                <w:rFonts w:asciiTheme="majorBidi" w:hAnsiTheme="majorBidi" w:cstheme="majorBidi"/>
                <w:b/>
                <w:bCs/>
                <w:sz w:val="22"/>
                <w:szCs w:val="22"/>
              </w:rPr>
            </w:pPr>
            <w:r w:rsidRPr="004104A4">
              <w:rPr>
                <w:rFonts w:asciiTheme="majorBidi" w:hAnsiTheme="majorBidi" w:cstheme="majorBidi"/>
                <w:sz w:val="22"/>
                <w:szCs w:val="22"/>
              </w:rPr>
              <w:t xml:space="preserve">Délai  proposé par le soumissionnaire afin </w:t>
            </w:r>
            <w:r w:rsidR="001064EC" w:rsidRPr="004104A4">
              <w:rPr>
                <w:rFonts w:asciiTheme="majorBidi" w:hAnsiTheme="majorBidi" w:cstheme="majorBidi"/>
                <w:sz w:val="22"/>
                <w:szCs w:val="22"/>
              </w:rPr>
              <w:t xml:space="preserve">d’exécuter </w:t>
            </w:r>
            <w:r w:rsidR="005579C0" w:rsidRPr="004104A4">
              <w:rPr>
                <w:rFonts w:asciiTheme="majorBidi" w:hAnsiTheme="majorBidi" w:cstheme="majorBidi"/>
                <w:sz w:val="22"/>
                <w:szCs w:val="22"/>
              </w:rPr>
              <w:t>le</w:t>
            </w:r>
            <w:r w:rsidR="001064EC" w:rsidRPr="004104A4">
              <w:rPr>
                <w:rFonts w:asciiTheme="majorBidi" w:hAnsiTheme="majorBidi" w:cstheme="majorBidi"/>
                <w:sz w:val="22"/>
                <w:szCs w:val="22"/>
              </w:rPr>
              <w:t xml:space="preserve"> marché </w:t>
            </w:r>
            <w:r w:rsidR="001E56C5" w:rsidRPr="004104A4">
              <w:rPr>
                <w:rFonts w:asciiTheme="majorBidi" w:hAnsiTheme="majorBidi" w:cstheme="majorBidi"/>
                <w:sz w:val="22"/>
                <w:szCs w:val="22"/>
              </w:rPr>
              <w:t xml:space="preserve">  </w:t>
            </w:r>
            <w:r w:rsidR="002766BC" w:rsidRPr="004104A4">
              <w:rPr>
                <w:rFonts w:asciiTheme="majorBidi" w:hAnsiTheme="majorBidi" w:cstheme="majorBidi"/>
                <w:b/>
                <w:bCs/>
                <w:sz w:val="22"/>
                <w:szCs w:val="22"/>
              </w:rPr>
              <w:t>(</w:t>
            </w:r>
            <w:r w:rsidRPr="004104A4">
              <w:rPr>
                <w:rFonts w:asciiTheme="majorBidi" w:hAnsiTheme="majorBidi" w:cstheme="majorBidi"/>
                <w:b/>
                <w:bCs/>
                <w:sz w:val="22"/>
                <w:szCs w:val="22"/>
              </w:rPr>
              <w:t>livraison</w:t>
            </w:r>
            <w:r w:rsidRPr="004104A4">
              <w:rPr>
                <w:rFonts w:asciiTheme="majorBidi" w:hAnsiTheme="majorBidi" w:cstheme="majorBidi"/>
                <w:sz w:val="22"/>
                <w:szCs w:val="22"/>
              </w:rPr>
              <w:t xml:space="preserve"> </w:t>
            </w:r>
            <w:r w:rsidR="002766BC" w:rsidRPr="004104A4">
              <w:rPr>
                <w:rFonts w:asciiTheme="majorBidi" w:hAnsiTheme="majorBidi" w:cstheme="majorBidi"/>
                <w:b/>
                <w:bCs/>
                <w:sz w:val="22"/>
                <w:szCs w:val="22"/>
              </w:rPr>
              <w:t>+</w:t>
            </w:r>
            <w:r w:rsidR="00202344" w:rsidRPr="004104A4">
              <w:rPr>
                <w:rFonts w:asciiTheme="majorBidi" w:hAnsiTheme="majorBidi" w:cstheme="majorBidi"/>
                <w:sz w:val="22"/>
                <w:szCs w:val="22"/>
              </w:rPr>
              <w:t xml:space="preserve"> </w:t>
            </w:r>
            <w:r w:rsidR="00202344" w:rsidRPr="004104A4">
              <w:rPr>
                <w:rFonts w:asciiTheme="majorBidi" w:hAnsiTheme="majorBidi" w:cstheme="majorBidi"/>
                <w:b/>
                <w:bCs/>
                <w:sz w:val="22"/>
                <w:szCs w:val="22"/>
              </w:rPr>
              <w:t>installation</w:t>
            </w:r>
            <w:r w:rsidR="00202344" w:rsidRPr="004104A4">
              <w:rPr>
                <w:rFonts w:asciiTheme="majorBidi" w:hAnsiTheme="majorBidi" w:cstheme="majorBidi"/>
                <w:sz w:val="22"/>
                <w:szCs w:val="22"/>
              </w:rPr>
              <w:t xml:space="preserve"> </w:t>
            </w:r>
            <w:r w:rsidR="002766BC" w:rsidRPr="004104A4">
              <w:rPr>
                <w:rFonts w:asciiTheme="majorBidi" w:hAnsiTheme="majorBidi" w:cstheme="majorBidi"/>
                <w:b/>
                <w:bCs/>
                <w:sz w:val="22"/>
                <w:szCs w:val="22"/>
              </w:rPr>
              <w:t>+</w:t>
            </w:r>
            <w:r w:rsidR="00202344" w:rsidRPr="004104A4">
              <w:rPr>
                <w:rFonts w:asciiTheme="majorBidi" w:hAnsiTheme="majorBidi" w:cstheme="majorBidi"/>
                <w:sz w:val="22"/>
                <w:szCs w:val="22"/>
              </w:rPr>
              <w:t xml:space="preserve"> </w:t>
            </w:r>
            <w:r w:rsidR="00202344" w:rsidRPr="004104A4">
              <w:rPr>
                <w:rFonts w:asciiTheme="majorBidi" w:hAnsiTheme="majorBidi" w:cstheme="majorBidi"/>
                <w:b/>
                <w:bCs/>
                <w:sz w:val="22"/>
                <w:szCs w:val="22"/>
              </w:rPr>
              <w:t>mise en service</w:t>
            </w:r>
            <w:r w:rsidR="002766BC" w:rsidRPr="004104A4">
              <w:rPr>
                <w:rFonts w:asciiTheme="majorBidi" w:hAnsiTheme="majorBidi" w:cstheme="majorBidi"/>
                <w:b/>
                <w:bCs/>
                <w:sz w:val="22"/>
                <w:szCs w:val="22"/>
              </w:rPr>
              <w:t>)</w:t>
            </w:r>
            <w:r w:rsidR="00202344" w:rsidRPr="004104A4">
              <w:rPr>
                <w:rFonts w:asciiTheme="majorBidi" w:hAnsiTheme="majorBidi" w:cstheme="majorBidi"/>
                <w:b/>
                <w:bCs/>
                <w:sz w:val="22"/>
                <w:szCs w:val="22"/>
              </w:rPr>
              <w:t>.</w:t>
            </w:r>
          </w:p>
          <w:p w:rsidR="005D3403" w:rsidRDefault="005D3403" w:rsidP="005D3403">
            <w:pPr>
              <w:rPr>
                <w:rFonts w:asciiTheme="majorBidi" w:hAnsiTheme="majorBidi" w:cstheme="majorBidi"/>
                <w:sz w:val="22"/>
                <w:szCs w:val="22"/>
              </w:rPr>
            </w:pPr>
          </w:p>
          <w:p w:rsidR="005D3403" w:rsidRPr="00EA1346" w:rsidRDefault="005D3403" w:rsidP="005D3403">
            <w:pPr>
              <w:rPr>
                <w:rFonts w:asciiTheme="majorHAnsi" w:hAnsiTheme="majorHAnsi" w:cs="Arial"/>
                <w:b/>
                <w:bCs/>
                <w:u w:val="double"/>
              </w:rPr>
            </w:pPr>
            <w:r w:rsidRPr="00EA1346">
              <w:rPr>
                <w:rFonts w:asciiTheme="majorHAnsi" w:hAnsiTheme="majorHAnsi" w:cs="Arial"/>
                <w:b/>
                <w:bCs/>
                <w:sz w:val="22"/>
                <w:szCs w:val="22"/>
                <w:u w:val="double"/>
              </w:rPr>
              <w:t>Délai inférieur ou égal à 07 jours = offre rejetée</w:t>
            </w:r>
          </w:p>
          <w:p w:rsidR="005D3403" w:rsidRPr="004104A4" w:rsidRDefault="005D3403" w:rsidP="004104A4">
            <w:pPr>
              <w:rPr>
                <w:rFonts w:asciiTheme="majorBidi" w:hAnsiTheme="majorBidi" w:cstheme="majorBidi"/>
                <w:sz w:val="22"/>
                <w:szCs w:val="22"/>
              </w:rPr>
            </w:pPr>
          </w:p>
        </w:tc>
        <w:tc>
          <w:tcPr>
            <w:tcW w:w="1134" w:type="dxa"/>
          </w:tcPr>
          <w:p w:rsidR="002325F9" w:rsidRPr="004104A4" w:rsidRDefault="002325F9" w:rsidP="009B7D4C">
            <w:pPr>
              <w:spacing w:line="276" w:lineRule="auto"/>
              <w:jc w:val="center"/>
              <w:rPr>
                <w:rFonts w:asciiTheme="majorBidi" w:hAnsiTheme="majorBidi" w:cstheme="majorBidi"/>
                <w:sz w:val="22"/>
                <w:szCs w:val="22"/>
              </w:rPr>
            </w:pPr>
          </w:p>
          <w:p w:rsidR="00370D05" w:rsidRPr="004104A4" w:rsidRDefault="00370D05" w:rsidP="009B7D4C">
            <w:pPr>
              <w:spacing w:line="276" w:lineRule="auto"/>
              <w:jc w:val="center"/>
              <w:rPr>
                <w:rFonts w:asciiTheme="majorBidi" w:hAnsiTheme="majorBidi" w:cstheme="majorBidi"/>
                <w:sz w:val="22"/>
                <w:szCs w:val="22"/>
              </w:rPr>
            </w:pPr>
            <w:r w:rsidRPr="004104A4">
              <w:rPr>
                <w:rFonts w:asciiTheme="majorBidi" w:hAnsiTheme="majorBidi" w:cstheme="majorBidi"/>
                <w:sz w:val="22"/>
                <w:szCs w:val="22"/>
              </w:rPr>
              <w:t>05</w:t>
            </w:r>
          </w:p>
          <w:p w:rsidR="00370D05" w:rsidRPr="004104A4" w:rsidRDefault="00370D05" w:rsidP="009B7D4C">
            <w:pPr>
              <w:spacing w:line="276" w:lineRule="auto"/>
              <w:jc w:val="center"/>
              <w:rPr>
                <w:rFonts w:asciiTheme="majorBidi" w:hAnsiTheme="majorBidi" w:cstheme="majorBidi"/>
                <w:sz w:val="22"/>
                <w:szCs w:val="22"/>
              </w:rPr>
            </w:pPr>
          </w:p>
          <w:p w:rsidR="00370D05" w:rsidRPr="004104A4" w:rsidRDefault="00370D05" w:rsidP="009B7D4C">
            <w:pPr>
              <w:spacing w:line="276" w:lineRule="auto"/>
              <w:jc w:val="center"/>
              <w:rPr>
                <w:rFonts w:asciiTheme="majorBidi" w:hAnsiTheme="majorBidi" w:cstheme="majorBidi"/>
                <w:sz w:val="22"/>
                <w:szCs w:val="22"/>
              </w:rPr>
            </w:pPr>
          </w:p>
          <w:p w:rsidR="00370D05" w:rsidRPr="004104A4" w:rsidRDefault="00370D05" w:rsidP="004104A4">
            <w:pPr>
              <w:spacing w:line="276" w:lineRule="auto"/>
              <w:jc w:val="center"/>
              <w:rPr>
                <w:rFonts w:asciiTheme="majorBidi" w:hAnsiTheme="majorBidi" w:cstheme="majorBidi"/>
                <w:sz w:val="22"/>
                <w:szCs w:val="22"/>
              </w:rPr>
            </w:pPr>
          </w:p>
        </w:tc>
        <w:tc>
          <w:tcPr>
            <w:tcW w:w="4388" w:type="dxa"/>
          </w:tcPr>
          <w:p w:rsidR="006619A0" w:rsidRPr="006619A0" w:rsidRDefault="006619A0" w:rsidP="009B7D4C">
            <w:pPr>
              <w:spacing w:line="276" w:lineRule="auto"/>
              <w:jc w:val="both"/>
              <w:rPr>
                <w:rFonts w:asciiTheme="majorBidi" w:hAnsiTheme="majorBidi" w:cstheme="majorBidi"/>
                <w:sz w:val="12"/>
                <w:szCs w:val="12"/>
              </w:rPr>
            </w:pPr>
          </w:p>
          <w:p w:rsidR="00370D05" w:rsidRDefault="00370D05" w:rsidP="009B7D4C">
            <w:pPr>
              <w:spacing w:line="276" w:lineRule="auto"/>
              <w:jc w:val="both"/>
              <w:rPr>
                <w:rFonts w:asciiTheme="majorBidi" w:hAnsiTheme="majorBidi" w:cstheme="majorBidi"/>
                <w:sz w:val="22"/>
                <w:szCs w:val="22"/>
              </w:rPr>
            </w:pPr>
            <w:r w:rsidRPr="004104A4">
              <w:rPr>
                <w:rFonts w:asciiTheme="majorBidi" w:hAnsiTheme="majorBidi" w:cstheme="majorBidi"/>
                <w:sz w:val="22"/>
                <w:szCs w:val="22"/>
              </w:rPr>
              <w:t xml:space="preserve">L’offre présentant le délai  le plus court aura la note maximale égale au chiffre cité ci contre, les autres offres auront la  note inversement proportionnelles à la note maximale en fonction de leur rapport à la note de la meilleure offre. </w:t>
            </w:r>
          </w:p>
          <w:p w:rsidR="006619A0" w:rsidRPr="00D725C8" w:rsidRDefault="006619A0" w:rsidP="006619A0">
            <w:pPr>
              <w:spacing w:line="276" w:lineRule="auto"/>
              <w:rPr>
                <w:rFonts w:asciiTheme="majorBidi" w:hAnsiTheme="majorBidi" w:cstheme="majorBidi"/>
                <w:b/>
                <w:bCs/>
                <w:sz w:val="20"/>
                <w:szCs w:val="20"/>
                <w:u w:val="single"/>
              </w:rPr>
            </w:pPr>
            <w:r w:rsidRPr="00D725C8">
              <w:rPr>
                <w:rFonts w:asciiTheme="majorBidi" w:hAnsiTheme="majorBidi" w:cstheme="majorBidi"/>
                <w:b/>
                <w:bCs/>
                <w:sz w:val="20"/>
                <w:szCs w:val="20"/>
                <w:u w:val="single"/>
              </w:rPr>
              <w:t xml:space="preserve">Formule de calcul de la note : </w:t>
            </w:r>
          </w:p>
          <w:p w:rsidR="006619A0" w:rsidRPr="006619A0" w:rsidRDefault="006619A0" w:rsidP="006619A0">
            <w:pPr>
              <w:spacing w:line="276" w:lineRule="auto"/>
              <w:jc w:val="both"/>
              <w:rPr>
                <w:rFonts w:asciiTheme="majorBidi" w:hAnsiTheme="majorBidi" w:cstheme="majorBidi"/>
                <w:sz w:val="22"/>
                <w:szCs w:val="22"/>
              </w:rPr>
            </w:pPr>
            <w:r w:rsidRPr="00B23FF2">
              <w:rPr>
                <w:rFonts w:asciiTheme="majorBidi" w:hAnsiTheme="majorBidi" w:cstheme="majorBidi"/>
              </w:rPr>
              <w:t xml:space="preserve">            </w:t>
            </w:r>
            <w:r w:rsidRPr="006619A0">
              <w:rPr>
                <w:rFonts w:asciiTheme="majorBidi" w:hAnsiTheme="majorBidi" w:cstheme="majorBidi"/>
                <w:sz w:val="22"/>
                <w:szCs w:val="22"/>
              </w:rPr>
              <w:t>Y</w:t>
            </w:r>
          </w:p>
          <w:p w:rsidR="006619A0" w:rsidRPr="006619A0" w:rsidRDefault="005B3DA9" w:rsidP="006619A0">
            <w:pPr>
              <w:spacing w:line="276" w:lineRule="auto"/>
              <w:jc w:val="both"/>
              <w:rPr>
                <w:rFonts w:asciiTheme="majorBidi" w:hAnsiTheme="majorBidi" w:cstheme="majorBidi"/>
                <w:sz w:val="22"/>
                <w:szCs w:val="22"/>
              </w:rPr>
            </w:pPr>
            <w:r>
              <w:rPr>
                <w:rFonts w:asciiTheme="majorBidi" w:hAnsiTheme="majorBidi" w:cstheme="majorBidi"/>
                <w:sz w:val="22"/>
                <w:szCs w:val="22"/>
              </w:rPr>
              <w:pict>
                <v:line id="_x0000_s1210" style="position:absolute;left:0;text-align:left;z-index:251698176" from="28.8pt,6.6pt" to="63.45pt,6.6pt"/>
              </w:pict>
            </w:r>
            <w:r w:rsidR="006619A0">
              <w:rPr>
                <w:rFonts w:asciiTheme="majorBidi" w:hAnsiTheme="majorBidi" w:cstheme="majorBidi"/>
                <w:sz w:val="22"/>
                <w:szCs w:val="22"/>
              </w:rPr>
              <w:t xml:space="preserve">Ni =                  </w:t>
            </w:r>
            <w:r w:rsidR="006619A0" w:rsidRPr="006619A0">
              <w:rPr>
                <w:rFonts w:asciiTheme="majorBidi" w:hAnsiTheme="majorBidi" w:cstheme="majorBidi"/>
                <w:sz w:val="22"/>
                <w:szCs w:val="22"/>
              </w:rPr>
              <w:t xml:space="preserve">x  05 </w:t>
            </w:r>
          </w:p>
          <w:p w:rsidR="006619A0" w:rsidRPr="006619A0" w:rsidRDefault="006619A0" w:rsidP="006619A0">
            <w:pPr>
              <w:spacing w:line="276" w:lineRule="auto"/>
              <w:jc w:val="both"/>
              <w:rPr>
                <w:rFonts w:asciiTheme="majorBidi" w:hAnsiTheme="majorBidi" w:cstheme="majorBidi"/>
                <w:sz w:val="22"/>
                <w:szCs w:val="22"/>
              </w:rPr>
            </w:pPr>
            <w:r w:rsidRPr="006619A0">
              <w:rPr>
                <w:rFonts w:asciiTheme="majorBidi" w:hAnsiTheme="majorBidi" w:cstheme="majorBidi"/>
                <w:sz w:val="22"/>
                <w:szCs w:val="22"/>
              </w:rPr>
              <w:t xml:space="preserve">                X</w:t>
            </w:r>
          </w:p>
          <w:p w:rsidR="006619A0" w:rsidRPr="006619A0" w:rsidRDefault="006619A0" w:rsidP="006619A0">
            <w:pPr>
              <w:spacing w:line="276" w:lineRule="auto"/>
              <w:jc w:val="both"/>
              <w:rPr>
                <w:rFonts w:asciiTheme="majorBidi" w:hAnsiTheme="majorBidi" w:cstheme="majorBidi"/>
                <w:sz w:val="22"/>
                <w:szCs w:val="22"/>
              </w:rPr>
            </w:pPr>
            <w:r w:rsidRPr="006619A0">
              <w:rPr>
                <w:rFonts w:asciiTheme="majorBidi" w:hAnsiTheme="majorBidi" w:cstheme="majorBidi"/>
                <w:sz w:val="22"/>
                <w:szCs w:val="22"/>
              </w:rPr>
              <w:t>Ni : Note de l’offre i</w:t>
            </w:r>
          </w:p>
          <w:p w:rsidR="006619A0" w:rsidRPr="006619A0" w:rsidRDefault="006619A0" w:rsidP="006619A0">
            <w:pPr>
              <w:spacing w:line="276" w:lineRule="auto"/>
              <w:jc w:val="both"/>
              <w:rPr>
                <w:rFonts w:asciiTheme="majorBidi" w:hAnsiTheme="majorBidi" w:cstheme="majorBidi"/>
                <w:sz w:val="22"/>
                <w:szCs w:val="22"/>
              </w:rPr>
            </w:pPr>
            <w:r w:rsidRPr="006619A0">
              <w:rPr>
                <w:rFonts w:asciiTheme="majorBidi" w:hAnsiTheme="majorBidi" w:cstheme="majorBidi"/>
                <w:sz w:val="22"/>
                <w:szCs w:val="22"/>
              </w:rPr>
              <w:t>X:</w:t>
            </w:r>
            <w:r>
              <w:rPr>
                <w:rFonts w:asciiTheme="majorBidi" w:hAnsiTheme="majorBidi" w:cstheme="majorBidi"/>
                <w:sz w:val="22"/>
                <w:szCs w:val="22"/>
              </w:rPr>
              <w:t xml:space="preserve"> </w:t>
            </w:r>
            <w:r w:rsidRPr="006619A0">
              <w:rPr>
                <w:rFonts w:asciiTheme="majorBidi" w:hAnsiTheme="majorBidi" w:cstheme="majorBidi"/>
                <w:sz w:val="22"/>
                <w:szCs w:val="22"/>
              </w:rPr>
              <w:t>Délai  proposé par l’offre i</w:t>
            </w:r>
          </w:p>
          <w:p w:rsidR="006619A0" w:rsidRDefault="006619A0" w:rsidP="006619A0">
            <w:pPr>
              <w:spacing w:line="276" w:lineRule="auto"/>
              <w:jc w:val="both"/>
              <w:rPr>
                <w:rFonts w:asciiTheme="majorBidi" w:hAnsiTheme="majorBidi" w:cstheme="majorBidi"/>
                <w:sz w:val="22"/>
                <w:szCs w:val="22"/>
              </w:rPr>
            </w:pPr>
            <w:r w:rsidRPr="006619A0">
              <w:rPr>
                <w:rFonts w:asciiTheme="majorBidi" w:hAnsiTheme="majorBidi" w:cstheme="majorBidi"/>
                <w:sz w:val="22"/>
                <w:szCs w:val="22"/>
              </w:rPr>
              <w:t>Y: Délai proposé par la meilleure  offre</w:t>
            </w:r>
          </w:p>
          <w:p w:rsidR="006619A0" w:rsidRPr="006619A0" w:rsidRDefault="006619A0" w:rsidP="006619A0">
            <w:pPr>
              <w:spacing w:line="276" w:lineRule="auto"/>
              <w:jc w:val="both"/>
              <w:rPr>
                <w:rFonts w:asciiTheme="majorBidi" w:hAnsiTheme="majorBidi" w:cstheme="majorBidi"/>
                <w:sz w:val="12"/>
                <w:szCs w:val="12"/>
              </w:rPr>
            </w:pPr>
          </w:p>
        </w:tc>
      </w:tr>
      <w:tr w:rsidR="00370D05" w:rsidRPr="00B23FF2" w:rsidTr="002F4D02">
        <w:trPr>
          <w:gridBefore w:val="1"/>
          <w:wBefore w:w="34" w:type="dxa"/>
          <w:trHeight w:val="701"/>
        </w:trPr>
        <w:tc>
          <w:tcPr>
            <w:tcW w:w="669" w:type="dxa"/>
          </w:tcPr>
          <w:p w:rsidR="002325F9" w:rsidRDefault="002325F9" w:rsidP="009B7D4C">
            <w:pPr>
              <w:spacing w:line="276" w:lineRule="auto"/>
              <w:rPr>
                <w:rFonts w:asciiTheme="majorBidi" w:hAnsiTheme="majorBidi" w:cstheme="majorBidi"/>
              </w:rPr>
            </w:pPr>
          </w:p>
          <w:p w:rsidR="00370D05" w:rsidRPr="00AC5458" w:rsidRDefault="00370D05" w:rsidP="009B7D4C">
            <w:pPr>
              <w:spacing w:line="276" w:lineRule="auto"/>
              <w:rPr>
                <w:rFonts w:asciiTheme="majorBidi" w:hAnsiTheme="majorBidi" w:cstheme="majorBidi"/>
              </w:rPr>
            </w:pPr>
            <w:r w:rsidRPr="00AC5458">
              <w:rPr>
                <w:rFonts w:asciiTheme="majorBidi" w:hAnsiTheme="majorBidi" w:cstheme="majorBidi"/>
              </w:rPr>
              <w:t>03</w:t>
            </w:r>
          </w:p>
          <w:p w:rsidR="00370D05" w:rsidRPr="00AC5458" w:rsidRDefault="00370D05" w:rsidP="009B7D4C">
            <w:pPr>
              <w:spacing w:line="276" w:lineRule="auto"/>
              <w:rPr>
                <w:rFonts w:asciiTheme="majorBidi" w:hAnsiTheme="majorBidi" w:cstheme="majorBidi"/>
              </w:rPr>
            </w:pPr>
          </w:p>
          <w:p w:rsidR="00370D05" w:rsidRPr="00AC5458" w:rsidRDefault="00370D05" w:rsidP="009B7D4C">
            <w:pPr>
              <w:spacing w:line="276" w:lineRule="auto"/>
              <w:rPr>
                <w:rFonts w:asciiTheme="majorBidi" w:hAnsiTheme="majorBidi" w:cstheme="majorBidi"/>
              </w:rPr>
            </w:pPr>
          </w:p>
          <w:p w:rsidR="00370D05" w:rsidRPr="00AC5458" w:rsidRDefault="00370D05" w:rsidP="009B7D4C">
            <w:pPr>
              <w:spacing w:line="276" w:lineRule="auto"/>
              <w:rPr>
                <w:rFonts w:asciiTheme="majorBidi" w:hAnsiTheme="majorBidi" w:cstheme="majorBidi"/>
              </w:rPr>
            </w:pPr>
          </w:p>
          <w:p w:rsidR="00370D05" w:rsidRPr="00AC5458" w:rsidRDefault="00370D05" w:rsidP="009B7D4C">
            <w:pPr>
              <w:spacing w:line="276" w:lineRule="auto"/>
              <w:rPr>
                <w:rFonts w:asciiTheme="majorBidi" w:hAnsiTheme="majorBidi" w:cstheme="majorBidi"/>
              </w:rPr>
            </w:pPr>
          </w:p>
        </w:tc>
        <w:tc>
          <w:tcPr>
            <w:tcW w:w="1849" w:type="dxa"/>
          </w:tcPr>
          <w:p w:rsidR="002325F9" w:rsidRPr="004104A4" w:rsidRDefault="002325F9" w:rsidP="009C55C1">
            <w:pPr>
              <w:spacing w:line="276" w:lineRule="auto"/>
              <w:rPr>
                <w:rFonts w:asciiTheme="majorBidi" w:hAnsiTheme="majorBidi" w:cstheme="majorBidi"/>
                <w:sz w:val="22"/>
                <w:szCs w:val="22"/>
              </w:rPr>
            </w:pPr>
          </w:p>
          <w:p w:rsidR="00370D05" w:rsidRPr="004104A4" w:rsidRDefault="00BF1CAE" w:rsidP="009C55C1">
            <w:pPr>
              <w:spacing w:line="276" w:lineRule="auto"/>
              <w:rPr>
                <w:rFonts w:asciiTheme="majorBidi" w:hAnsiTheme="majorBidi" w:cstheme="majorBidi"/>
                <w:sz w:val="22"/>
                <w:szCs w:val="22"/>
              </w:rPr>
            </w:pPr>
            <w:r w:rsidRPr="004104A4">
              <w:rPr>
                <w:rFonts w:asciiTheme="majorBidi" w:hAnsiTheme="majorBidi" w:cstheme="majorBidi"/>
                <w:sz w:val="22"/>
                <w:szCs w:val="22"/>
              </w:rPr>
              <w:t>Caractéristique</w:t>
            </w:r>
            <w:r w:rsidR="004D5CFA" w:rsidRPr="004104A4">
              <w:rPr>
                <w:rFonts w:asciiTheme="majorBidi" w:hAnsiTheme="majorBidi" w:cstheme="majorBidi"/>
                <w:sz w:val="22"/>
                <w:szCs w:val="22"/>
              </w:rPr>
              <w:t>s</w:t>
            </w:r>
            <w:r w:rsidRPr="004104A4">
              <w:rPr>
                <w:rFonts w:asciiTheme="majorBidi" w:hAnsiTheme="majorBidi" w:cstheme="majorBidi"/>
                <w:sz w:val="22"/>
                <w:szCs w:val="22"/>
              </w:rPr>
              <w:t xml:space="preserve"> technique</w:t>
            </w:r>
            <w:r w:rsidR="004D5CFA" w:rsidRPr="004104A4">
              <w:rPr>
                <w:rFonts w:asciiTheme="majorBidi" w:hAnsiTheme="majorBidi" w:cstheme="majorBidi"/>
                <w:sz w:val="22"/>
                <w:szCs w:val="22"/>
              </w:rPr>
              <w:t>s</w:t>
            </w:r>
            <w:r w:rsidRPr="004104A4">
              <w:rPr>
                <w:rFonts w:asciiTheme="majorBidi" w:hAnsiTheme="majorBidi" w:cstheme="majorBidi"/>
                <w:sz w:val="22"/>
                <w:szCs w:val="22"/>
              </w:rPr>
              <w:t xml:space="preserve"> </w:t>
            </w:r>
          </w:p>
          <w:p w:rsidR="00370D05" w:rsidRPr="004104A4" w:rsidRDefault="00370D05" w:rsidP="009B7D4C">
            <w:pPr>
              <w:spacing w:line="276" w:lineRule="auto"/>
              <w:rPr>
                <w:rFonts w:asciiTheme="majorBidi" w:hAnsiTheme="majorBidi" w:cstheme="majorBidi"/>
                <w:sz w:val="22"/>
                <w:szCs w:val="22"/>
              </w:rPr>
            </w:pPr>
          </w:p>
          <w:p w:rsidR="00370D05" w:rsidRPr="004104A4" w:rsidRDefault="00370D05" w:rsidP="009B7D4C">
            <w:pPr>
              <w:spacing w:line="276" w:lineRule="auto"/>
              <w:rPr>
                <w:rFonts w:asciiTheme="majorBidi" w:hAnsiTheme="majorBidi" w:cstheme="majorBidi"/>
                <w:sz w:val="22"/>
                <w:szCs w:val="22"/>
              </w:rPr>
            </w:pPr>
          </w:p>
          <w:p w:rsidR="00370D05" w:rsidRPr="004104A4" w:rsidRDefault="00370D05" w:rsidP="009B7D4C">
            <w:pPr>
              <w:spacing w:line="276" w:lineRule="auto"/>
              <w:rPr>
                <w:rFonts w:asciiTheme="majorBidi" w:hAnsiTheme="majorBidi" w:cstheme="majorBidi"/>
                <w:sz w:val="22"/>
                <w:szCs w:val="22"/>
              </w:rPr>
            </w:pPr>
          </w:p>
        </w:tc>
        <w:tc>
          <w:tcPr>
            <w:tcW w:w="2977" w:type="dxa"/>
          </w:tcPr>
          <w:p w:rsidR="002325F9" w:rsidRPr="004104A4" w:rsidRDefault="002325F9" w:rsidP="00277C6B">
            <w:pPr>
              <w:spacing w:line="276" w:lineRule="auto"/>
              <w:jc w:val="both"/>
              <w:rPr>
                <w:rFonts w:asciiTheme="majorBidi" w:hAnsiTheme="majorBidi" w:cstheme="majorBidi"/>
                <w:sz w:val="22"/>
                <w:szCs w:val="22"/>
              </w:rPr>
            </w:pPr>
          </w:p>
          <w:p w:rsidR="002766BC" w:rsidRPr="004104A4" w:rsidRDefault="001E56C5" w:rsidP="00277C6B">
            <w:pPr>
              <w:spacing w:line="276" w:lineRule="auto"/>
              <w:jc w:val="both"/>
              <w:rPr>
                <w:rFonts w:asciiTheme="majorBidi" w:hAnsiTheme="majorBidi" w:cstheme="majorBidi"/>
                <w:sz w:val="22"/>
                <w:szCs w:val="22"/>
              </w:rPr>
            </w:pPr>
            <w:r w:rsidRPr="004104A4">
              <w:rPr>
                <w:rFonts w:asciiTheme="majorBidi" w:hAnsiTheme="majorBidi" w:cstheme="majorBidi"/>
                <w:sz w:val="22"/>
                <w:szCs w:val="22"/>
              </w:rPr>
              <w:t xml:space="preserve">Les </w:t>
            </w:r>
            <w:r w:rsidR="00370D05" w:rsidRPr="004104A4">
              <w:rPr>
                <w:rFonts w:asciiTheme="majorBidi" w:hAnsiTheme="majorBidi" w:cstheme="majorBidi"/>
                <w:sz w:val="22"/>
                <w:szCs w:val="22"/>
              </w:rPr>
              <w:t xml:space="preserve">caractéristiques techniques ayant trait aux </w:t>
            </w:r>
            <w:r w:rsidR="009F3894" w:rsidRPr="004104A4">
              <w:rPr>
                <w:rFonts w:asciiTheme="majorBidi" w:hAnsiTheme="majorBidi" w:cstheme="majorBidi"/>
                <w:sz w:val="22"/>
                <w:szCs w:val="22"/>
              </w:rPr>
              <w:t>équipements</w:t>
            </w:r>
            <w:r w:rsidR="00370D05" w:rsidRPr="004104A4">
              <w:rPr>
                <w:rFonts w:asciiTheme="majorBidi" w:hAnsiTheme="majorBidi" w:cstheme="majorBidi"/>
                <w:sz w:val="22"/>
                <w:szCs w:val="22"/>
              </w:rPr>
              <w:t xml:space="preserve"> </w:t>
            </w:r>
            <w:r w:rsidR="00277C6B" w:rsidRPr="004104A4">
              <w:rPr>
                <w:rFonts w:asciiTheme="majorBidi" w:hAnsiTheme="majorBidi" w:cstheme="majorBidi"/>
                <w:sz w:val="22"/>
                <w:szCs w:val="22"/>
              </w:rPr>
              <w:t>objet</w:t>
            </w:r>
            <w:r w:rsidR="00370D05" w:rsidRPr="004104A4">
              <w:rPr>
                <w:rFonts w:asciiTheme="majorBidi" w:hAnsiTheme="majorBidi" w:cstheme="majorBidi"/>
                <w:sz w:val="22"/>
                <w:szCs w:val="22"/>
              </w:rPr>
              <w:t xml:space="preserve"> d</w:t>
            </w:r>
            <w:r w:rsidR="009F3894" w:rsidRPr="004104A4">
              <w:rPr>
                <w:rFonts w:asciiTheme="majorBidi" w:hAnsiTheme="majorBidi" w:cstheme="majorBidi"/>
                <w:sz w:val="22"/>
                <w:szCs w:val="22"/>
              </w:rPr>
              <w:t>u</w:t>
            </w:r>
            <w:r w:rsidR="00370D05" w:rsidRPr="004104A4">
              <w:rPr>
                <w:rFonts w:asciiTheme="majorBidi" w:hAnsiTheme="majorBidi" w:cstheme="majorBidi"/>
                <w:sz w:val="22"/>
                <w:szCs w:val="22"/>
              </w:rPr>
              <w:t xml:space="preserve"> </w:t>
            </w:r>
            <w:r w:rsidR="00277C6B" w:rsidRPr="004104A4">
              <w:rPr>
                <w:rFonts w:asciiTheme="majorBidi" w:hAnsiTheme="majorBidi" w:cstheme="majorBidi"/>
                <w:sz w:val="22"/>
                <w:szCs w:val="22"/>
              </w:rPr>
              <w:t xml:space="preserve">marché </w:t>
            </w:r>
          </w:p>
          <w:p w:rsidR="00370D05" w:rsidRPr="004104A4" w:rsidRDefault="00370D05" w:rsidP="002766BC">
            <w:pPr>
              <w:rPr>
                <w:rFonts w:asciiTheme="majorBidi" w:hAnsiTheme="majorBidi" w:cstheme="majorBidi"/>
                <w:sz w:val="22"/>
                <w:szCs w:val="22"/>
              </w:rPr>
            </w:pPr>
          </w:p>
        </w:tc>
        <w:tc>
          <w:tcPr>
            <w:tcW w:w="1134" w:type="dxa"/>
          </w:tcPr>
          <w:p w:rsidR="00934E6C" w:rsidRPr="004104A4" w:rsidRDefault="00934E6C" w:rsidP="002325F9">
            <w:pPr>
              <w:spacing w:line="276" w:lineRule="auto"/>
              <w:rPr>
                <w:rFonts w:asciiTheme="majorBidi" w:hAnsiTheme="majorBidi" w:cstheme="majorBidi"/>
                <w:sz w:val="22"/>
                <w:szCs w:val="22"/>
              </w:rPr>
            </w:pPr>
          </w:p>
          <w:p w:rsidR="00370D05" w:rsidRPr="004104A4" w:rsidRDefault="00370D05" w:rsidP="009B7D4C">
            <w:pPr>
              <w:spacing w:line="276" w:lineRule="auto"/>
              <w:jc w:val="center"/>
              <w:rPr>
                <w:rFonts w:asciiTheme="majorBidi" w:hAnsiTheme="majorBidi" w:cstheme="majorBidi"/>
                <w:sz w:val="22"/>
                <w:szCs w:val="22"/>
              </w:rPr>
            </w:pPr>
            <w:r w:rsidRPr="004104A4">
              <w:rPr>
                <w:rFonts w:asciiTheme="majorBidi" w:hAnsiTheme="majorBidi" w:cstheme="majorBidi"/>
                <w:sz w:val="22"/>
                <w:szCs w:val="22"/>
              </w:rPr>
              <w:t>14</w:t>
            </w:r>
          </w:p>
          <w:p w:rsidR="00370D05" w:rsidRPr="004104A4" w:rsidRDefault="00370D05" w:rsidP="009B7D4C">
            <w:pPr>
              <w:spacing w:line="276" w:lineRule="auto"/>
              <w:jc w:val="center"/>
              <w:rPr>
                <w:rFonts w:asciiTheme="majorBidi" w:hAnsiTheme="majorBidi" w:cstheme="majorBidi"/>
                <w:sz w:val="22"/>
                <w:szCs w:val="22"/>
              </w:rPr>
            </w:pPr>
          </w:p>
          <w:p w:rsidR="00370D05" w:rsidRPr="004104A4" w:rsidRDefault="00370D05" w:rsidP="009B7D4C">
            <w:pPr>
              <w:spacing w:line="276" w:lineRule="auto"/>
              <w:jc w:val="center"/>
              <w:rPr>
                <w:rFonts w:asciiTheme="majorBidi" w:hAnsiTheme="majorBidi" w:cstheme="majorBidi"/>
                <w:sz w:val="22"/>
                <w:szCs w:val="22"/>
              </w:rPr>
            </w:pPr>
          </w:p>
          <w:p w:rsidR="00370D05" w:rsidRPr="004104A4" w:rsidRDefault="00370D05" w:rsidP="009B7D4C">
            <w:pPr>
              <w:spacing w:line="276" w:lineRule="auto"/>
              <w:jc w:val="center"/>
              <w:rPr>
                <w:rFonts w:asciiTheme="majorBidi" w:hAnsiTheme="majorBidi" w:cstheme="majorBidi"/>
                <w:sz w:val="22"/>
                <w:szCs w:val="22"/>
              </w:rPr>
            </w:pPr>
          </w:p>
          <w:p w:rsidR="00370D05" w:rsidRPr="004104A4" w:rsidRDefault="00370D05" w:rsidP="009B7D4C">
            <w:pPr>
              <w:spacing w:line="276" w:lineRule="auto"/>
              <w:jc w:val="center"/>
              <w:rPr>
                <w:rFonts w:asciiTheme="majorBidi" w:hAnsiTheme="majorBidi" w:cstheme="majorBidi"/>
                <w:sz w:val="22"/>
                <w:szCs w:val="22"/>
              </w:rPr>
            </w:pPr>
          </w:p>
          <w:p w:rsidR="00370D05" w:rsidRPr="004104A4" w:rsidRDefault="00370D05" w:rsidP="009B7D4C">
            <w:pPr>
              <w:spacing w:line="276" w:lineRule="auto"/>
              <w:jc w:val="center"/>
              <w:rPr>
                <w:rFonts w:asciiTheme="majorBidi" w:hAnsiTheme="majorBidi" w:cstheme="majorBidi"/>
                <w:sz w:val="22"/>
                <w:szCs w:val="22"/>
              </w:rPr>
            </w:pPr>
          </w:p>
          <w:p w:rsidR="00370D05" w:rsidRPr="004104A4" w:rsidRDefault="00370D05" w:rsidP="009B7D4C">
            <w:pPr>
              <w:spacing w:line="276" w:lineRule="auto"/>
              <w:jc w:val="center"/>
              <w:rPr>
                <w:rFonts w:asciiTheme="majorBidi" w:hAnsiTheme="majorBidi" w:cstheme="majorBidi"/>
                <w:sz w:val="22"/>
                <w:szCs w:val="22"/>
              </w:rPr>
            </w:pPr>
          </w:p>
        </w:tc>
        <w:tc>
          <w:tcPr>
            <w:tcW w:w="4388" w:type="dxa"/>
          </w:tcPr>
          <w:p w:rsidR="006619A0" w:rsidRPr="006619A0" w:rsidRDefault="006619A0" w:rsidP="00450F06">
            <w:pPr>
              <w:tabs>
                <w:tab w:val="left" w:pos="265"/>
                <w:tab w:val="left" w:pos="523"/>
              </w:tabs>
              <w:spacing w:line="276" w:lineRule="auto"/>
              <w:jc w:val="both"/>
              <w:rPr>
                <w:rFonts w:asciiTheme="majorBidi" w:hAnsiTheme="majorBidi" w:cstheme="majorBidi"/>
                <w:sz w:val="12"/>
                <w:szCs w:val="12"/>
              </w:rPr>
            </w:pPr>
          </w:p>
          <w:p w:rsidR="00370D05" w:rsidRPr="00F9043A" w:rsidRDefault="000A3592" w:rsidP="00450F06">
            <w:pPr>
              <w:tabs>
                <w:tab w:val="left" w:pos="265"/>
                <w:tab w:val="left" w:pos="523"/>
              </w:tabs>
              <w:spacing w:line="276" w:lineRule="auto"/>
              <w:jc w:val="both"/>
              <w:rPr>
                <w:rFonts w:asciiTheme="majorBidi" w:hAnsiTheme="majorBidi" w:cstheme="majorBidi"/>
                <w:b/>
                <w:bCs/>
                <w:sz w:val="20"/>
                <w:szCs w:val="20"/>
                <w:u w:val="single"/>
              </w:rPr>
            </w:pPr>
            <w:r w:rsidRPr="00F9043A">
              <w:rPr>
                <w:rFonts w:asciiTheme="majorBidi" w:hAnsiTheme="majorBidi" w:cstheme="majorBidi"/>
                <w:sz w:val="20"/>
                <w:szCs w:val="20"/>
              </w:rPr>
              <w:t xml:space="preserve">Caractéristiques techniques conformes au cahier des charges= </w:t>
            </w:r>
            <w:r w:rsidR="00450F06" w:rsidRPr="00F9043A">
              <w:rPr>
                <w:rFonts w:asciiTheme="majorBidi" w:hAnsiTheme="majorBidi" w:cstheme="majorBidi"/>
                <w:b/>
                <w:bCs/>
                <w:sz w:val="20"/>
                <w:szCs w:val="20"/>
                <w:u w:val="single"/>
              </w:rPr>
              <w:t xml:space="preserve">10 </w:t>
            </w:r>
            <w:r w:rsidRPr="00F9043A">
              <w:rPr>
                <w:rFonts w:asciiTheme="majorBidi" w:hAnsiTheme="majorBidi" w:cstheme="majorBidi"/>
                <w:b/>
                <w:bCs/>
                <w:sz w:val="20"/>
                <w:szCs w:val="20"/>
                <w:u w:val="single"/>
              </w:rPr>
              <w:t>points.</w:t>
            </w:r>
          </w:p>
          <w:p w:rsidR="002F4D02" w:rsidRPr="00F9043A" w:rsidRDefault="00D22A83" w:rsidP="002F4D02">
            <w:pPr>
              <w:spacing w:line="276" w:lineRule="auto"/>
              <w:jc w:val="both"/>
              <w:rPr>
                <w:rFonts w:asciiTheme="majorBidi" w:hAnsiTheme="majorBidi" w:cstheme="majorBidi"/>
                <w:b/>
                <w:bCs/>
                <w:sz w:val="20"/>
                <w:szCs w:val="20"/>
                <w:u w:val="single"/>
              </w:rPr>
            </w:pPr>
            <w:r w:rsidRPr="00F9043A">
              <w:rPr>
                <w:rFonts w:asciiTheme="majorBidi" w:hAnsiTheme="majorBidi" w:cstheme="majorBidi"/>
                <w:sz w:val="20"/>
                <w:szCs w:val="20"/>
              </w:rPr>
              <w:t>Caractéristiques techniques  plus que conformes au cahier des charges</w:t>
            </w:r>
            <w:r w:rsidR="002F0A4F" w:rsidRPr="00F9043A">
              <w:rPr>
                <w:rFonts w:asciiTheme="majorBidi" w:hAnsiTheme="majorBidi" w:cstheme="majorBidi"/>
                <w:sz w:val="20"/>
                <w:szCs w:val="20"/>
              </w:rPr>
              <w:t xml:space="preserve"> </w:t>
            </w:r>
            <w:r w:rsidRPr="00F9043A">
              <w:rPr>
                <w:rFonts w:asciiTheme="majorBidi" w:hAnsiTheme="majorBidi" w:cstheme="majorBidi"/>
                <w:sz w:val="20"/>
                <w:szCs w:val="20"/>
              </w:rPr>
              <w:t xml:space="preserve">= </w:t>
            </w:r>
            <w:r w:rsidRPr="00F9043A">
              <w:rPr>
                <w:rFonts w:asciiTheme="majorBidi" w:hAnsiTheme="majorBidi" w:cstheme="majorBidi"/>
                <w:b/>
                <w:bCs/>
                <w:sz w:val="20"/>
                <w:szCs w:val="20"/>
                <w:u w:val="single"/>
              </w:rPr>
              <w:t>04 points.</w:t>
            </w:r>
          </w:p>
          <w:p w:rsidR="0097490F" w:rsidRPr="00F9043A" w:rsidRDefault="00ED27F5" w:rsidP="000A1F12">
            <w:pPr>
              <w:rPr>
                <w:b/>
                <w:bCs/>
                <w:u w:val="single"/>
              </w:rPr>
            </w:pPr>
            <w:r w:rsidRPr="00F9043A">
              <w:rPr>
                <w:rFonts w:asciiTheme="majorBidi" w:hAnsiTheme="majorBidi" w:cstheme="majorBidi"/>
                <w:b/>
                <w:bCs/>
                <w:sz w:val="20"/>
                <w:szCs w:val="20"/>
                <w:u w:val="single"/>
              </w:rPr>
              <w:t>-Article 1 </w:t>
            </w:r>
            <w:r w:rsidR="0083540F" w:rsidRPr="00F9043A">
              <w:rPr>
                <w:rFonts w:asciiTheme="majorBidi" w:hAnsiTheme="majorBidi" w:cstheme="majorBidi"/>
                <w:b/>
                <w:bCs/>
                <w:sz w:val="20"/>
                <w:szCs w:val="20"/>
                <w:u w:val="single"/>
              </w:rPr>
              <w:t xml:space="preserve">: </w:t>
            </w:r>
            <w:r w:rsidR="0083540F" w:rsidRPr="00F9043A">
              <w:rPr>
                <w:b/>
                <w:bCs/>
                <w:sz w:val="20"/>
                <w:szCs w:val="20"/>
                <w:u w:val="single"/>
              </w:rPr>
              <w:t>Contrôleur</w:t>
            </w:r>
            <w:r w:rsidR="0097490F" w:rsidRPr="00F9043A">
              <w:rPr>
                <w:b/>
                <w:bCs/>
                <w:sz w:val="20"/>
                <w:szCs w:val="20"/>
                <w:u w:val="single"/>
              </w:rPr>
              <w:t xml:space="preserve"> </w:t>
            </w:r>
            <w:r w:rsidR="000A1F12" w:rsidRPr="00F9043A">
              <w:rPr>
                <w:b/>
                <w:bCs/>
                <w:sz w:val="20"/>
                <w:szCs w:val="20"/>
                <w:u w:val="single"/>
              </w:rPr>
              <w:t xml:space="preserve">des points d’accès </w:t>
            </w:r>
          </w:p>
          <w:p w:rsidR="00ED27F5" w:rsidRPr="00F9043A" w:rsidRDefault="0097490F" w:rsidP="0097490F">
            <w:pPr>
              <w:spacing w:line="276" w:lineRule="auto"/>
              <w:jc w:val="both"/>
              <w:rPr>
                <w:rFonts w:asciiTheme="majorBidi" w:hAnsiTheme="majorBidi" w:cstheme="majorBidi"/>
                <w:b/>
                <w:bCs/>
                <w:sz w:val="20"/>
                <w:szCs w:val="20"/>
              </w:rPr>
            </w:pPr>
            <w:r w:rsidRPr="00F9043A">
              <w:rPr>
                <w:kern w:val="36"/>
              </w:rPr>
              <w:t>Points d’accès administrables :</w:t>
            </w:r>
            <w:r w:rsidR="00616C31" w:rsidRPr="00F9043A">
              <w:rPr>
                <w:rFonts w:asciiTheme="majorBidi" w:hAnsiTheme="majorBidi" w:cstheme="majorBidi"/>
                <w:sz w:val="20"/>
                <w:szCs w:val="20"/>
              </w:rPr>
              <w:t xml:space="preserve"> 0</w:t>
            </w:r>
            <w:r w:rsidRPr="00F9043A">
              <w:rPr>
                <w:rFonts w:asciiTheme="majorBidi" w:hAnsiTheme="majorBidi" w:cstheme="majorBidi"/>
                <w:sz w:val="20"/>
                <w:szCs w:val="20"/>
              </w:rPr>
              <w:t>2</w:t>
            </w:r>
            <w:r w:rsidR="00ED27F5" w:rsidRPr="00F9043A">
              <w:rPr>
                <w:rFonts w:asciiTheme="majorBidi" w:hAnsiTheme="majorBidi" w:cstheme="majorBidi"/>
                <w:sz w:val="20"/>
                <w:szCs w:val="20"/>
              </w:rPr>
              <w:t xml:space="preserve"> point</w:t>
            </w:r>
          </w:p>
          <w:p w:rsidR="0097490F" w:rsidRPr="00F9043A" w:rsidRDefault="0097490F" w:rsidP="006F1DF7">
            <w:pPr>
              <w:tabs>
                <w:tab w:val="left" w:pos="2500"/>
              </w:tabs>
              <w:spacing w:line="276" w:lineRule="auto"/>
              <w:jc w:val="both"/>
              <w:rPr>
                <w:rFonts w:asciiTheme="majorBidi" w:hAnsiTheme="majorBidi" w:cstheme="majorBidi"/>
                <w:b/>
                <w:bCs/>
                <w:sz w:val="20"/>
                <w:szCs w:val="20"/>
              </w:rPr>
            </w:pPr>
          </w:p>
          <w:p w:rsidR="002F4D02" w:rsidRPr="00F9043A" w:rsidRDefault="002F4D02" w:rsidP="006F1DF7">
            <w:pPr>
              <w:tabs>
                <w:tab w:val="left" w:pos="2500"/>
              </w:tabs>
              <w:spacing w:line="276" w:lineRule="auto"/>
              <w:jc w:val="both"/>
              <w:rPr>
                <w:rFonts w:asciiTheme="majorBidi" w:hAnsiTheme="majorBidi" w:cstheme="majorBidi"/>
                <w:b/>
                <w:bCs/>
                <w:sz w:val="20"/>
                <w:szCs w:val="20"/>
              </w:rPr>
            </w:pPr>
          </w:p>
          <w:p w:rsidR="009A1B00" w:rsidRPr="00F9043A" w:rsidRDefault="009A1B00" w:rsidP="006F1DF7">
            <w:pPr>
              <w:tabs>
                <w:tab w:val="left" w:pos="2500"/>
              </w:tabs>
              <w:spacing w:line="276" w:lineRule="auto"/>
              <w:jc w:val="both"/>
              <w:rPr>
                <w:rFonts w:asciiTheme="majorBidi" w:hAnsiTheme="majorBidi" w:cstheme="majorBidi"/>
                <w:b/>
                <w:bCs/>
                <w:sz w:val="20"/>
                <w:szCs w:val="20"/>
              </w:rPr>
            </w:pPr>
          </w:p>
          <w:p w:rsidR="00ED27F5" w:rsidRPr="00F9043A" w:rsidRDefault="00ED27F5" w:rsidP="00D22A83">
            <w:pPr>
              <w:spacing w:line="276" w:lineRule="auto"/>
              <w:jc w:val="both"/>
              <w:rPr>
                <w:rFonts w:asciiTheme="majorBidi" w:hAnsiTheme="majorBidi" w:cstheme="majorBidi"/>
                <w:b/>
                <w:bCs/>
                <w:sz w:val="20"/>
                <w:szCs w:val="20"/>
              </w:rPr>
            </w:pPr>
            <w:r w:rsidRPr="00F9043A">
              <w:rPr>
                <w:rFonts w:asciiTheme="majorBidi" w:hAnsiTheme="majorBidi" w:cstheme="majorBidi"/>
                <w:b/>
                <w:bCs/>
                <w:sz w:val="20"/>
                <w:szCs w:val="20"/>
              </w:rPr>
              <w:t>-</w:t>
            </w:r>
            <w:r w:rsidRPr="00F9043A">
              <w:rPr>
                <w:rFonts w:asciiTheme="majorBidi" w:hAnsiTheme="majorBidi" w:cstheme="majorBidi"/>
                <w:b/>
                <w:bCs/>
                <w:sz w:val="20"/>
                <w:szCs w:val="20"/>
                <w:u w:val="single"/>
              </w:rPr>
              <w:t>Article 2 </w:t>
            </w:r>
            <w:r w:rsidR="00605F9E" w:rsidRPr="00F9043A">
              <w:rPr>
                <w:rFonts w:asciiTheme="majorBidi" w:hAnsiTheme="majorBidi" w:cstheme="majorBidi"/>
                <w:b/>
                <w:bCs/>
                <w:sz w:val="20"/>
                <w:szCs w:val="20"/>
                <w:u w:val="single"/>
              </w:rPr>
              <w:t xml:space="preserve">: </w:t>
            </w:r>
            <w:r w:rsidR="00605F9E" w:rsidRPr="00F9043A">
              <w:rPr>
                <w:b/>
                <w:bCs/>
                <w:sz w:val="20"/>
                <w:szCs w:val="20"/>
                <w:u w:val="single"/>
              </w:rPr>
              <w:t>Commutateur</w:t>
            </w:r>
          </w:p>
          <w:p w:rsidR="00C86C37" w:rsidRPr="00F9043A" w:rsidRDefault="00C86C37" w:rsidP="00C86C37">
            <w:pPr>
              <w:rPr>
                <w:sz w:val="20"/>
                <w:szCs w:val="20"/>
              </w:rPr>
            </w:pPr>
            <w:r w:rsidRPr="00F9043A">
              <w:rPr>
                <w:b/>
                <w:bCs/>
                <w:sz w:val="20"/>
                <w:szCs w:val="20"/>
              </w:rPr>
              <w:t xml:space="preserve">RAM : </w:t>
            </w:r>
            <w:r w:rsidRPr="00F9043A">
              <w:rPr>
                <w:sz w:val="20"/>
                <w:szCs w:val="20"/>
              </w:rPr>
              <w:t>1</w:t>
            </w:r>
            <w:r w:rsidR="002F4D02" w:rsidRPr="00F9043A">
              <w:rPr>
                <w:sz w:val="20"/>
                <w:szCs w:val="20"/>
              </w:rPr>
              <w:t>point</w:t>
            </w:r>
          </w:p>
          <w:p w:rsidR="00C86C37" w:rsidRPr="00F9043A" w:rsidRDefault="00C86C37" w:rsidP="00C86C37">
            <w:pPr>
              <w:rPr>
                <w:sz w:val="20"/>
                <w:szCs w:val="20"/>
              </w:rPr>
            </w:pPr>
            <w:r w:rsidRPr="00F9043A">
              <w:rPr>
                <w:b/>
                <w:bCs/>
                <w:sz w:val="20"/>
                <w:szCs w:val="20"/>
              </w:rPr>
              <w:t xml:space="preserve">Mémoire flash : </w:t>
            </w:r>
            <w:r w:rsidRPr="00F9043A">
              <w:rPr>
                <w:sz w:val="20"/>
                <w:szCs w:val="20"/>
              </w:rPr>
              <w:t>1</w:t>
            </w:r>
            <w:r w:rsidR="002F4D02" w:rsidRPr="00F9043A">
              <w:rPr>
                <w:sz w:val="20"/>
                <w:szCs w:val="20"/>
              </w:rPr>
              <w:t>point</w:t>
            </w:r>
          </w:p>
          <w:p w:rsidR="006619A0" w:rsidRPr="00F9043A" w:rsidRDefault="006619A0" w:rsidP="00D22A83">
            <w:pPr>
              <w:spacing w:line="276" w:lineRule="auto"/>
              <w:jc w:val="both"/>
              <w:rPr>
                <w:rFonts w:asciiTheme="majorBidi" w:hAnsiTheme="majorBidi" w:cstheme="majorBidi"/>
                <w:sz w:val="12"/>
                <w:szCs w:val="12"/>
              </w:rPr>
            </w:pPr>
          </w:p>
          <w:p w:rsidR="00072029" w:rsidRPr="00F9043A" w:rsidRDefault="00B55209" w:rsidP="006619A0">
            <w:pPr>
              <w:spacing w:line="276" w:lineRule="auto"/>
              <w:jc w:val="both"/>
              <w:rPr>
                <w:rFonts w:asciiTheme="majorBidi" w:hAnsiTheme="majorBidi" w:cstheme="majorBidi"/>
                <w:b/>
                <w:bCs/>
                <w:sz w:val="20"/>
                <w:szCs w:val="20"/>
              </w:rPr>
            </w:pPr>
            <w:r w:rsidRPr="00F9043A">
              <w:rPr>
                <w:rFonts w:asciiTheme="majorBidi" w:hAnsiTheme="majorBidi" w:cstheme="majorBidi"/>
                <w:b/>
                <w:bCs/>
                <w:sz w:val="20"/>
                <w:szCs w:val="20"/>
              </w:rPr>
              <w:t>N.B </w:t>
            </w:r>
            <w:r w:rsidR="00D257F1" w:rsidRPr="00F9043A">
              <w:rPr>
                <w:rFonts w:asciiTheme="majorBidi" w:hAnsiTheme="majorBidi" w:cstheme="majorBidi"/>
                <w:b/>
                <w:bCs/>
                <w:sz w:val="20"/>
                <w:szCs w:val="20"/>
              </w:rPr>
              <w:t xml:space="preserve">: </w:t>
            </w:r>
            <w:r w:rsidR="00D257F1" w:rsidRPr="00F9043A">
              <w:rPr>
                <w:rFonts w:asciiTheme="majorBidi" w:hAnsiTheme="majorBidi" w:cstheme="majorBidi"/>
                <w:sz w:val="20"/>
                <w:szCs w:val="20"/>
              </w:rPr>
              <w:t>Toute</w:t>
            </w:r>
            <w:r w:rsidRPr="00F9043A">
              <w:rPr>
                <w:rFonts w:asciiTheme="majorBidi" w:hAnsiTheme="majorBidi" w:cstheme="majorBidi"/>
                <w:sz w:val="20"/>
                <w:szCs w:val="20"/>
              </w:rPr>
              <w:t xml:space="preserve"> offre dont les caractéristiques techniques, ne seront pas conformes bordereau des prix unitaires du cahier des charges sera </w:t>
            </w:r>
            <w:r w:rsidRPr="00F9043A">
              <w:rPr>
                <w:rFonts w:asciiTheme="majorBidi" w:hAnsiTheme="majorBidi" w:cstheme="majorBidi"/>
                <w:b/>
                <w:bCs/>
                <w:sz w:val="20"/>
                <w:szCs w:val="20"/>
              </w:rPr>
              <w:t>rejetée.</w:t>
            </w:r>
          </w:p>
          <w:p w:rsidR="00372D8B" w:rsidRPr="006B55E9" w:rsidRDefault="00372D8B" w:rsidP="006B55E9">
            <w:pPr>
              <w:spacing w:line="276" w:lineRule="auto"/>
              <w:jc w:val="both"/>
              <w:rPr>
                <w:rFonts w:asciiTheme="majorBidi" w:hAnsiTheme="majorBidi" w:cstheme="majorBidi"/>
                <w:b/>
                <w:bCs/>
                <w:sz w:val="20"/>
                <w:szCs w:val="20"/>
              </w:rPr>
            </w:pPr>
            <w:r w:rsidRPr="00F9043A">
              <w:rPr>
                <w:rFonts w:asciiTheme="majorBidi" w:hAnsiTheme="majorBidi" w:cstheme="majorBidi"/>
                <w:b/>
                <w:bCs/>
                <w:sz w:val="20"/>
                <w:szCs w:val="20"/>
              </w:rPr>
              <w:t>La notation doit se faire selon la documentation technique présentée (signée et cachetée).</w:t>
            </w:r>
          </w:p>
          <w:p w:rsidR="006619A0" w:rsidRPr="006619A0" w:rsidRDefault="006619A0" w:rsidP="006619A0">
            <w:pPr>
              <w:spacing w:line="276" w:lineRule="auto"/>
              <w:jc w:val="both"/>
              <w:rPr>
                <w:rFonts w:asciiTheme="majorBidi" w:hAnsiTheme="majorBidi" w:cstheme="majorBidi"/>
                <w:sz w:val="12"/>
                <w:szCs w:val="12"/>
              </w:rPr>
            </w:pPr>
          </w:p>
        </w:tc>
      </w:tr>
      <w:tr w:rsidR="00BF1CAE" w:rsidRPr="00B23FF2" w:rsidTr="002F4D02">
        <w:trPr>
          <w:gridBefore w:val="1"/>
          <w:wBefore w:w="34" w:type="dxa"/>
          <w:trHeight w:val="4383"/>
        </w:trPr>
        <w:tc>
          <w:tcPr>
            <w:tcW w:w="669" w:type="dxa"/>
            <w:tcBorders>
              <w:top w:val="single" w:sz="4" w:space="0" w:color="auto"/>
              <w:left w:val="single" w:sz="4" w:space="0" w:color="auto"/>
              <w:bottom w:val="single" w:sz="4" w:space="0" w:color="auto"/>
              <w:right w:val="single" w:sz="4" w:space="0" w:color="auto"/>
            </w:tcBorders>
          </w:tcPr>
          <w:p w:rsidR="00BF1CAE" w:rsidRPr="00B23FF2" w:rsidRDefault="00BF1CAE" w:rsidP="009B7D4C">
            <w:pPr>
              <w:spacing w:line="276" w:lineRule="auto"/>
              <w:rPr>
                <w:rFonts w:asciiTheme="majorBidi" w:hAnsiTheme="majorBidi" w:cstheme="majorBidi"/>
              </w:rPr>
            </w:pPr>
          </w:p>
          <w:p w:rsidR="00BF1CAE" w:rsidRPr="00B23FF2" w:rsidRDefault="00BF1CAE" w:rsidP="009B7D4C">
            <w:pPr>
              <w:spacing w:line="276" w:lineRule="auto"/>
              <w:rPr>
                <w:rFonts w:asciiTheme="majorBidi" w:hAnsiTheme="majorBidi" w:cstheme="majorBidi"/>
              </w:rPr>
            </w:pPr>
            <w:r w:rsidRPr="00B23FF2">
              <w:rPr>
                <w:rFonts w:asciiTheme="majorBidi" w:hAnsiTheme="majorBidi" w:cstheme="majorBidi"/>
              </w:rPr>
              <w:t>04</w:t>
            </w:r>
          </w:p>
        </w:tc>
        <w:tc>
          <w:tcPr>
            <w:tcW w:w="1849" w:type="dxa"/>
            <w:tcBorders>
              <w:top w:val="single" w:sz="4" w:space="0" w:color="auto"/>
              <w:left w:val="single" w:sz="4" w:space="0" w:color="auto"/>
              <w:bottom w:val="single" w:sz="4" w:space="0" w:color="auto"/>
              <w:right w:val="single" w:sz="4" w:space="0" w:color="auto"/>
            </w:tcBorders>
          </w:tcPr>
          <w:p w:rsidR="00BF1CAE" w:rsidRPr="00516AC7" w:rsidRDefault="00BF1CAE" w:rsidP="009B7D4C">
            <w:pPr>
              <w:spacing w:line="276" w:lineRule="auto"/>
              <w:rPr>
                <w:rFonts w:asciiTheme="majorBidi" w:hAnsiTheme="majorBidi" w:cstheme="majorBidi"/>
                <w:sz w:val="22"/>
                <w:szCs w:val="22"/>
              </w:rPr>
            </w:pPr>
          </w:p>
          <w:p w:rsidR="00BF1CAE" w:rsidRPr="00516AC7" w:rsidRDefault="00BF1CAE" w:rsidP="009C55C1">
            <w:pPr>
              <w:spacing w:line="276" w:lineRule="auto"/>
              <w:rPr>
                <w:rFonts w:asciiTheme="majorBidi" w:hAnsiTheme="majorBidi" w:cstheme="majorBidi"/>
                <w:sz w:val="22"/>
                <w:szCs w:val="22"/>
              </w:rPr>
            </w:pPr>
            <w:r w:rsidRPr="00516AC7">
              <w:rPr>
                <w:rFonts w:asciiTheme="majorBidi" w:hAnsiTheme="majorBidi" w:cstheme="majorBidi"/>
                <w:sz w:val="22"/>
                <w:szCs w:val="22"/>
              </w:rPr>
              <w:t>Garantie commerciale du fabri</w:t>
            </w:r>
            <w:r w:rsidR="009C55C1" w:rsidRPr="00516AC7">
              <w:rPr>
                <w:rFonts w:asciiTheme="majorBidi" w:hAnsiTheme="majorBidi" w:cstheme="majorBidi"/>
                <w:sz w:val="22"/>
                <w:szCs w:val="22"/>
              </w:rPr>
              <w:t>c</w:t>
            </w:r>
            <w:r w:rsidRPr="00516AC7">
              <w:rPr>
                <w:rFonts w:asciiTheme="majorBidi" w:hAnsiTheme="majorBidi" w:cstheme="majorBidi"/>
                <w:sz w:val="22"/>
                <w:szCs w:val="22"/>
              </w:rPr>
              <w:t>ant.</w:t>
            </w:r>
          </w:p>
        </w:tc>
        <w:tc>
          <w:tcPr>
            <w:tcW w:w="2977" w:type="dxa"/>
            <w:tcBorders>
              <w:top w:val="single" w:sz="4" w:space="0" w:color="auto"/>
              <w:left w:val="single" w:sz="4" w:space="0" w:color="auto"/>
              <w:bottom w:val="single" w:sz="4" w:space="0" w:color="auto"/>
              <w:right w:val="single" w:sz="4" w:space="0" w:color="auto"/>
            </w:tcBorders>
          </w:tcPr>
          <w:p w:rsidR="00516AC7" w:rsidRPr="00516AC7" w:rsidRDefault="00516AC7" w:rsidP="00277C6B">
            <w:pPr>
              <w:spacing w:line="276" w:lineRule="auto"/>
              <w:jc w:val="both"/>
              <w:rPr>
                <w:rFonts w:asciiTheme="majorBidi" w:hAnsiTheme="majorBidi" w:cstheme="majorBidi"/>
                <w:sz w:val="22"/>
                <w:szCs w:val="22"/>
              </w:rPr>
            </w:pPr>
          </w:p>
          <w:p w:rsidR="003032E5" w:rsidRPr="0023148A" w:rsidRDefault="003032E5" w:rsidP="003032E5">
            <w:pPr>
              <w:spacing w:line="276" w:lineRule="auto"/>
              <w:jc w:val="both"/>
              <w:rPr>
                <w:rFonts w:asciiTheme="majorBidi" w:hAnsiTheme="majorBidi" w:cstheme="majorBidi"/>
              </w:rPr>
            </w:pPr>
            <w:r w:rsidRPr="0023148A">
              <w:rPr>
                <w:rFonts w:asciiTheme="majorBidi" w:hAnsiTheme="majorBidi" w:cstheme="majorBidi"/>
                <w:sz w:val="22"/>
                <w:szCs w:val="22"/>
              </w:rPr>
              <w:t xml:space="preserve">Nombre de mois rajouté au délai de rigueur fixés à </w:t>
            </w:r>
            <w:r>
              <w:rPr>
                <w:rFonts w:asciiTheme="majorBidi" w:hAnsiTheme="majorBidi" w:cstheme="majorBidi"/>
                <w:b/>
                <w:bCs/>
                <w:sz w:val="22"/>
                <w:szCs w:val="22"/>
              </w:rPr>
              <w:t>18</w:t>
            </w:r>
            <w:r w:rsidRPr="0023148A">
              <w:rPr>
                <w:rFonts w:asciiTheme="majorBidi" w:hAnsiTheme="majorBidi" w:cstheme="majorBidi"/>
                <w:b/>
                <w:bCs/>
                <w:sz w:val="22"/>
                <w:szCs w:val="22"/>
              </w:rPr>
              <w:t xml:space="preserve"> mois</w:t>
            </w:r>
            <w:r>
              <w:rPr>
                <w:rFonts w:asciiTheme="majorBidi" w:hAnsiTheme="majorBidi" w:cstheme="majorBidi"/>
                <w:b/>
                <w:bCs/>
                <w:sz w:val="22"/>
                <w:szCs w:val="22"/>
              </w:rPr>
              <w:t xml:space="preserve"> </w:t>
            </w:r>
            <w:r w:rsidRPr="006407B8">
              <w:rPr>
                <w:rFonts w:asciiTheme="majorBidi" w:hAnsiTheme="majorBidi" w:cstheme="majorBidi"/>
                <w:b/>
                <w:bCs/>
                <w:sz w:val="22"/>
                <w:szCs w:val="22"/>
                <w:u w:val="single"/>
              </w:rPr>
              <w:t>de la garantie commerciale qui prendra effet à partir de la réception définitive.</w:t>
            </w:r>
          </w:p>
          <w:p w:rsidR="00034283" w:rsidRPr="00034283" w:rsidRDefault="003032E5" w:rsidP="00C37BF4">
            <w:pPr>
              <w:spacing w:line="276" w:lineRule="auto"/>
              <w:jc w:val="both"/>
              <w:rPr>
                <w:rFonts w:asciiTheme="majorBidi" w:hAnsiTheme="majorBidi" w:cstheme="majorBidi"/>
                <w:sz w:val="22"/>
                <w:szCs w:val="22"/>
              </w:rPr>
            </w:pPr>
            <w:r w:rsidRPr="0023148A">
              <w:rPr>
                <w:rFonts w:asciiTheme="majorBidi" w:hAnsiTheme="majorBidi" w:cstheme="majorBidi"/>
                <w:sz w:val="22"/>
                <w:szCs w:val="22"/>
              </w:rPr>
              <w:t xml:space="preserve">(A compléter l’article </w:t>
            </w:r>
            <w:r w:rsidRPr="0023148A">
              <w:rPr>
                <w:rFonts w:asciiTheme="majorBidi" w:hAnsiTheme="majorBidi" w:cstheme="majorBidi"/>
                <w:b/>
                <w:bCs/>
                <w:sz w:val="22"/>
                <w:szCs w:val="22"/>
              </w:rPr>
              <w:t>18</w:t>
            </w:r>
            <w:r w:rsidRPr="0023148A">
              <w:rPr>
                <w:rFonts w:asciiTheme="majorBidi" w:hAnsiTheme="majorBidi" w:cstheme="majorBidi"/>
                <w:sz w:val="22"/>
                <w:szCs w:val="22"/>
              </w:rPr>
              <w:t xml:space="preserve"> </w:t>
            </w:r>
            <w:r w:rsidRPr="0023148A">
              <w:rPr>
                <w:rFonts w:asciiTheme="majorBidi" w:hAnsiTheme="majorBidi" w:cstheme="majorBidi"/>
                <w:b/>
                <w:bCs/>
                <w:sz w:val="22"/>
                <w:szCs w:val="22"/>
              </w:rPr>
              <w:t xml:space="preserve">page </w:t>
            </w:r>
            <w:r w:rsidR="00C37BF4">
              <w:rPr>
                <w:rFonts w:asciiTheme="majorBidi" w:hAnsiTheme="majorBidi" w:cstheme="majorBidi"/>
                <w:b/>
                <w:bCs/>
                <w:sz w:val="22"/>
                <w:szCs w:val="22"/>
              </w:rPr>
              <w:t>7</w:t>
            </w:r>
            <w:r w:rsidRPr="0023148A">
              <w:rPr>
                <w:rFonts w:asciiTheme="majorBidi" w:hAnsiTheme="majorBidi" w:cstheme="majorBidi"/>
                <w:sz w:val="22"/>
                <w:szCs w:val="22"/>
              </w:rPr>
              <w:t xml:space="preserve"> de l’offre financière).</w:t>
            </w:r>
          </w:p>
        </w:tc>
        <w:tc>
          <w:tcPr>
            <w:tcW w:w="1134" w:type="dxa"/>
            <w:tcBorders>
              <w:top w:val="single" w:sz="4" w:space="0" w:color="auto"/>
              <w:left w:val="single" w:sz="4" w:space="0" w:color="auto"/>
              <w:bottom w:val="single" w:sz="4" w:space="0" w:color="auto"/>
              <w:right w:val="single" w:sz="4" w:space="0" w:color="auto"/>
            </w:tcBorders>
          </w:tcPr>
          <w:p w:rsidR="00B55209" w:rsidRPr="00516AC7" w:rsidRDefault="00B55209" w:rsidP="009B7D4C">
            <w:pPr>
              <w:spacing w:line="276" w:lineRule="auto"/>
              <w:jc w:val="center"/>
              <w:rPr>
                <w:rFonts w:asciiTheme="majorBidi" w:hAnsiTheme="majorBidi" w:cstheme="majorBidi"/>
                <w:sz w:val="22"/>
                <w:szCs w:val="22"/>
              </w:rPr>
            </w:pPr>
          </w:p>
          <w:p w:rsidR="00BF1CAE" w:rsidRPr="00516AC7" w:rsidRDefault="00BF1CAE" w:rsidP="009B7D4C">
            <w:pPr>
              <w:spacing w:line="276" w:lineRule="auto"/>
              <w:jc w:val="center"/>
              <w:rPr>
                <w:rFonts w:asciiTheme="majorBidi" w:hAnsiTheme="majorBidi" w:cstheme="majorBidi"/>
                <w:sz w:val="22"/>
                <w:szCs w:val="22"/>
              </w:rPr>
            </w:pPr>
            <w:r w:rsidRPr="00516AC7">
              <w:rPr>
                <w:rFonts w:asciiTheme="majorBidi" w:hAnsiTheme="majorBidi" w:cstheme="majorBidi"/>
                <w:sz w:val="22"/>
                <w:szCs w:val="22"/>
              </w:rPr>
              <w:t>04</w:t>
            </w:r>
          </w:p>
        </w:tc>
        <w:tc>
          <w:tcPr>
            <w:tcW w:w="4388" w:type="dxa"/>
            <w:tcBorders>
              <w:top w:val="single" w:sz="4" w:space="0" w:color="auto"/>
              <w:left w:val="single" w:sz="4" w:space="0" w:color="auto"/>
              <w:bottom w:val="single" w:sz="4" w:space="0" w:color="auto"/>
              <w:right w:val="single" w:sz="4" w:space="0" w:color="auto"/>
            </w:tcBorders>
          </w:tcPr>
          <w:p w:rsidR="00034283" w:rsidRPr="006619A0" w:rsidRDefault="00034283" w:rsidP="009B7D4C">
            <w:pPr>
              <w:spacing w:line="276" w:lineRule="auto"/>
              <w:jc w:val="both"/>
              <w:rPr>
                <w:rFonts w:asciiTheme="majorBidi" w:hAnsiTheme="majorBidi" w:cstheme="majorBidi"/>
                <w:sz w:val="12"/>
                <w:szCs w:val="12"/>
              </w:rPr>
            </w:pPr>
          </w:p>
          <w:p w:rsidR="00BF1CAE" w:rsidRDefault="00BF1CAE" w:rsidP="009B7D4C">
            <w:pPr>
              <w:spacing w:line="276" w:lineRule="auto"/>
              <w:jc w:val="both"/>
              <w:rPr>
                <w:rFonts w:asciiTheme="majorBidi" w:hAnsiTheme="majorBidi" w:cstheme="majorBidi"/>
                <w:sz w:val="22"/>
                <w:szCs w:val="22"/>
              </w:rPr>
            </w:pPr>
            <w:r w:rsidRPr="0074310F">
              <w:rPr>
                <w:rFonts w:asciiTheme="majorBidi" w:hAnsiTheme="majorBidi" w:cstheme="majorBidi"/>
                <w:sz w:val="22"/>
                <w:szCs w:val="22"/>
              </w:rPr>
              <w:t xml:space="preserve">L’offre présentant le délai  le plus long  aura la note maximale égale au chiffre cité ci contre, les autres offres auront la note proportionnelles à la note maximale en fonction de leur rapport à  la note de la meilleure offre. </w:t>
            </w:r>
          </w:p>
          <w:p w:rsidR="006619A0" w:rsidRPr="00D725C8" w:rsidRDefault="006619A0" w:rsidP="006619A0">
            <w:pPr>
              <w:spacing w:line="276" w:lineRule="auto"/>
              <w:rPr>
                <w:rFonts w:asciiTheme="majorBidi" w:hAnsiTheme="majorBidi" w:cstheme="majorBidi"/>
                <w:b/>
                <w:bCs/>
                <w:sz w:val="20"/>
                <w:szCs w:val="20"/>
                <w:u w:val="single"/>
              </w:rPr>
            </w:pPr>
            <w:r w:rsidRPr="00D725C8">
              <w:rPr>
                <w:rFonts w:asciiTheme="majorBidi" w:hAnsiTheme="majorBidi" w:cstheme="majorBidi"/>
                <w:b/>
                <w:bCs/>
                <w:sz w:val="20"/>
                <w:szCs w:val="20"/>
                <w:u w:val="single"/>
              </w:rPr>
              <w:t xml:space="preserve">Formule de calcul de la note : </w:t>
            </w:r>
          </w:p>
          <w:p w:rsidR="006619A0" w:rsidRPr="006619A0" w:rsidRDefault="006619A0" w:rsidP="006619A0">
            <w:pPr>
              <w:spacing w:line="276" w:lineRule="auto"/>
              <w:jc w:val="both"/>
              <w:rPr>
                <w:rFonts w:asciiTheme="majorBidi" w:hAnsiTheme="majorBidi" w:cstheme="majorBidi"/>
                <w:sz w:val="12"/>
                <w:szCs w:val="12"/>
              </w:rPr>
            </w:pPr>
          </w:p>
          <w:p w:rsidR="006619A0" w:rsidRPr="006619A0" w:rsidRDefault="006619A0" w:rsidP="006619A0">
            <w:pPr>
              <w:spacing w:line="276" w:lineRule="auto"/>
              <w:jc w:val="both"/>
              <w:rPr>
                <w:rFonts w:asciiTheme="majorBidi" w:hAnsiTheme="majorBidi" w:cstheme="majorBidi"/>
                <w:sz w:val="22"/>
                <w:szCs w:val="22"/>
              </w:rPr>
            </w:pPr>
            <w:r w:rsidRPr="00B23FF2">
              <w:rPr>
                <w:rFonts w:asciiTheme="majorBidi" w:hAnsiTheme="majorBidi" w:cstheme="majorBidi"/>
              </w:rPr>
              <w:t xml:space="preserve">         </w:t>
            </w:r>
            <w:r w:rsidR="0098405D">
              <w:rPr>
                <w:rFonts w:asciiTheme="majorBidi" w:hAnsiTheme="majorBidi" w:cstheme="majorBidi"/>
              </w:rPr>
              <w:t xml:space="preserve">   </w:t>
            </w:r>
            <w:r w:rsidRPr="00B23FF2">
              <w:rPr>
                <w:rFonts w:asciiTheme="majorBidi" w:hAnsiTheme="majorBidi" w:cstheme="majorBidi"/>
              </w:rPr>
              <w:t xml:space="preserve"> </w:t>
            </w:r>
            <w:r w:rsidRPr="006619A0">
              <w:rPr>
                <w:rFonts w:asciiTheme="majorBidi" w:hAnsiTheme="majorBidi" w:cstheme="majorBidi"/>
                <w:sz w:val="22"/>
                <w:szCs w:val="22"/>
              </w:rPr>
              <w:t>X</w:t>
            </w:r>
          </w:p>
          <w:p w:rsidR="006619A0" w:rsidRPr="006619A0" w:rsidRDefault="005B3DA9" w:rsidP="006619A0">
            <w:pPr>
              <w:spacing w:line="276" w:lineRule="auto"/>
              <w:jc w:val="both"/>
              <w:rPr>
                <w:rFonts w:asciiTheme="majorBidi" w:hAnsiTheme="majorBidi" w:cstheme="majorBidi"/>
                <w:sz w:val="22"/>
                <w:szCs w:val="22"/>
              </w:rPr>
            </w:pPr>
            <w:r>
              <w:rPr>
                <w:rFonts w:asciiTheme="majorBidi" w:hAnsiTheme="majorBidi" w:cstheme="majorBidi"/>
                <w:sz w:val="22"/>
                <w:szCs w:val="22"/>
              </w:rPr>
              <w:pict>
                <v:line id="_x0000_s1213" style="position:absolute;left:0;text-align:left;z-index:251704320" from="25.35pt,6.1pt" to="60.05pt,6.1pt"/>
              </w:pict>
            </w:r>
            <w:r w:rsidR="006619A0">
              <w:rPr>
                <w:rFonts w:asciiTheme="majorBidi" w:hAnsiTheme="majorBidi" w:cstheme="majorBidi"/>
                <w:sz w:val="22"/>
                <w:szCs w:val="22"/>
              </w:rPr>
              <w:t xml:space="preserve">Ni =                  </w:t>
            </w:r>
            <w:r w:rsidR="006619A0" w:rsidRPr="006619A0">
              <w:rPr>
                <w:rFonts w:asciiTheme="majorBidi" w:hAnsiTheme="majorBidi" w:cstheme="majorBidi"/>
                <w:sz w:val="22"/>
                <w:szCs w:val="22"/>
              </w:rPr>
              <w:t xml:space="preserve">x   </w:t>
            </w:r>
            <w:r w:rsidR="006619A0">
              <w:rPr>
                <w:rFonts w:asciiTheme="majorBidi" w:hAnsiTheme="majorBidi" w:cstheme="majorBidi"/>
                <w:sz w:val="22"/>
                <w:szCs w:val="22"/>
              </w:rPr>
              <w:t>04</w:t>
            </w:r>
          </w:p>
          <w:p w:rsidR="006619A0" w:rsidRPr="006619A0" w:rsidRDefault="006619A0" w:rsidP="006619A0">
            <w:pPr>
              <w:spacing w:line="276" w:lineRule="auto"/>
              <w:jc w:val="both"/>
              <w:rPr>
                <w:rFonts w:asciiTheme="majorBidi" w:hAnsiTheme="majorBidi" w:cstheme="majorBidi"/>
                <w:sz w:val="22"/>
                <w:szCs w:val="22"/>
              </w:rPr>
            </w:pPr>
            <w:r>
              <w:rPr>
                <w:rFonts w:asciiTheme="majorBidi" w:hAnsiTheme="majorBidi" w:cstheme="majorBidi"/>
                <w:sz w:val="22"/>
                <w:szCs w:val="22"/>
              </w:rPr>
              <w:t xml:space="preserve">             </w:t>
            </w:r>
            <w:r w:rsidRPr="006619A0">
              <w:rPr>
                <w:rFonts w:asciiTheme="majorBidi" w:hAnsiTheme="majorBidi" w:cstheme="majorBidi"/>
                <w:sz w:val="22"/>
                <w:szCs w:val="22"/>
              </w:rPr>
              <w:t>Y</w:t>
            </w:r>
          </w:p>
          <w:p w:rsidR="006619A0" w:rsidRPr="006619A0" w:rsidRDefault="006619A0" w:rsidP="006619A0">
            <w:pPr>
              <w:spacing w:line="276" w:lineRule="auto"/>
              <w:jc w:val="both"/>
              <w:rPr>
                <w:rFonts w:asciiTheme="majorBidi" w:hAnsiTheme="majorBidi" w:cstheme="majorBidi"/>
                <w:sz w:val="22"/>
                <w:szCs w:val="22"/>
              </w:rPr>
            </w:pPr>
            <w:r w:rsidRPr="006619A0">
              <w:rPr>
                <w:rFonts w:asciiTheme="majorBidi" w:hAnsiTheme="majorBidi" w:cstheme="majorBidi"/>
                <w:sz w:val="22"/>
                <w:szCs w:val="22"/>
              </w:rPr>
              <w:t xml:space="preserve">Ni : note de l’offre i </w:t>
            </w:r>
          </w:p>
          <w:p w:rsidR="006619A0" w:rsidRPr="006619A0" w:rsidRDefault="006619A0" w:rsidP="006619A0">
            <w:pPr>
              <w:spacing w:line="276" w:lineRule="auto"/>
              <w:jc w:val="both"/>
              <w:rPr>
                <w:rFonts w:asciiTheme="majorBidi" w:hAnsiTheme="majorBidi" w:cstheme="majorBidi"/>
                <w:sz w:val="22"/>
                <w:szCs w:val="22"/>
              </w:rPr>
            </w:pPr>
            <w:r w:rsidRPr="006619A0">
              <w:rPr>
                <w:rFonts w:asciiTheme="majorBidi" w:hAnsiTheme="majorBidi" w:cstheme="majorBidi"/>
                <w:sz w:val="22"/>
                <w:szCs w:val="22"/>
              </w:rPr>
              <w:t>X   : nombre de mois avancée  par l’offre i</w:t>
            </w:r>
          </w:p>
          <w:p w:rsidR="006619A0" w:rsidRPr="006619A0" w:rsidRDefault="006619A0" w:rsidP="006619A0">
            <w:pPr>
              <w:spacing w:line="276" w:lineRule="auto"/>
              <w:jc w:val="both"/>
              <w:rPr>
                <w:rFonts w:asciiTheme="majorBidi" w:hAnsiTheme="majorBidi" w:cstheme="majorBidi"/>
                <w:sz w:val="22"/>
                <w:szCs w:val="22"/>
              </w:rPr>
            </w:pPr>
            <w:r w:rsidRPr="006619A0">
              <w:rPr>
                <w:rFonts w:asciiTheme="majorBidi" w:hAnsiTheme="majorBidi" w:cstheme="majorBidi"/>
                <w:sz w:val="22"/>
                <w:szCs w:val="22"/>
              </w:rPr>
              <w:t xml:space="preserve">Y : nombre de mois supérieur avancé par la meilleure offre </w:t>
            </w:r>
          </w:p>
          <w:p w:rsidR="0074310F" w:rsidRPr="0074310F" w:rsidRDefault="0074310F" w:rsidP="009B7D4C">
            <w:pPr>
              <w:spacing w:line="276" w:lineRule="auto"/>
              <w:jc w:val="both"/>
              <w:rPr>
                <w:rFonts w:asciiTheme="majorBidi" w:hAnsiTheme="majorBidi" w:cstheme="majorBidi"/>
                <w:sz w:val="22"/>
                <w:szCs w:val="22"/>
              </w:rPr>
            </w:pPr>
          </w:p>
        </w:tc>
      </w:tr>
      <w:tr w:rsidR="002D38B4" w:rsidRPr="00B23FF2" w:rsidTr="002F4D02">
        <w:trPr>
          <w:gridBefore w:val="1"/>
          <w:wBefore w:w="34" w:type="dxa"/>
          <w:trHeight w:val="304"/>
        </w:trPr>
        <w:tc>
          <w:tcPr>
            <w:tcW w:w="5495" w:type="dxa"/>
            <w:gridSpan w:val="3"/>
            <w:tcBorders>
              <w:top w:val="single" w:sz="4" w:space="0" w:color="auto"/>
              <w:left w:val="single" w:sz="4" w:space="0" w:color="auto"/>
              <w:bottom w:val="single" w:sz="4" w:space="0" w:color="auto"/>
              <w:right w:val="single" w:sz="4" w:space="0" w:color="auto"/>
            </w:tcBorders>
          </w:tcPr>
          <w:p w:rsidR="002D38B4" w:rsidRPr="00B23FF2" w:rsidRDefault="002D38B4" w:rsidP="009B7D4C">
            <w:pPr>
              <w:spacing w:line="276" w:lineRule="auto"/>
              <w:jc w:val="center"/>
              <w:rPr>
                <w:rFonts w:asciiTheme="majorBidi" w:hAnsiTheme="majorBidi" w:cstheme="majorBidi"/>
                <w:b/>
                <w:bCs/>
              </w:rPr>
            </w:pPr>
            <w:r w:rsidRPr="00B23FF2">
              <w:rPr>
                <w:rFonts w:asciiTheme="majorBidi" w:hAnsiTheme="majorBidi" w:cstheme="majorBidi"/>
                <w:b/>
                <w:bCs/>
              </w:rPr>
              <w:t>Note maximale</w:t>
            </w:r>
          </w:p>
        </w:tc>
        <w:tc>
          <w:tcPr>
            <w:tcW w:w="1134" w:type="dxa"/>
            <w:tcBorders>
              <w:top w:val="single" w:sz="4" w:space="0" w:color="auto"/>
              <w:left w:val="single" w:sz="4" w:space="0" w:color="auto"/>
              <w:bottom w:val="single" w:sz="4" w:space="0" w:color="auto"/>
              <w:right w:val="single" w:sz="4" w:space="0" w:color="auto"/>
            </w:tcBorders>
          </w:tcPr>
          <w:p w:rsidR="002D38B4" w:rsidRPr="00B23FF2" w:rsidRDefault="002D38B4" w:rsidP="009B7D4C">
            <w:pPr>
              <w:spacing w:line="276" w:lineRule="auto"/>
              <w:jc w:val="center"/>
              <w:rPr>
                <w:rFonts w:asciiTheme="majorBidi" w:hAnsiTheme="majorBidi" w:cstheme="majorBidi"/>
                <w:b/>
                <w:bCs/>
              </w:rPr>
            </w:pPr>
            <w:r w:rsidRPr="00B23FF2">
              <w:rPr>
                <w:rFonts w:asciiTheme="majorBidi" w:hAnsiTheme="majorBidi" w:cstheme="majorBidi"/>
                <w:b/>
                <w:bCs/>
              </w:rPr>
              <w:t>25</w:t>
            </w:r>
          </w:p>
        </w:tc>
        <w:tc>
          <w:tcPr>
            <w:tcW w:w="4388" w:type="dxa"/>
            <w:tcBorders>
              <w:top w:val="single" w:sz="4" w:space="0" w:color="auto"/>
              <w:left w:val="single" w:sz="4" w:space="0" w:color="auto"/>
              <w:bottom w:val="single" w:sz="4" w:space="0" w:color="auto"/>
              <w:right w:val="single" w:sz="4" w:space="0" w:color="auto"/>
            </w:tcBorders>
          </w:tcPr>
          <w:p w:rsidR="002D38B4" w:rsidRPr="00B23FF2" w:rsidRDefault="002D38B4" w:rsidP="009B7D4C">
            <w:pPr>
              <w:spacing w:line="276" w:lineRule="auto"/>
              <w:jc w:val="center"/>
              <w:rPr>
                <w:rFonts w:asciiTheme="majorBidi" w:hAnsiTheme="majorBidi" w:cstheme="majorBidi"/>
              </w:rPr>
            </w:pPr>
            <w:r w:rsidRPr="00B23FF2">
              <w:rPr>
                <w:rFonts w:asciiTheme="majorBidi" w:hAnsiTheme="majorBidi" w:cstheme="majorBidi"/>
              </w:rPr>
              <w:t>/</w:t>
            </w:r>
          </w:p>
        </w:tc>
      </w:tr>
      <w:tr w:rsidR="002D38B4" w:rsidRPr="00B23FF2" w:rsidTr="002F4D02">
        <w:trPr>
          <w:gridBefore w:val="1"/>
          <w:wBefore w:w="34" w:type="dxa"/>
          <w:trHeight w:val="304"/>
        </w:trPr>
        <w:tc>
          <w:tcPr>
            <w:tcW w:w="5495" w:type="dxa"/>
            <w:gridSpan w:val="3"/>
            <w:tcBorders>
              <w:top w:val="single" w:sz="4" w:space="0" w:color="auto"/>
              <w:left w:val="single" w:sz="4" w:space="0" w:color="auto"/>
              <w:bottom w:val="single" w:sz="4" w:space="0" w:color="auto"/>
              <w:right w:val="single" w:sz="4" w:space="0" w:color="auto"/>
            </w:tcBorders>
          </w:tcPr>
          <w:p w:rsidR="005774DB" w:rsidRPr="00B23FF2" w:rsidRDefault="002D38B4" w:rsidP="005774DB">
            <w:pPr>
              <w:spacing w:line="276" w:lineRule="auto"/>
              <w:jc w:val="center"/>
              <w:rPr>
                <w:rFonts w:asciiTheme="majorBidi" w:hAnsiTheme="majorBidi" w:cstheme="majorBidi"/>
                <w:b/>
                <w:bCs/>
              </w:rPr>
            </w:pPr>
            <w:r w:rsidRPr="00B23FF2">
              <w:rPr>
                <w:rFonts w:asciiTheme="majorBidi" w:hAnsiTheme="majorBidi" w:cstheme="majorBidi"/>
                <w:b/>
                <w:bCs/>
              </w:rPr>
              <w:t>Note technique minimale requise</w:t>
            </w:r>
          </w:p>
        </w:tc>
        <w:tc>
          <w:tcPr>
            <w:tcW w:w="1134" w:type="dxa"/>
            <w:tcBorders>
              <w:top w:val="single" w:sz="4" w:space="0" w:color="auto"/>
              <w:left w:val="single" w:sz="4" w:space="0" w:color="auto"/>
              <w:bottom w:val="single" w:sz="4" w:space="0" w:color="auto"/>
              <w:right w:val="single" w:sz="4" w:space="0" w:color="auto"/>
            </w:tcBorders>
          </w:tcPr>
          <w:p w:rsidR="002D38B4" w:rsidRPr="00B23FF2" w:rsidRDefault="006166BC" w:rsidP="009B7D4C">
            <w:pPr>
              <w:spacing w:line="276" w:lineRule="auto"/>
              <w:jc w:val="center"/>
              <w:rPr>
                <w:rFonts w:asciiTheme="majorBidi" w:hAnsiTheme="majorBidi" w:cstheme="majorBidi"/>
                <w:b/>
                <w:bCs/>
              </w:rPr>
            </w:pPr>
            <w:r>
              <w:rPr>
                <w:rFonts w:asciiTheme="majorBidi" w:hAnsiTheme="majorBidi" w:cstheme="majorBidi"/>
                <w:b/>
                <w:bCs/>
              </w:rPr>
              <w:t>10</w:t>
            </w:r>
          </w:p>
        </w:tc>
        <w:tc>
          <w:tcPr>
            <w:tcW w:w="4388" w:type="dxa"/>
            <w:tcBorders>
              <w:top w:val="single" w:sz="4" w:space="0" w:color="auto"/>
              <w:left w:val="single" w:sz="4" w:space="0" w:color="auto"/>
              <w:bottom w:val="single" w:sz="4" w:space="0" w:color="auto"/>
              <w:right w:val="single" w:sz="4" w:space="0" w:color="auto"/>
            </w:tcBorders>
          </w:tcPr>
          <w:p w:rsidR="002D38B4" w:rsidRPr="00B23FF2" w:rsidRDefault="002D38B4" w:rsidP="009B7D4C">
            <w:pPr>
              <w:spacing w:line="276" w:lineRule="auto"/>
              <w:jc w:val="center"/>
              <w:rPr>
                <w:rFonts w:asciiTheme="majorBidi" w:hAnsiTheme="majorBidi" w:cstheme="majorBidi"/>
              </w:rPr>
            </w:pPr>
            <w:r w:rsidRPr="00B23FF2">
              <w:rPr>
                <w:rFonts w:asciiTheme="majorBidi" w:hAnsiTheme="majorBidi" w:cstheme="majorBidi"/>
              </w:rPr>
              <w:t>/</w:t>
            </w:r>
          </w:p>
        </w:tc>
      </w:tr>
    </w:tbl>
    <w:p w:rsidR="005774DB" w:rsidRPr="000E7B6B" w:rsidRDefault="005774DB" w:rsidP="005774DB">
      <w:pPr>
        <w:jc w:val="both"/>
        <w:rPr>
          <w:rFonts w:asciiTheme="majorBidi" w:hAnsiTheme="majorBidi" w:cstheme="majorBidi"/>
          <w:b/>
          <w:bCs/>
          <w:sz w:val="12"/>
          <w:szCs w:val="12"/>
        </w:rPr>
      </w:pPr>
    </w:p>
    <w:p w:rsidR="00AD3BA4" w:rsidRPr="005D3403" w:rsidRDefault="00AD3BA4" w:rsidP="00AD3BA4">
      <w:pPr>
        <w:tabs>
          <w:tab w:val="left" w:pos="284"/>
        </w:tabs>
        <w:spacing w:line="276" w:lineRule="auto"/>
        <w:ind w:left="360"/>
        <w:jc w:val="both"/>
        <w:rPr>
          <w:rFonts w:asciiTheme="majorBidi" w:hAnsiTheme="majorBidi" w:cstheme="majorBidi"/>
          <w:sz w:val="12"/>
          <w:szCs w:val="12"/>
        </w:rPr>
      </w:pPr>
    </w:p>
    <w:p w:rsidR="005C2C90" w:rsidRPr="005D3403" w:rsidRDefault="00FC72E8" w:rsidP="00EA1346">
      <w:pPr>
        <w:pStyle w:val="Paragraphedeliste"/>
        <w:numPr>
          <w:ilvl w:val="0"/>
          <w:numId w:val="43"/>
        </w:numPr>
        <w:tabs>
          <w:tab w:val="left" w:pos="284"/>
        </w:tabs>
        <w:spacing w:line="276" w:lineRule="auto"/>
        <w:ind w:left="142" w:hanging="142"/>
        <w:jc w:val="both"/>
        <w:rPr>
          <w:rFonts w:asciiTheme="majorBidi" w:hAnsiTheme="majorBidi" w:cstheme="majorBidi"/>
        </w:rPr>
      </w:pPr>
      <w:r w:rsidRPr="005D3403">
        <w:rPr>
          <w:rFonts w:asciiTheme="majorBidi" w:hAnsiTheme="majorBidi" w:cstheme="majorBidi"/>
        </w:rPr>
        <w:t xml:space="preserve">L’offre technique est évaluée par une note comprise entre </w:t>
      </w:r>
      <w:r w:rsidRPr="005D3403">
        <w:rPr>
          <w:rFonts w:asciiTheme="majorBidi" w:hAnsiTheme="majorBidi" w:cstheme="majorBidi"/>
          <w:b/>
          <w:bCs/>
        </w:rPr>
        <w:t xml:space="preserve">0 </w:t>
      </w:r>
      <w:r w:rsidRPr="005D3403">
        <w:rPr>
          <w:rFonts w:asciiTheme="majorBidi" w:hAnsiTheme="majorBidi" w:cstheme="majorBidi"/>
        </w:rPr>
        <w:t>et</w:t>
      </w:r>
      <w:r w:rsidRPr="005D3403">
        <w:rPr>
          <w:rFonts w:asciiTheme="majorBidi" w:hAnsiTheme="majorBidi" w:cstheme="majorBidi"/>
          <w:b/>
          <w:bCs/>
        </w:rPr>
        <w:t xml:space="preserve"> 25. </w:t>
      </w:r>
      <w:r w:rsidRPr="005D3403">
        <w:rPr>
          <w:rFonts w:asciiTheme="majorBidi" w:hAnsiTheme="majorBidi" w:cstheme="majorBidi"/>
        </w:rPr>
        <w:t xml:space="preserve">Cette note est égale à la </w:t>
      </w:r>
      <w:r w:rsidR="007A2CD2" w:rsidRPr="005D3403">
        <w:rPr>
          <w:rFonts w:asciiTheme="majorBidi" w:hAnsiTheme="majorBidi" w:cstheme="majorBidi"/>
        </w:rPr>
        <w:t xml:space="preserve">somme </w:t>
      </w:r>
      <w:r w:rsidR="005905FF" w:rsidRPr="005D3403">
        <w:rPr>
          <w:rFonts w:asciiTheme="majorBidi" w:hAnsiTheme="majorBidi" w:cstheme="majorBidi"/>
        </w:rPr>
        <w:t>des</w:t>
      </w:r>
      <w:r w:rsidRPr="005D3403">
        <w:rPr>
          <w:rFonts w:asciiTheme="majorBidi" w:hAnsiTheme="majorBidi" w:cstheme="majorBidi"/>
        </w:rPr>
        <w:t xml:space="preserve"> notes </w:t>
      </w:r>
      <w:r w:rsidR="001B40E2" w:rsidRPr="005D3403">
        <w:rPr>
          <w:rFonts w:asciiTheme="majorBidi" w:hAnsiTheme="majorBidi" w:cstheme="majorBidi"/>
        </w:rPr>
        <w:t xml:space="preserve">attribuées pour chacun des paramètres </w:t>
      </w:r>
      <w:proofErr w:type="spellStart"/>
      <w:r w:rsidR="001B40E2" w:rsidRPr="005D3403">
        <w:rPr>
          <w:rFonts w:asciiTheme="majorBidi" w:hAnsiTheme="majorBidi" w:cstheme="majorBidi"/>
        </w:rPr>
        <w:t>sus-cités</w:t>
      </w:r>
      <w:proofErr w:type="spellEnd"/>
      <w:r w:rsidR="001B40E2" w:rsidRPr="005D3403">
        <w:rPr>
          <w:rFonts w:asciiTheme="majorBidi" w:hAnsiTheme="majorBidi" w:cstheme="majorBidi"/>
        </w:rPr>
        <w:t>, dont la valeur est fixée par le tableau ci-dessus.</w:t>
      </w:r>
    </w:p>
    <w:p w:rsidR="005C2C90" w:rsidRPr="005D3403" w:rsidRDefault="001B40E2" w:rsidP="00F06D18">
      <w:pPr>
        <w:pStyle w:val="Paragraphedeliste"/>
        <w:numPr>
          <w:ilvl w:val="0"/>
          <w:numId w:val="43"/>
        </w:numPr>
        <w:tabs>
          <w:tab w:val="left" w:pos="284"/>
        </w:tabs>
        <w:spacing w:line="276" w:lineRule="auto"/>
        <w:ind w:left="284" w:hanging="284"/>
        <w:jc w:val="both"/>
        <w:rPr>
          <w:rFonts w:asciiTheme="majorBidi" w:hAnsiTheme="majorBidi" w:cstheme="majorBidi"/>
        </w:rPr>
      </w:pPr>
      <w:r w:rsidRPr="005D3403">
        <w:rPr>
          <w:rFonts w:asciiTheme="majorBidi" w:hAnsiTheme="majorBidi" w:cstheme="majorBidi"/>
        </w:rPr>
        <w:t xml:space="preserve">La note minimale requise est égale à </w:t>
      </w:r>
      <w:r w:rsidR="00F06D18">
        <w:rPr>
          <w:rFonts w:asciiTheme="majorBidi" w:hAnsiTheme="majorBidi" w:cstheme="majorBidi"/>
          <w:b/>
          <w:bCs/>
        </w:rPr>
        <w:t>10</w:t>
      </w:r>
      <w:r w:rsidRPr="005D3403">
        <w:rPr>
          <w:rFonts w:asciiTheme="majorBidi" w:hAnsiTheme="majorBidi" w:cstheme="majorBidi"/>
          <w:b/>
          <w:bCs/>
        </w:rPr>
        <w:t xml:space="preserve"> points</w:t>
      </w:r>
      <w:r w:rsidR="00EA1346">
        <w:rPr>
          <w:rFonts w:asciiTheme="majorBidi" w:hAnsiTheme="majorBidi" w:cstheme="majorBidi"/>
        </w:rPr>
        <w:t xml:space="preserve"> </w:t>
      </w:r>
      <w:r w:rsidRPr="005D3403">
        <w:rPr>
          <w:rFonts w:asciiTheme="majorBidi" w:hAnsiTheme="majorBidi" w:cstheme="majorBidi"/>
        </w:rPr>
        <w:t>; les offres n’ayant pas atteint cette valeur seront éliminées et leurs plis financiers ne seront pas évalués.</w:t>
      </w:r>
    </w:p>
    <w:p w:rsidR="005C2C90" w:rsidRPr="005D3403" w:rsidRDefault="001B40E2" w:rsidP="005C2C90">
      <w:pPr>
        <w:pStyle w:val="Paragraphedeliste"/>
        <w:numPr>
          <w:ilvl w:val="0"/>
          <w:numId w:val="43"/>
        </w:numPr>
        <w:tabs>
          <w:tab w:val="left" w:pos="284"/>
        </w:tabs>
        <w:spacing w:line="276" w:lineRule="auto"/>
        <w:ind w:left="284" w:hanging="284"/>
        <w:jc w:val="both"/>
        <w:rPr>
          <w:rFonts w:asciiTheme="majorBidi" w:hAnsiTheme="majorBidi" w:cstheme="majorBidi"/>
        </w:rPr>
      </w:pPr>
      <w:r w:rsidRPr="005D3403">
        <w:rPr>
          <w:rFonts w:asciiTheme="majorBidi" w:hAnsiTheme="majorBidi" w:cstheme="majorBidi"/>
        </w:rPr>
        <w:t xml:space="preserve">Toute offre dont les caractéristiques techniques, ne seront pas conformes </w:t>
      </w:r>
      <w:r w:rsidR="00D234E4" w:rsidRPr="005D3403">
        <w:rPr>
          <w:rFonts w:asciiTheme="majorBidi" w:hAnsiTheme="majorBidi" w:cstheme="majorBidi"/>
        </w:rPr>
        <w:t>bordereau des prix unitaires</w:t>
      </w:r>
      <w:r w:rsidR="004D0DC5" w:rsidRPr="005D3403">
        <w:rPr>
          <w:rFonts w:asciiTheme="majorBidi" w:hAnsiTheme="majorBidi" w:cstheme="majorBidi"/>
        </w:rPr>
        <w:t xml:space="preserve"> </w:t>
      </w:r>
      <w:r w:rsidRPr="005D3403">
        <w:rPr>
          <w:rFonts w:asciiTheme="majorBidi" w:hAnsiTheme="majorBidi" w:cstheme="majorBidi"/>
        </w:rPr>
        <w:t xml:space="preserve">du cahier des charges sera </w:t>
      </w:r>
      <w:r w:rsidRPr="005D3403">
        <w:rPr>
          <w:rFonts w:asciiTheme="majorBidi" w:hAnsiTheme="majorBidi" w:cstheme="majorBidi"/>
          <w:b/>
          <w:bCs/>
        </w:rPr>
        <w:t>rejetée</w:t>
      </w:r>
      <w:r w:rsidR="00AC3073" w:rsidRPr="005D3403">
        <w:rPr>
          <w:rFonts w:asciiTheme="majorBidi" w:hAnsiTheme="majorBidi" w:cstheme="majorBidi"/>
          <w:b/>
          <w:bCs/>
        </w:rPr>
        <w:t>.</w:t>
      </w:r>
    </w:p>
    <w:p w:rsidR="005C2C90" w:rsidRPr="005D3403" w:rsidRDefault="00AC3073" w:rsidP="005C2C90">
      <w:pPr>
        <w:pStyle w:val="Paragraphedeliste"/>
        <w:numPr>
          <w:ilvl w:val="0"/>
          <w:numId w:val="43"/>
        </w:numPr>
        <w:tabs>
          <w:tab w:val="left" w:pos="284"/>
        </w:tabs>
        <w:spacing w:line="276" w:lineRule="auto"/>
        <w:ind w:left="284" w:hanging="284"/>
        <w:jc w:val="both"/>
        <w:rPr>
          <w:rFonts w:asciiTheme="majorBidi" w:hAnsiTheme="majorBidi" w:cstheme="majorBidi"/>
        </w:rPr>
      </w:pPr>
      <w:r w:rsidRPr="005D3403">
        <w:rPr>
          <w:rFonts w:asciiTheme="majorBidi" w:hAnsiTheme="majorBidi" w:cstheme="majorBidi"/>
        </w:rPr>
        <w:t>Toute offr</w:t>
      </w:r>
      <w:r w:rsidR="00934E6C" w:rsidRPr="005D3403">
        <w:rPr>
          <w:rFonts w:asciiTheme="majorBidi" w:hAnsiTheme="majorBidi" w:cstheme="majorBidi"/>
        </w:rPr>
        <w:t>e incomplète (manque articles, marque du produit,</w:t>
      </w:r>
      <w:r w:rsidRPr="005D3403">
        <w:rPr>
          <w:rFonts w:asciiTheme="majorBidi" w:hAnsiTheme="majorBidi" w:cstheme="majorBidi"/>
        </w:rPr>
        <w:t xml:space="preserve"> caractéristiques …) conformément au cahier des charges sera</w:t>
      </w:r>
      <w:r w:rsidRPr="005D3403">
        <w:rPr>
          <w:rFonts w:asciiTheme="majorBidi" w:hAnsiTheme="majorBidi" w:cstheme="majorBidi"/>
          <w:b/>
          <w:bCs/>
        </w:rPr>
        <w:t xml:space="preserve"> rejetée.</w:t>
      </w:r>
    </w:p>
    <w:p w:rsidR="005C2C90" w:rsidRPr="005D3403" w:rsidRDefault="001B40E2" w:rsidP="005C2C90">
      <w:pPr>
        <w:pStyle w:val="Paragraphedeliste"/>
        <w:numPr>
          <w:ilvl w:val="0"/>
          <w:numId w:val="43"/>
        </w:numPr>
        <w:tabs>
          <w:tab w:val="left" w:pos="284"/>
        </w:tabs>
        <w:spacing w:line="276" w:lineRule="auto"/>
        <w:ind w:left="284" w:hanging="284"/>
        <w:jc w:val="both"/>
        <w:rPr>
          <w:rFonts w:asciiTheme="majorBidi" w:hAnsiTheme="majorBidi" w:cstheme="majorBidi"/>
        </w:rPr>
      </w:pPr>
      <w:r w:rsidRPr="005D3403">
        <w:rPr>
          <w:rFonts w:asciiTheme="majorBidi" w:hAnsiTheme="majorBidi" w:cstheme="majorBidi"/>
        </w:rPr>
        <w:t xml:space="preserve">En cas de non présentation de la </w:t>
      </w:r>
      <w:r w:rsidR="004D0DC5" w:rsidRPr="005D3403">
        <w:rPr>
          <w:rFonts w:asciiTheme="majorBidi" w:hAnsiTheme="majorBidi" w:cstheme="majorBidi"/>
        </w:rPr>
        <w:t>documentation technique</w:t>
      </w:r>
      <w:r w:rsidR="00D22A83" w:rsidRPr="005D3403">
        <w:rPr>
          <w:rFonts w:asciiTheme="majorBidi" w:hAnsiTheme="majorBidi" w:cstheme="majorBidi"/>
        </w:rPr>
        <w:t xml:space="preserve"> préparée, visée et paraphée par le soumissionnaire,</w:t>
      </w:r>
      <w:r w:rsidRPr="005D3403">
        <w:rPr>
          <w:rFonts w:asciiTheme="majorBidi" w:hAnsiTheme="majorBidi" w:cstheme="majorBidi"/>
        </w:rPr>
        <w:t xml:space="preserve"> l’offre du fournisseur sera </w:t>
      </w:r>
      <w:r w:rsidRPr="005D3403">
        <w:rPr>
          <w:rFonts w:asciiTheme="majorBidi" w:hAnsiTheme="majorBidi" w:cstheme="majorBidi"/>
          <w:b/>
          <w:bCs/>
        </w:rPr>
        <w:t>rejetée.</w:t>
      </w:r>
    </w:p>
    <w:p w:rsidR="00ED48CF" w:rsidRPr="005D3403" w:rsidRDefault="00AD3BA4" w:rsidP="00EA1346">
      <w:pPr>
        <w:pStyle w:val="Paragraphedeliste"/>
        <w:numPr>
          <w:ilvl w:val="0"/>
          <w:numId w:val="43"/>
        </w:numPr>
        <w:tabs>
          <w:tab w:val="left" w:pos="284"/>
        </w:tabs>
        <w:spacing w:line="276" w:lineRule="auto"/>
        <w:ind w:left="284" w:hanging="284"/>
        <w:jc w:val="both"/>
        <w:rPr>
          <w:rFonts w:asciiTheme="majorBidi" w:hAnsiTheme="majorBidi" w:cstheme="majorBidi"/>
        </w:rPr>
      </w:pPr>
      <w:r w:rsidRPr="005D3403">
        <w:rPr>
          <w:rFonts w:asciiTheme="majorBidi" w:hAnsiTheme="majorBidi" w:cstheme="majorBidi"/>
        </w:rPr>
        <w:t xml:space="preserve">Toute offre proposant une garantie commerciale </w:t>
      </w:r>
      <w:r w:rsidRPr="005D3403">
        <w:rPr>
          <w:rFonts w:asciiTheme="majorBidi" w:hAnsiTheme="majorBidi" w:cstheme="majorBidi"/>
          <w:b/>
          <w:bCs/>
        </w:rPr>
        <w:t>inferieure à 18 mois</w:t>
      </w:r>
      <w:r w:rsidRPr="005D3403">
        <w:rPr>
          <w:rFonts w:asciiTheme="majorBidi" w:hAnsiTheme="majorBidi" w:cstheme="majorBidi"/>
        </w:rPr>
        <w:t>,</w:t>
      </w:r>
      <w:r w:rsidR="00EA1346">
        <w:rPr>
          <w:rFonts w:asciiTheme="majorBidi" w:hAnsiTheme="majorBidi" w:cstheme="majorBidi"/>
          <w:b/>
          <w:bCs/>
        </w:rPr>
        <w:t xml:space="preserve"> </w:t>
      </w:r>
      <w:r w:rsidR="002B6C28" w:rsidRPr="00EA1346">
        <w:rPr>
          <w:rFonts w:asciiTheme="majorBidi" w:hAnsiTheme="majorBidi" w:cstheme="majorBidi"/>
        </w:rPr>
        <w:t>s</w:t>
      </w:r>
      <w:r w:rsidRPr="00EA1346">
        <w:rPr>
          <w:rFonts w:asciiTheme="majorBidi" w:hAnsiTheme="majorBidi" w:cstheme="majorBidi"/>
        </w:rPr>
        <w:t xml:space="preserve">era </w:t>
      </w:r>
      <w:r w:rsidR="00ED48CF" w:rsidRPr="005D3403">
        <w:rPr>
          <w:rFonts w:asciiTheme="majorBidi" w:hAnsiTheme="majorBidi" w:cstheme="majorBidi"/>
          <w:b/>
          <w:bCs/>
        </w:rPr>
        <w:t>rejetée.</w:t>
      </w:r>
    </w:p>
    <w:p w:rsidR="005C2C90" w:rsidRPr="009D52CE" w:rsidRDefault="00533C98" w:rsidP="005C2C90">
      <w:pPr>
        <w:pStyle w:val="Paragraphedeliste"/>
        <w:numPr>
          <w:ilvl w:val="0"/>
          <w:numId w:val="43"/>
        </w:numPr>
        <w:tabs>
          <w:tab w:val="left" w:pos="284"/>
        </w:tabs>
        <w:spacing w:line="276" w:lineRule="auto"/>
        <w:ind w:left="284" w:hanging="284"/>
        <w:jc w:val="both"/>
        <w:rPr>
          <w:rFonts w:asciiTheme="majorBidi" w:hAnsiTheme="majorBidi" w:cstheme="majorBidi"/>
        </w:rPr>
      </w:pPr>
      <w:r w:rsidRPr="009D52CE">
        <w:rPr>
          <w:rFonts w:asciiTheme="majorBidi" w:hAnsiTheme="majorBidi" w:cstheme="majorBidi"/>
        </w:rPr>
        <w:t xml:space="preserve">Toute offre doit être accompagnée d’une déclaration sur l’honneur </w:t>
      </w:r>
      <w:r w:rsidRPr="009D52CE">
        <w:rPr>
          <w:rFonts w:asciiTheme="majorBidi" w:hAnsiTheme="majorBidi" w:cstheme="majorBidi"/>
          <w:bCs/>
        </w:rPr>
        <w:t xml:space="preserve">de présenter </w:t>
      </w:r>
      <w:r w:rsidRPr="009D52CE">
        <w:rPr>
          <w:rFonts w:asciiTheme="majorBidi" w:hAnsiTheme="majorBidi" w:cstheme="majorBidi"/>
          <w:b/>
        </w:rPr>
        <w:t xml:space="preserve">un certificat d’origine du matériel </w:t>
      </w:r>
      <w:r w:rsidRPr="009D52CE">
        <w:rPr>
          <w:rFonts w:asciiTheme="majorBidi" w:hAnsiTheme="majorBidi" w:cstheme="majorBidi"/>
          <w:bCs/>
        </w:rPr>
        <w:t xml:space="preserve">et </w:t>
      </w:r>
      <w:r w:rsidRPr="009D52CE">
        <w:rPr>
          <w:rFonts w:asciiTheme="majorBidi" w:hAnsiTheme="majorBidi" w:cstheme="majorBidi"/>
          <w:b/>
        </w:rPr>
        <w:t>un certificat de conformité</w:t>
      </w:r>
      <w:r w:rsidRPr="009D52CE">
        <w:rPr>
          <w:rFonts w:asciiTheme="majorBidi" w:hAnsiTheme="majorBidi" w:cstheme="majorBidi"/>
          <w:bCs/>
        </w:rPr>
        <w:t xml:space="preserve"> aux normes à la livraison</w:t>
      </w:r>
      <w:r w:rsidR="009D52CE">
        <w:rPr>
          <w:rFonts w:asciiTheme="majorBidi" w:hAnsiTheme="majorBidi" w:cstheme="majorBidi"/>
          <w:bCs/>
        </w:rPr>
        <w:t>.</w:t>
      </w:r>
    </w:p>
    <w:p w:rsidR="00533C98" w:rsidRPr="009D52CE" w:rsidRDefault="00533C98" w:rsidP="00533C98">
      <w:pPr>
        <w:spacing w:line="276" w:lineRule="auto"/>
        <w:ind w:left="-284"/>
        <w:jc w:val="both"/>
        <w:rPr>
          <w:rFonts w:asciiTheme="majorBidi" w:hAnsiTheme="majorBidi" w:cstheme="majorBidi"/>
          <w:sz w:val="12"/>
          <w:szCs w:val="12"/>
        </w:rPr>
      </w:pPr>
    </w:p>
    <w:p w:rsidR="00A405BC" w:rsidRPr="00A405BC" w:rsidRDefault="00A405BC" w:rsidP="00A4355F">
      <w:pPr>
        <w:spacing w:line="276" w:lineRule="auto"/>
        <w:ind w:left="-284"/>
        <w:jc w:val="both"/>
        <w:rPr>
          <w:rFonts w:asciiTheme="majorBidi" w:hAnsiTheme="majorBidi" w:cstheme="majorBidi"/>
        </w:rPr>
      </w:pPr>
      <w:r w:rsidRPr="005D3403">
        <w:rPr>
          <w:rFonts w:asciiTheme="majorBidi" w:hAnsiTheme="majorBidi" w:cstheme="majorBidi"/>
          <w:b/>
          <w:bCs/>
        </w:rPr>
        <w:t xml:space="preserve">N.B : </w:t>
      </w:r>
      <w:r w:rsidRPr="005D3403">
        <w:rPr>
          <w:rFonts w:asciiTheme="majorBidi" w:hAnsiTheme="majorBidi" w:cstheme="majorBidi"/>
        </w:rPr>
        <w:t xml:space="preserve">l’offre concernée par un rejet ne </w:t>
      </w:r>
      <w:r w:rsidR="00A4355F" w:rsidRPr="005D3403">
        <w:rPr>
          <w:rFonts w:asciiTheme="majorBidi" w:hAnsiTheme="majorBidi" w:cstheme="majorBidi"/>
        </w:rPr>
        <w:t>fera pas l’objet de notation (tous les paramètres ne seront pas notés).</w:t>
      </w:r>
    </w:p>
    <w:p w:rsidR="009D52CE" w:rsidRDefault="009D52CE">
      <w:pPr>
        <w:rPr>
          <w:rFonts w:asciiTheme="majorBidi" w:hAnsiTheme="majorBidi" w:cstheme="majorBidi"/>
        </w:rPr>
      </w:pPr>
      <w:r>
        <w:rPr>
          <w:rFonts w:asciiTheme="majorBidi" w:hAnsiTheme="majorBidi" w:cstheme="majorBidi"/>
        </w:rPr>
        <w:br w:type="page"/>
      </w:r>
    </w:p>
    <w:p w:rsidR="00840B0A" w:rsidRPr="00027BE9" w:rsidRDefault="005F1675" w:rsidP="00651C5E">
      <w:pPr>
        <w:spacing w:line="276" w:lineRule="auto"/>
        <w:rPr>
          <w:rFonts w:asciiTheme="majorBidi" w:hAnsiTheme="majorBidi" w:cstheme="majorBidi"/>
          <w:b/>
          <w:bCs/>
        </w:rPr>
      </w:pPr>
      <w:r w:rsidRPr="00027BE9">
        <w:rPr>
          <w:rFonts w:asciiTheme="majorBidi" w:hAnsiTheme="majorBidi" w:cstheme="majorBidi"/>
          <w:b/>
          <w:bCs/>
        </w:rPr>
        <w:lastRenderedPageBreak/>
        <w:t>Article 2</w:t>
      </w:r>
      <w:r w:rsidR="00651C5E">
        <w:rPr>
          <w:rFonts w:asciiTheme="majorBidi" w:hAnsiTheme="majorBidi" w:cstheme="majorBidi"/>
          <w:b/>
          <w:bCs/>
        </w:rPr>
        <w:t>5</w:t>
      </w:r>
      <w:r w:rsidRPr="00027BE9">
        <w:rPr>
          <w:rFonts w:asciiTheme="majorBidi" w:hAnsiTheme="majorBidi" w:cstheme="majorBidi"/>
          <w:b/>
          <w:bCs/>
        </w:rPr>
        <w:t> : Méthodologie d’évaluation de l’offre financière</w:t>
      </w:r>
    </w:p>
    <w:p w:rsidR="00994A03" w:rsidRPr="00D97EB1" w:rsidRDefault="00994A03" w:rsidP="00D97EB1">
      <w:pPr>
        <w:pStyle w:val="Paragraphedeliste"/>
        <w:numPr>
          <w:ilvl w:val="0"/>
          <w:numId w:val="44"/>
        </w:numPr>
        <w:tabs>
          <w:tab w:val="num" w:pos="426"/>
        </w:tabs>
        <w:spacing w:line="276" w:lineRule="auto"/>
        <w:ind w:left="284" w:hanging="142"/>
        <w:jc w:val="both"/>
        <w:rPr>
          <w:rFonts w:asciiTheme="majorBidi" w:hAnsiTheme="majorBidi" w:cstheme="majorBidi"/>
          <w:b/>
          <w:bCs/>
        </w:rPr>
      </w:pPr>
      <w:r w:rsidRPr="00D97EB1">
        <w:rPr>
          <w:rFonts w:asciiTheme="majorBidi" w:hAnsiTheme="majorBidi" w:cstheme="majorBidi"/>
          <w:b/>
          <w:bCs/>
        </w:rPr>
        <w:t>Corrections des offres :</w:t>
      </w:r>
    </w:p>
    <w:p w:rsidR="00840B0A" w:rsidRPr="00027BE9" w:rsidRDefault="008457BE" w:rsidP="009B7D4C">
      <w:pPr>
        <w:spacing w:line="276" w:lineRule="auto"/>
        <w:jc w:val="both"/>
        <w:rPr>
          <w:rFonts w:asciiTheme="majorBidi" w:hAnsiTheme="majorBidi" w:cstheme="majorBidi"/>
        </w:rPr>
      </w:pPr>
      <w:r w:rsidRPr="00027BE9">
        <w:rPr>
          <w:rFonts w:asciiTheme="majorBidi" w:hAnsiTheme="majorBidi" w:cstheme="majorBidi"/>
        </w:rPr>
        <w:t xml:space="preserve"> </w:t>
      </w:r>
      <w:r w:rsidR="00994A03" w:rsidRPr="00027BE9">
        <w:rPr>
          <w:rFonts w:asciiTheme="majorBidi" w:hAnsiTheme="majorBidi" w:cstheme="majorBidi"/>
        </w:rPr>
        <w:t>Les erreurs arithmétiques seront corrigées e</w:t>
      </w:r>
      <w:r w:rsidR="002429E5" w:rsidRPr="00027BE9">
        <w:rPr>
          <w:rFonts w:asciiTheme="majorBidi" w:hAnsiTheme="majorBidi" w:cstheme="majorBidi"/>
        </w:rPr>
        <w:t>n premier lieu sur la base qui</w:t>
      </w:r>
      <w:r w:rsidR="00142897" w:rsidRPr="00027BE9">
        <w:rPr>
          <w:rFonts w:asciiTheme="majorBidi" w:hAnsiTheme="majorBidi" w:cstheme="majorBidi"/>
        </w:rPr>
        <w:t xml:space="preserve">  </w:t>
      </w:r>
      <w:r w:rsidR="00994A03" w:rsidRPr="00027BE9">
        <w:rPr>
          <w:rFonts w:asciiTheme="majorBidi" w:hAnsiTheme="majorBidi" w:cstheme="majorBidi"/>
        </w:rPr>
        <w:t>suit:</w:t>
      </w:r>
    </w:p>
    <w:p w:rsidR="00994A03" w:rsidRPr="00027BE9" w:rsidRDefault="00F4219B" w:rsidP="009B7D4C">
      <w:pPr>
        <w:numPr>
          <w:ilvl w:val="2"/>
          <w:numId w:val="4"/>
        </w:numPr>
        <w:tabs>
          <w:tab w:val="clear" w:pos="2297"/>
          <w:tab w:val="num" w:pos="993"/>
        </w:tabs>
        <w:spacing w:line="276" w:lineRule="auto"/>
        <w:ind w:left="993" w:hanging="142"/>
        <w:jc w:val="both"/>
        <w:rPr>
          <w:rFonts w:asciiTheme="majorBidi" w:hAnsiTheme="majorBidi" w:cstheme="majorBidi"/>
        </w:rPr>
      </w:pPr>
      <w:r>
        <w:rPr>
          <w:rFonts w:asciiTheme="majorBidi" w:hAnsiTheme="majorBidi" w:cstheme="majorBidi"/>
        </w:rPr>
        <w:t>S</w:t>
      </w:r>
      <w:r w:rsidR="00994A03" w:rsidRPr="00027BE9">
        <w:rPr>
          <w:rFonts w:asciiTheme="majorBidi" w:hAnsiTheme="majorBidi" w:cstheme="majorBidi"/>
        </w:rPr>
        <w:t>’il y a contradiction entre le prix unitaire et le prix total</w:t>
      </w:r>
      <w:r w:rsidR="007747E0">
        <w:rPr>
          <w:rFonts w:asciiTheme="majorBidi" w:hAnsiTheme="majorBidi" w:cstheme="majorBidi"/>
        </w:rPr>
        <w:t xml:space="preserve"> obtenu en      multipliant  ce </w:t>
      </w:r>
      <w:r w:rsidR="00994A03" w:rsidRPr="00027BE9">
        <w:rPr>
          <w:rFonts w:asciiTheme="majorBidi" w:hAnsiTheme="majorBidi" w:cstheme="majorBidi"/>
        </w:rPr>
        <w:t>prix par les quantités, le prix unitaire fera foi et le prix total sera corrigé.</w:t>
      </w:r>
    </w:p>
    <w:p w:rsidR="007747E0" w:rsidRDefault="00994A03" w:rsidP="009B7D4C">
      <w:pPr>
        <w:numPr>
          <w:ilvl w:val="2"/>
          <w:numId w:val="4"/>
        </w:numPr>
        <w:tabs>
          <w:tab w:val="clear" w:pos="2297"/>
          <w:tab w:val="num" w:pos="993"/>
        </w:tabs>
        <w:spacing w:line="276" w:lineRule="auto"/>
        <w:ind w:left="1620" w:hanging="769"/>
        <w:jc w:val="both"/>
        <w:rPr>
          <w:rFonts w:asciiTheme="majorBidi" w:hAnsiTheme="majorBidi" w:cstheme="majorBidi"/>
        </w:rPr>
      </w:pPr>
      <w:r w:rsidRPr="007747E0">
        <w:rPr>
          <w:rFonts w:asciiTheme="majorBidi" w:hAnsiTheme="majorBidi" w:cstheme="majorBidi"/>
        </w:rPr>
        <w:t xml:space="preserve">S’il y a contradiction entre lettres et chiffres, le montant en toutes lettres </w:t>
      </w:r>
      <w:r w:rsidR="007648B0" w:rsidRPr="007747E0">
        <w:rPr>
          <w:rFonts w:asciiTheme="majorBidi" w:hAnsiTheme="majorBidi" w:cstheme="majorBidi"/>
        </w:rPr>
        <w:t>prévaudra.</w:t>
      </w:r>
    </w:p>
    <w:p w:rsidR="00FD7EA6" w:rsidRDefault="00FD7EA6" w:rsidP="009B7D4C">
      <w:pPr>
        <w:numPr>
          <w:ilvl w:val="2"/>
          <w:numId w:val="4"/>
        </w:numPr>
        <w:tabs>
          <w:tab w:val="clear" w:pos="2297"/>
          <w:tab w:val="num" w:pos="993"/>
        </w:tabs>
        <w:spacing w:line="276" w:lineRule="auto"/>
        <w:ind w:left="1620" w:hanging="769"/>
        <w:jc w:val="both"/>
        <w:rPr>
          <w:rFonts w:asciiTheme="majorBidi" w:hAnsiTheme="majorBidi" w:cstheme="majorBidi"/>
        </w:rPr>
      </w:pPr>
      <w:r w:rsidRPr="007747E0">
        <w:rPr>
          <w:rFonts w:asciiTheme="majorBidi" w:hAnsiTheme="majorBidi" w:cstheme="majorBidi"/>
        </w:rPr>
        <w:t xml:space="preserve">Si </w:t>
      </w:r>
      <w:r w:rsidR="00027BE9" w:rsidRPr="007747E0">
        <w:rPr>
          <w:rFonts w:asciiTheme="majorBidi" w:hAnsiTheme="majorBidi" w:cstheme="majorBidi"/>
        </w:rPr>
        <w:t>le fournisseur</w:t>
      </w:r>
      <w:r w:rsidRPr="007747E0">
        <w:rPr>
          <w:rFonts w:asciiTheme="majorBidi" w:hAnsiTheme="majorBidi" w:cstheme="majorBidi"/>
        </w:rPr>
        <w:t xml:space="preserve"> n’accepte pas la correction des erreurs, son offre sera écartée.</w:t>
      </w:r>
    </w:p>
    <w:p w:rsidR="003B5242" w:rsidRDefault="003B5242" w:rsidP="003B5242">
      <w:pPr>
        <w:spacing w:line="276" w:lineRule="auto"/>
        <w:ind w:left="1620"/>
        <w:jc w:val="both"/>
        <w:rPr>
          <w:rFonts w:asciiTheme="majorBidi" w:hAnsiTheme="majorBidi" w:cstheme="majorBidi"/>
          <w:sz w:val="12"/>
          <w:szCs w:val="12"/>
        </w:rPr>
      </w:pPr>
    </w:p>
    <w:p w:rsidR="00994A03" w:rsidRPr="00D97EB1" w:rsidRDefault="00994A03" w:rsidP="00D97EB1">
      <w:pPr>
        <w:pStyle w:val="Paragraphedeliste"/>
        <w:numPr>
          <w:ilvl w:val="0"/>
          <w:numId w:val="44"/>
        </w:numPr>
        <w:tabs>
          <w:tab w:val="num" w:pos="426"/>
        </w:tabs>
        <w:spacing w:line="276" w:lineRule="auto"/>
        <w:ind w:left="284" w:hanging="142"/>
        <w:jc w:val="both"/>
        <w:rPr>
          <w:rFonts w:asciiTheme="majorBidi" w:hAnsiTheme="majorBidi" w:cstheme="majorBidi"/>
          <w:b/>
          <w:bCs/>
        </w:rPr>
      </w:pPr>
      <w:r w:rsidRPr="00D97EB1">
        <w:rPr>
          <w:rFonts w:asciiTheme="majorBidi" w:hAnsiTheme="majorBidi" w:cstheme="majorBidi"/>
          <w:b/>
          <w:bCs/>
        </w:rPr>
        <w:t xml:space="preserve">Notation </w:t>
      </w:r>
      <w:r w:rsidR="00796CEC" w:rsidRPr="00D97EB1">
        <w:rPr>
          <w:rFonts w:asciiTheme="majorBidi" w:hAnsiTheme="majorBidi" w:cstheme="majorBidi"/>
          <w:b/>
          <w:bCs/>
        </w:rPr>
        <w:t xml:space="preserve">et classement </w:t>
      </w:r>
      <w:r w:rsidRPr="00D97EB1">
        <w:rPr>
          <w:rFonts w:asciiTheme="majorBidi" w:hAnsiTheme="majorBidi" w:cstheme="majorBidi"/>
          <w:b/>
          <w:bCs/>
        </w:rPr>
        <w:t>des offres :</w:t>
      </w:r>
    </w:p>
    <w:p w:rsidR="00994A03" w:rsidRPr="00027BE9" w:rsidRDefault="00994A03" w:rsidP="00F06D18">
      <w:pPr>
        <w:spacing w:line="276" w:lineRule="auto"/>
        <w:ind w:firstLine="680"/>
        <w:jc w:val="both"/>
        <w:rPr>
          <w:rFonts w:asciiTheme="majorBidi" w:hAnsiTheme="majorBidi" w:cstheme="majorBidi"/>
        </w:rPr>
      </w:pPr>
      <w:r w:rsidRPr="00027BE9">
        <w:rPr>
          <w:rFonts w:asciiTheme="majorBidi" w:hAnsiTheme="majorBidi" w:cstheme="majorBidi"/>
        </w:rPr>
        <w:t>Les offres ayant été validées par la commission d’</w:t>
      </w:r>
      <w:r w:rsidR="00F37122">
        <w:rPr>
          <w:rFonts w:asciiTheme="majorBidi" w:hAnsiTheme="majorBidi" w:cstheme="majorBidi"/>
        </w:rPr>
        <w:t>évaluation</w:t>
      </w:r>
      <w:r w:rsidRPr="00027BE9">
        <w:rPr>
          <w:rFonts w:asciiTheme="majorBidi" w:hAnsiTheme="majorBidi" w:cstheme="majorBidi"/>
        </w:rPr>
        <w:t xml:space="preserve"> des offres </w:t>
      </w:r>
      <w:r w:rsidR="00C22297" w:rsidRPr="00027BE9">
        <w:rPr>
          <w:rFonts w:asciiTheme="majorBidi" w:hAnsiTheme="majorBidi" w:cstheme="majorBidi"/>
        </w:rPr>
        <w:t>; les</w:t>
      </w:r>
      <w:r w:rsidRPr="00027BE9">
        <w:rPr>
          <w:rFonts w:asciiTheme="majorBidi" w:hAnsiTheme="majorBidi" w:cstheme="majorBidi"/>
        </w:rPr>
        <w:t xml:space="preserve"> soumissionnaires ayant obtenus une note supérieure </w:t>
      </w:r>
      <w:r w:rsidR="00717273" w:rsidRPr="00027BE9">
        <w:rPr>
          <w:rFonts w:asciiTheme="majorBidi" w:hAnsiTheme="majorBidi" w:cstheme="majorBidi"/>
        </w:rPr>
        <w:t xml:space="preserve">où égale </w:t>
      </w:r>
      <w:r w:rsidRPr="00027BE9">
        <w:rPr>
          <w:rFonts w:asciiTheme="majorBidi" w:hAnsiTheme="majorBidi" w:cstheme="majorBidi"/>
        </w:rPr>
        <w:t xml:space="preserve">à </w:t>
      </w:r>
      <w:r w:rsidR="00F06D18">
        <w:rPr>
          <w:rFonts w:asciiTheme="majorBidi" w:hAnsiTheme="majorBidi" w:cstheme="majorBidi"/>
          <w:b/>
          <w:bCs/>
        </w:rPr>
        <w:t>10</w:t>
      </w:r>
      <w:r w:rsidR="00133BB2" w:rsidRPr="00027BE9">
        <w:rPr>
          <w:rFonts w:asciiTheme="majorBidi" w:hAnsiTheme="majorBidi" w:cstheme="majorBidi"/>
        </w:rPr>
        <w:t xml:space="preserve"> </w:t>
      </w:r>
      <w:r w:rsidRPr="00027BE9">
        <w:rPr>
          <w:rFonts w:asciiTheme="majorBidi" w:hAnsiTheme="majorBidi" w:cstheme="majorBidi"/>
        </w:rPr>
        <w:t>points (ceux a</w:t>
      </w:r>
      <w:r w:rsidR="00133BB2" w:rsidRPr="00027BE9">
        <w:rPr>
          <w:rFonts w:asciiTheme="majorBidi" w:hAnsiTheme="majorBidi" w:cstheme="majorBidi"/>
        </w:rPr>
        <w:t xml:space="preserve">yant eut une note inférieure à </w:t>
      </w:r>
      <w:r w:rsidR="00F06D18">
        <w:rPr>
          <w:rFonts w:asciiTheme="majorBidi" w:hAnsiTheme="majorBidi" w:cstheme="majorBidi"/>
        </w:rPr>
        <w:t>10</w:t>
      </w:r>
      <w:r w:rsidRPr="00027BE9">
        <w:rPr>
          <w:rFonts w:asciiTheme="majorBidi" w:hAnsiTheme="majorBidi" w:cstheme="majorBidi"/>
        </w:rPr>
        <w:t xml:space="preserve"> points seront automatiquement éliminés),  analysées et classées sur le seul critère du niveau du montant de l’offre.</w:t>
      </w:r>
      <w:r w:rsidR="00D365D4">
        <w:rPr>
          <w:rFonts w:asciiTheme="majorBidi" w:hAnsiTheme="majorBidi" w:cstheme="majorBidi"/>
        </w:rPr>
        <w:t xml:space="preserve">                                                                                                               </w:t>
      </w:r>
    </w:p>
    <w:p w:rsidR="00994A03" w:rsidRPr="00027BE9" w:rsidRDefault="00994A03" w:rsidP="006166BC">
      <w:pPr>
        <w:spacing w:line="276" w:lineRule="auto"/>
        <w:jc w:val="both"/>
        <w:rPr>
          <w:rFonts w:asciiTheme="majorBidi" w:hAnsiTheme="majorBidi" w:cstheme="majorBidi"/>
        </w:rPr>
      </w:pPr>
      <w:r w:rsidRPr="00027BE9">
        <w:rPr>
          <w:rFonts w:asciiTheme="majorBidi" w:hAnsiTheme="majorBidi" w:cstheme="majorBidi"/>
        </w:rPr>
        <w:t xml:space="preserve">Il est attribué </w:t>
      </w:r>
      <w:r w:rsidR="006166BC">
        <w:rPr>
          <w:rFonts w:asciiTheme="majorBidi" w:hAnsiTheme="majorBidi" w:cstheme="majorBidi"/>
          <w:b/>
          <w:bCs/>
        </w:rPr>
        <w:t>20</w:t>
      </w:r>
      <w:r w:rsidR="00133BB2" w:rsidRPr="00027BE9">
        <w:rPr>
          <w:rFonts w:asciiTheme="majorBidi" w:hAnsiTheme="majorBidi" w:cstheme="majorBidi"/>
          <w:b/>
          <w:bCs/>
        </w:rPr>
        <w:t xml:space="preserve"> </w:t>
      </w:r>
      <w:r w:rsidRPr="00027BE9">
        <w:rPr>
          <w:rFonts w:asciiTheme="majorBidi" w:hAnsiTheme="majorBidi" w:cstheme="majorBidi"/>
          <w:b/>
          <w:bCs/>
        </w:rPr>
        <w:t xml:space="preserve"> points </w:t>
      </w:r>
      <w:r w:rsidRPr="00027BE9">
        <w:rPr>
          <w:rFonts w:asciiTheme="majorBidi" w:hAnsiTheme="majorBidi" w:cstheme="majorBidi"/>
        </w:rPr>
        <w:t>à l’offre financière la moins élevée.</w:t>
      </w:r>
    </w:p>
    <w:p w:rsidR="00994A03" w:rsidRDefault="00027BE9" w:rsidP="006166BC">
      <w:pPr>
        <w:tabs>
          <w:tab w:val="left" w:pos="540"/>
        </w:tabs>
        <w:spacing w:line="276" w:lineRule="auto"/>
        <w:jc w:val="both"/>
        <w:rPr>
          <w:rFonts w:asciiTheme="majorBidi" w:hAnsiTheme="majorBidi" w:cstheme="majorBidi"/>
        </w:rPr>
      </w:pPr>
      <w:r w:rsidRPr="00027BE9">
        <w:rPr>
          <w:rFonts w:asciiTheme="majorBidi" w:hAnsiTheme="majorBidi" w:cstheme="majorBidi"/>
        </w:rPr>
        <w:tab/>
      </w:r>
      <w:r w:rsidR="00994A03" w:rsidRPr="00027BE9">
        <w:rPr>
          <w:rFonts w:asciiTheme="majorBidi" w:hAnsiTheme="majorBidi" w:cstheme="majorBidi"/>
        </w:rPr>
        <w:t xml:space="preserve">La note des autres offres recevables est calculée en divisant le prix de la proposition la moins </w:t>
      </w:r>
      <w:proofErr w:type="spellStart"/>
      <w:r w:rsidR="00994A03" w:rsidRPr="00027BE9">
        <w:rPr>
          <w:rFonts w:asciiTheme="majorBidi" w:hAnsiTheme="majorBidi" w:cstheme="majorBidi"/>
        </w:rPr>
        <w:t>disante</w:t>
      </w:r>
      <w:proofErr w:type="spellEnd"/>
      <w:r w:rsidR="00994A03" w:rsidRPr="00027BE9">
        <w:rPr>
          <w:rFonts w:asciiTheme="majorBidi" w:hAnsiTheme="majorBidi" w:cstheme="majorBidi"/>
        </w:rPr>
        <w:t xml:space="preserve"> par le prix de l’offre considérée et en multipliant le résultat par </w:t>
      </w:r>
      <w:r w:rsidR="006166BC">
        <w:rPr>
          <w:rFonts w:asciiTheme="majorBidi" w:hAnsiTheme="majorBidi" w:cstheme="majorBidi"/>
          <w:b/>
          <w:bCs/>
        </w:rPr>
        <w:t>20</w:t>
      </w:r>
      <w:r w:rsidR="00994A03" w:rsidRPr="00027BE9">
        <w:rPr>
          <w:rFonts w:asciiTheme="majorBidi" w:hAnsiTheme="majorBidi" w:cstheme="majorBidi"/>
        </w:rPr>
        <w:t>.</w:t>
      </w:r>
    </w:p>
    <w:p w:rsidR="00831CBF" w:rsidRPr="00027BE9" w:rsidRDefault="00831CBF" w:rsidP="00CB19F7">
      <w:pPr>
        <w:tabs>
          <w:tab w:val="left" w:pos="540"/>
        </w:tabs>
        <w:spacing w:line="276" w:lineRule="auto"/>
        <w:jc w:val="both"/>
        <w:rPr>
          <w:rFonts w:asciiTheme="majorBidi" w:hAnsiTheme="majorBidi" w:cstheme="majorBidi"/>
        </w:rPr>
      </w:pPr>
    </w:p>
    <w:p w:rsidR="00994A03" w:rsidRDefault="00994A03" w:rsidP="00CB19F7">
      <w:pPr>
        <w:tabs>
          <w:tab w:val="left" w:pos="540"/>
        </w:tabs>
        <w:spacing w:line="276" w:lineRule="auto"/>
        <w:ind w:left="1080"/>
        <w:rPr>
          <w:rFonts w:asciiTheme="majorBidi" w:hAnsiTheme="majorBidi" w:cstheme="majorBidi"/>
        </w:rPr>
      </w:pPr>
      <w:r w:rsidRPr="00027BE9">
        <w:rPr>
          <w:rFonts w:asciiTheme="majorBidi" w:hAnsiTheme="majorBidi" w:cstheme="majorBidi"/>
        </w:rPr>
        <w:t>L’offre financière est évaluée selon la formule.</w:t>
      </w:r>
    </w:p>
    <w:p w:rsidR="004344DD" w:rsidRPr="00CB25CC" w:rsidRDefault="004344DD" w:rsidP="009B7D4C">
      <w:pPr>
        <w:tabs>
          <w:tab w:val="left" w:pos="540"/>
        </w:tabs>
        <w:spacing w:line="276" w:lineRule="auto"/>
        <w:ind w:left="1080"/>
        <w:rPr>
          <w:rFonts w:asciiTheme="majorBidi" w:hAnsiTheme="majorBidi" w:cstheme="majorBidi"/>
          <w:sz w:val="12"/>
          <w:szCs w:val="12"/>
        </w:rPr>
      </w:pPr>
    </w:p>
    <w:p w:rsidR="004344DD" w:rsidRPr="00027BE9" w:rsidRDefault="004344DD" w:rsidP="009B7D4C">
      <w:pPr>
        <w:tabs>
          <w:tab w:val="left" w:pos="540"/>
        </w:tabs>
        <w:spacing w:line="276" w:lineRule="auto"/>
        <w:ind w:left="1080"/>
        <w:rPr>
          <w:rFonts w:asciiTheme="majorBidi" w:hAnsiTheme="majorBidi" w:cstheme="majorBidi"/>
        </w:rPr>
      </w:pPr>
      <w:r>
        <w:rPr>
          <w:rFonts w:asciiTheme="majorBidi" w:hAnsiTheme="majorBidi" w:cstheme="majorBidi"/>
        </w:rPr>
        <w:t xml:space="preserve">                </w:t>
      </w:r>
      <w:r w:rsidRPr="00027BE9">
        <w:rPr>
          <w:rFonts w:asciiTheme="majorBidi" w:hAnsiTheme="majorBidi" w:cstheme="majorBidi"/>
        </w:rPr>
        <w:t>Nf = Note de l’offre financière.</w:t>
      </w:r>
    </w:p>
    <w:p w:rsidR="00994A03" w:rsidRPr="00027BE9" w:rsidRDefault="00994A03" w:rsidP="009B7D4C">
      <w:pPr>
        <w:tabs>
          <w:tab w:val="left" w:pos="540"/>
        </w:tabs>
        <w:spacing w:line="276" w:lineRule="auto"/>
        <w:ind w:left="1080"/>
        <w:rPr>
          <w:rFonts w:asciiTheme="majorBidi" w:hAnsiTheme="majorBidi" w:cstheme="majorBidi"/>
        </w:rPr>
      </w:pPr>
      <w:r w:rsidRPr="00027BE9">
        <w:rPr>
          <w:rFonts w:asciiTheme="majorBidi" w:hAnsiTheme="majorBidi" w:cstheme="majorBidi"/>
        </w:rPr>
        <w:tab/>
      </w:r>
      <w:r w:rsidRPr="00027BE9">
        <w:rPr>
          <w:rFonts w:asciiTheme="majorBidi" w:hAnsiTheme="majorBidi" w:cstheme="majorBidi"/>
        </w:rPr>
        <w:tab/>
        <w:t xml:space="preserve">X : Offre moins </w:t>
      </w:r>
      <w:proofErr w:type="spellStart"/>
      <w:r w:rsidRPr="00027BE9">
        <w:rPr>
          <w:rFonts w:asciiTheme="majorBidi" w:hAnsiTheme="majorBidi" w:cstheme="majorBidi"/>
        </w:rPr>
        <w:t>disante</w:t>
      </w:r>
      <w:proofErr w:type="spellEnd"/>
    </w:p>
    <w:p w:rsidR="00994A03" w:rsidRDefault="00994A03" w:rsidP="009B7D4C">
      <w:pPr>
        <w:tabs>
          <w:tab w:val="left" w:pos="540"/>
        </w:tabs>
        <w:spacing w:line="276" w:lineRule="auto"/>
        <w:ind w:left="1080"/>
        <w:rPr>
          <w:rFonts w:asciiTheme="majorBidi" w:hAnsiTheme="majorBidi" w:cstheme="majorBidi"/>
        </w:rPr>
      </w:pPr>
      <w:r w:rsidRPr="00027BE9">
        <w:rPr>
          <w:rFonts w:asciiTheme="majorBidi" w:hAnsiTheme="majorBidi" w:cstheme="majorBidi"/>
        </w:rPr>
        <w:tab/>
      </w:r>
      <w:r w:rsidRPr="00027BE9">
        <w:rPr>
          <w:rFonts w:asciiTheme="majorBidi" w:hAnsiTheme="majorBidi" w:cstheme="majorBidi"/>
        </w:rPr>
        <w:tab/>
        <w:t>Y : Offre considérée.</w:t>
      </w:r>
    </w:p>
    <w:p w:rsidR="004344DD" w:rsidRPr="00027BE9" w:rsidRDefault="004344DD" w:rsidP="006166BC">
      <w:pPr>
        <w:tabs>
          <w:tab w:val="left" w:pos="540"/>
          <w:tab w:val="left" w:pos="1985"/>
        </w:tabs>
        <w:spacing w:line="276" w:lineRule="auto"/>
        <w:ind w:left="1080"/>
        <w:rPr>
          <w:rFonts w:asciiTheme="majorBidi" w:hAnsiTheme="majorBidi" w:cstheme="majorBidi"/>
        </w:rPr>
      </w:pPr>
      <w:r>
        <w:rPr>
          <w:rFonts w:asciiTheme="majorBidi" w:hAnsiTheme="majorBidi" w:cstheme="majorBidi"/>
        </w:rPr>
        <w:tab/>
      </w:r>
      <w:r w:rsidR="006166BC">
        <w:rPr>
          <w:rFonts w:asciiTheme="majorBidi" w:hAnsiTheme="majorBidi" w:cstheme="majorBidi"/>
        </w:rPr>
        <w:t>20</w:t>
      </w:r>
      <w:r>
        <w:rPr>
          <w:rFonts w:asciiTheme="majorBidi" w:hAnsiTheme="majorBidi" w:cstheme="majorBidi"/>
        </w:rPr>
        <w:t> :</w:t>
      </w:r>
      <w:r w:rsidRPr="004344DD">
        <w:rPr>
          <w:rFonts w:asciiTheme="majorBidi" w:hAnsiTheme="majorBidi" w:cstheme="majorBidi"/>
        </w:rPr>
        <w:t xml:space="preserve"> </w:t>
      </w:r>
      <w:r>
        <w:rPr>
          <w:rFonts w:asciiTheme="majorBidi" w:hAnsiTheme="majorBidi" w:cstheme="majorBidi"/>
        </w:rPr>
        <w:t>N</w:t>
      </w:r>
      <w:r w:rsidRPr="00B23FF2">
        <w:rPr>
          <w:rFonts w:asciiTheme="majorBidi" w:hAnsiTheme="majorBidi" w:cstheme="majorBidi"/>
        </w:rPr>
        <w:t>ote maximale du paramètre  affecté à la meilleure offre</w:t>
      </w:r>
    </w:p>
    <w:p w:rsidR="00756CBB" w:rsidRPr="00027BE9" w:rsidRDefault="00994A03" w:rsidP="009B7D4C">
      <w:pPr>
        <w:spacing w:line="276" w:lineRule="auto"/>
        <w:jc w:val="both"/>
        <w:rPr>
          <w:rFonts w:asciiTheme="majorBidi" w:hAnsiTheme="majorBidi" w:cstheme="majorBidi"/>
        </w:rPr>
      </w:pPr>
      <w:r w:rsidRPr="00027BE9">
        <w:rPr>
          <w:rFonts w:asciiTheme="majorBidi" w:hAnsiTheme="majorBidi" w:cstheme="majorBidi"/>
        </w:rPr>
        <w:t xml:space="preserve">                 </w:t>
      </w:r>
      <w:r w:rsidRPr="00027BE9">
        <w:rPr>
          <w:rFonts w:asciiTheme="majorBidi" w:hAnsiTheme="majorBidi" w:cstheme="majorBidi"/>
        </w:rPr>
        <w:tab/>
        <w:t xml:space="preserve">                                </w:t>
      </w:r>
    </w:p>
    <w:p w:rsidR="00994A03" w:rsidRPr="00027BE9" w:rsidRDefault="00CF53A9" w:rsidP="009B7D4C">
      <w:pPr>
        <w:spacing w:line="276" w:lineRule="auto"/>
        <w:jc w:val="both"/>
        <w:rPr>
          <w:rFonts w:asciiTheme="majorBidi" w:hAnsiTheme="majorBidi" w:cstheme="majorBidi"/>
        </w:rPr>
      </w:pPr>
      <w:r w:rsidRPr="00027BE9">
        <w:rPr>
          <w:rFonts w:asciiTheme="majorBidi" w:hAnsiTheme="majorBidi" w:cstheme="majorBidi"/>
        </w:rPr>
        <w:t xml:space="preserve">       </w:t>
      </w:r>
      <w:r w:rsidR="00472D60" w:rsidRPr="00027BE9">
        <w:rPr>
          <w:rFonts w:asciiTheme="majorBidi" w:hAnsiTheme="majorBidi" w:cstheme="majorBidi"/>
        </w:rPr>
        <w:t xml:space="preserve">  </w:t>
      </w:r>
      <w:r w:rsidR="00027BE9">
        <w:rPr>
          <w:rFonts w:asciiTheme="majorBidi" w:hAnsiTheme="majorBidi" w:cstheme="majorBidi"/>
        </w:rPr>
        <w:t xml:space="preserve">                             </w:t>
      </w:r>
      <w:r w:rsidR="00472D60" w:rsidRPr="00027BE9">
        <w:rPr>
          <w:rFonts w:asciiTheme="majorBidi" w:hAnsiTheme="majorBidi" w:cstheme="majorBidi"/>
        </w:rPr>
        <w:t>X</w:t>
      </w:r>
    </w:p>
    <w:p w:rsidR="002E4834" w:rsidRPr="00027BE9" w:rsidRDefault="005B3DA9" w:rsidP="006166BC">
      <w:pPr>
        <w:spacing w:line="276" w:lineRule="auto"/>
        <w:jc w:val="both"/>
        <w:rPr>
          <w:rFonts w:asciiTheme="majorBidi" w:hAnsiTheme="majorBidi" w:cstheme="majorBidi"/>
        </w:rPr>
      </w:pPr>
      <w:r>
        <w:rPr>
          <w:rFonts w:asciiTheme="majorBidi" w:hAnsiTheme="majorBidi" w:cstheme="majorBidi"/>
          <w:noProof/>
        </w:rPr>
        <w:pict>
          <v:line id="_x0000_s1037" style="position:absolute;left:0;text-align:left;flip:y;z-index:251649024" from="103.1pt,10.1pt" to="172.75pt,10.1pt"/>
        </w:pict>
      </w:r>
      <w:r w:rsidR="00994A03" w:rsidRPr="00027BE9">
        <w:rPr>
          <w:rFonts w:asciiTheme="majorBidi" w:hAnsiTheme="majorBidi" w:cstheme="majorBidi"/>
        </w:rPr>
        <w:tab/>
      </w:r>
      <w:r w:rsidR="00994A03" w:rsidRPr="00027BE9">
        <w:rPr>
          <w:rFonts w:asciiTheme="majorBidi" w:hAnsiTheme="majorBidi" w:cstheme="majorBidi"/>
        </w:rPr>
        <w:tab/>
      </w:r>
      <w:r w:rsidR="004344DD">
        <w:rPr>
          <w:rFonts w:asciiTheme="majorBidi" w:hAnsiTheme="majorBidi" w:cstheme="majorBidi"/>
        </w:rPr>
        <w:t xml:space="preserve"> </w:t>
      </w:r>
      <w:r w:rsidR="00994A03" w:rsidRPr="00027BE9">
        <w:rPr>
          <w:rFonts w:asciiTheme="majorBidi" w:hAnsiTheme="majorBidi" w:cstheme="majorBidi"/>
        </w:rPr>
        <w:t>Nf</w:t>
      </w:r>
      <w:r w:rsidR="00F5267A">
        <w:rPr>
          <w:rFonts w:asciiTheme="majorBidi" w:hAnsiTheme="majorBidi" w:cstheme="majorBidi"/>
        </w:rPr>
        <w:t xml:space="preserve"> =   </w:t>
      </w:r>
      <w:r w:rsidR="00027BE9">
        <w:rPr>
          <w:rFonts w:asciiTheme="majorBidi" w:hAnsiTheme="majorBidi" w:cstheme="majorBidi"/>
        </w:rPr>
        <w:t xml:space="preserve">                      </w:t>
      </w:r>
      <w:r w:rsidR="00CF53A9" w:rsidRPr="00027BE9">
        <w:rPr>
          <w:rFonts w:asciiTheme="majorBidi" w:hAnsiTheme="majorBidi" w:cstheme="majorBidi"/>
          <w:sz w:val="28"/>
          <w:szCs w:val="28"/>
        </w:rPr>
        <w:t>x</w:t>
      </w:r>
      <w:r w:rsidR="00027BE9">
        <w:rPr>
          <w:rFonts w:asciiTheme="majorBidi" w:hAnsiTheme="majorBidi" w:cstheme="majorBidi"/>
        </w:rPr>
        <w:t xml:space="preserve">   </w:t>
      </w:r>
      <w:r w:rsidR="006166BC">
        <w:rPr>
          <w:rFonts w:asciiTheme="majorBidi" w:hAnsiTheme="majorBidi" w:cstheme="majorBidi"/>
        </w:rPr>
        <w:t>20</w:t>
      </w:r>
      <w:r w:rsidR="00994A03" w:rsidRPr="00027BE9">
        <w:rPr>
          <w:rFonts w:asciiTheme="majorBidi" w:hAnsiTheme="majorBidi" w:cstheme="majorBidi"/>
        </w:rPr>
        <w:t xml:space="preserve">      </w:t>
      </w:r>
      <w:r w:rsidR="008457BE" w:rsidRPr="00027BE9">
        <w:rPr>
          <w:rFonts w:asciiTheme="majorBidi" w:hAnsiTheme="majorBidi" w:cstheme="majorBidi"/>
        </w:rPr>
        <w:t xml:space="preserve">             </w:t>
      </w:r>
      <w:r w:rsidR="00CF53A9" w:rsidRPr="00027BE9">
        <w:rPr>
          <w:rFonts w:asciiTheme="majorBidi" w:hAnsiTheme="majorBidi" w:cstheme="majorBidi"/>
        </w:rPr>
        <w:t xml:space="preserve">  </w:t>
      </w:r>
    </w:p>
    <w:p w:rsidR="00994A03" w:rsidRDefault="00994A03" w:rsidP="009B7D4C">
      <w:pPr>
        <w:spacing w:line="276" w:lineRule="auto"/>
        <w:jc w:val="both"/>
        <w:rPr>
          <w:rFonts w:asciiTheme="majorBidi" w:hAnsiTheme="majorBidi" w:cstheme="majorBidi"/>
        </w:rPr>
      </w:pPr>
      <w:r w:rsidRPr="00027BE9">
        <w:rPr>
          <w:rFonts w:asciiTheme="majorBidi" w:hAnsiTheme="majorBidi" w:cstheme="majorBidi"/>
        </w:rPr>
        <w:t xml:space="preserve">       </w:t>
      </w:r>
      <w:r w:rsidR="00027BE9">
        <w:rPr>
          <w:rFonts w:asciiTheme="majorBidi" w:hAnsiTheme="majorBidi" w:cstheme="majorBidi"/>
        </w:rPr>
        <w:t xml:space="preserve">                               </w:t>
      </w:r>
      <w:r w:rsidRPr="00027BE9">
        <w:rPr>
          <w:rFonts w:asciiTheme="majorBidi" w:hAnsiTheme="majorBidi" w:cstheme="majorBidi"/>
        </w:rPr>
        <w:t>Y</w:t>
      </w:r>
    </w:p>
    <w:p w:rsidR="002E4834" w:rsidRDefault="002E4834" w:rsidP="00517DE9">
      <w:pPr>
        <w:jc w:val="both"/>
        <w:rPr>
          <w:rFonts w:asciiTheme="majorBidi" w:hAnsiTheme="majorBidi" w:cstheme="majorBidi"/>
          <w:sz w:val="12"/>
          <w:szCs w:val="12"/>
        </w:rPr>
      </w:pPr>
    </w:p>
    <w:p w:rsidR="00D365D4" w:rsidRPr="00D97EB1" w:rsidRDefault="002E4834" w:rsidP="00D97EB1">
      <w:pPr>
        <w:pStyle w:val="Paragraphedeliste"/>
        <w:numPr>
          <w:ilvl w:val="0"/>
          <w:numId w:val="44"/>
        </w:numPr>
        <w:tabs>
          <w:tab w:val="num" w:pos="426"/>
        </w:tabs>
        <w:spacing w:line="276" w:lineRule="auto"/>
        <w:ind w:left="284" w:hanging="142"/>
        <w:jc w:val="both"/>
        <w:rPr>
          <w:rFonts w:asciiTheme="majorBidi" w:hAnsiTheme="majorBidi" w:cstheme="majorBidi"/>
          <w:b/>
          <w:bCs/>
        </w:rPr>
      </w:pPr>
      <w:r w:rsidRPr="00D97EB1">
        <w:rPr>
          <w:rFonts w:asciiTheme="majorBidi" w:hAnsiTheme="majorBidi" w:cstheme="majorBidi"/>
          <w:b/>
          <w:bCs/>
        </w:rPr>
        <w:t>Marge de préférence :</w:t>
      </w:r>
    </w:p>
    <w:p w:rsidR="006D0D73" w:rsidRPr="00CB25CC" w:rsidRDefault="00D365D4" w:rsidP="001250C7">
      <w:pPr>
        <w:tabs>
          <w:tab w:val="left" w:pos="567"/>
        </w:tabs>
        <w:spacing w:line="276" w:lineRule="auto"/>
        <w:ind w:left="-142"/>
        <w:jc w:val="both"/>
        <w:rPr>
          <w:rFonts w:asciiTheme="majorBidi" w:hAnsiTheme="majorBidi" w:cstheme="majorBidi"/>
        </w:rPr>
      </w:pPr>
      <w:r>
        <w:rPr>
          <w:rFonts w:asciiTheme="majorBidi" w:hAnsiTheme="majorBidi" w:cstheme="majorBidi"/>
          <w:b/>
          <w:bCs/>
        </w:rPr>
        <w:tab/>
      </w:r>
      <w:r w:rsidRPr="00CB25CC">
        <w:rPr>
          <w:rFonts w:asciiTheme="majorBidi" w:hAnsiTheme="majorBidi" w:cstheme="majorBidi"/>
        </w:rPr>
        <w:t>Conformément à l’article 23 du décret présidentiel n°10/236 du 07/10/2010, modifié et complété, portant réglementation des marchés publics,  et l’article 01 de l’arrêté du 28/03/2011 relatif aux modalités d’application du taux de la marge de préférence aux produits d’origine algérienne et/ou aux entreprises de droit algérien,  une marge de préférence d’un taux de 25% est accordée</w:t>
      </w:r>
      <w:r w:rsidR="00454226">
        <w:rPr>
          <w:rFonts w:asciiTheme="majorBidi" w:hAnsiTheme="majorBidi" w:cstheme="majorBidi"/>
        </w:rPr>
        <w:t xml:space="preserve"> (pour les</w:t>
      </w:r>
      <w:r w:rsidR="001250C7">
        <w:rPr>
          <w:rFonts w:asciiTheme="majorBidi" w:hAnsiTheme="majorBidi" w:cstheme="majorBidi"/>
        </w:rPr>
        <w:t xml:space="preserve"> contrats</w:t>
      </w:r>
      <w:r w:rsidR="00454226">
        <w:rPr>
          <w:rFonts w:asciiTheme="majorBidi" w:hAnsiTheme="majorBidi" w:cstheme="majorBidi"/>
        </w:rPr>
        <w:t xml:space="preserve"> de fourniture)</w:t>
      </w:r>
      <w:r w:rsidRPr="00CB25CC">
        <w:rPr>
          <w:rFonts w:asciiTheme="majorBidi" w:hAnsiTheme="majorBidi" w:cstheme="majorBidi"/>
        </w:rPr>
        <w:t xml:space="preserve"> aux produits d’origine algérienne </w:t>
      </w:r>
      <w:r w:rsidR="00DB30DF" w:rsidRPr="00CB25CC">
        <w:rPr>
          <w:rFonts w:asciiTheme="majorBidi" w:hAnsiTheme="majorBidi" w:cstheme="majorBidi"/>
        </w:rPr>
        <w:t>, bien manufacturée localement</w:t>
      </w:r>
      <w:r w:rsidR="006D0D73" w:rsidRPr="00CB25CC">
        <w:rPr>
          <w:rFonts w:asciiTheme="majorBidi" w:hAnsiTheme="majorBidi" w:cstheme="majorBidi"/>
        </w:rPr>
        <w:t>,</w:t>
      </w:r>
      <w:r w:rsidR="00454226">
        <w:rPr>
          <w:rFonts w:asciiTheme="majorBidi" w:hAnsiTheme="majorBidi" w:cstheme="majorBidi"/>
        </w:rPr>
        <w:t xml:space="preserve"> </w:t>
      </w:r>
      <w:r w:rsidRPr="00CB25CC">
        <w:rPr>
          <w:rFonts w:asciiTheme="majorBidi" w:hAnsiTheme="majorBidi" w:cstheme="majorBidi"/>
        </w:rPr>
        <w:t>sur présentation d’un</w:t>
      </w:r>
      <w:r w:rsidR="006D0D73" w:rsidRPr="00CB25CC">
        <w:rPr>
          <w:rFonts w:asciiTheme="majorBidi" w:hAnsiTheme="majorBidi" w:cstheme="majorBidi"/>
        </w:rPr>
        <w:t xml:space="preserve"> </w:t>
      </w:r>
      <w:r w:rsidRPr="00CB25CC">
        <w:rPr>
          <w:rFonts w:asciiTheme="majorBidi" w:hAnsiTheme="majorBidi" w:cstheme="majorBidi"/>
        </w:rPr>
        <w:t>certificat d’origine algé</w:t>
      </w:r>
      <w:r w:rsidR="006D0D73" w:rsidRPr="00CB25CC">
        <w:rPr>
          <w:rFonts w:asciiTheme="majorBidi" w:hAnsiTheme="majorBidi" w:cstheme="majorBidi"/>
        </w:rPr>
        <w:t xml:space="preserve">rienne par les soumissionnaires </w:t>
      </w:r>
      <w:r w:rsidRPr="00CB25CC">
        <w:rPr>
          <w:rFonts w:asciiTheme="majorBidi" w:hAnsiTheme="majorBidi" w:cstheme="majorBidi"/>
        </w:rPr>
        <w:t>concernés.</w:t>
      </w:r>
    </w:p>
    <w:p w:rsidR="006D0D73" w:rsidRPr="00CB25CC" w:rsidRDefault="001D6EBD" w:rsidP="00CB19F7">
      <w:pPr>
        <w:tabs>
          <w:tab w:val="left" w:pos="567"/>
        </w:tabs>
        <w:spacing w:line="276" w:lineRule="auto"/>
        <w:ind w:left="-142"/>
        <w:jc w:val="both"/>
        <w:rPr>
          <w:rFonts w:asciiTheme="majorBidi" w:hAnsiTheme="majorBidi" w:cstheme="majorBidi"/>
        </w:rPr>
      </w:pPr>
      <w:r>
        <w:rPr>
          <w:rFonts w:asciiTheme="majorBidi" w:hAnsiTheme="majorBidi" w:cstheme="majorBidi"/>
        </w:rPr>
        <w:tab/>
      </w:r>
      <w:r w:rsidR="006D0D73" w:rsidRPr="00CB25CC">
        <w:rPr>
          <w:rFonts w:asciiTheme="majorBidi" w:hAnsiTheme="majorBidi" w:cstheme="majorBidi"/>
        </w:rPr>
        <w:t>Le certificat d’origine algérienne est délivré, à la demande du soumissionnaire, par la chambre de commerce et d’industrie concernée.</w:t>
      </w:r>
    </w:p>
    <w:p w:rsidR="00E66877" w:rsidRPr="00CB25CC" w:rsidRDefault="00E66877" w:rsidP="00D365D4">
      <w:pPr>
        <w:tabs>
          <w:tab w:val="left" w:pos="567"/>
        </w:tabs>
        <w:spacing w:line="276" w:lineRule="auto"/>
        <w:ind w:left="-142"/>
        <w:jc w:val="both"/>
        <w:rPr>
          <w:rFonts w:asciiTheme="majorBidi" w:hAnsiTheme="majorBidi" w:cstheme="majorBidi"/>
          <w:sz w:val="12"/>
          <w:szCs w:val="12"/>
        </w:rPr>
      </w:pPr>
    </w:p>
    <w:p w:rsidR="004E5C36" w:rsidRPr="00D97EB1" w:rsidRDefault="004E5C36" w:rsidP="00D97EB1">
      <w:pPr>
        <w:pStyle w:val="Paragraphedeliste"/>
        <w:numPr>
          <w:ilvl w:val="0"/>
          <w:numId w:val="44"/>
        </w:numPr>
        <w:tabs>
          <w:tab w:val="num" w:pos="426"/>
        </w:tabs>
        <w:spacing w:line="276" w:lineRule="auto"/>
        <w:ind w:left="284" w:hanging="142"/>
        <w:jc w:val="both"/>
        <w:rPr>
          <w:rFonts w:asciiTheme="majorBidi" w:hAnsiTheme="majorBidi" w:cstheme="majorBidi"/>
          <w:b/>
          <w:bCs/>
        </w:rPr>
      </w:pPr>
      <w:r w:rsidRPr="00D97EB1">
        <w:rPr>
          <w:rFonts w:asciiTheme="majorBidi" w:hAnsiTheme="majorBidi" w:cstheme="majorBidi"/>
          <w:b/>
          <w:bCs/>
        </w:rPr>
        <w:t>Cas de rejet de l’offre financière :</w:t>
      </w:r>
    </w:p>
    <w:p w:rsidR="00CB19F7" w:rsidRDefault="004E5C36" w:rsidP="004A1197">
      <w:pPr>
        <w:tabs>
          <w:tab w:val="left" w:pos="567"/>
        </w:tabs>
        <w:spacing w:line="276" w:lineRule="auto"/>
        <w:ind w:left="-142"/>
        <w:jc w:val="both"/>
        <w:rPr>
          <w:rFonts w:asciiTheme="majorBidi" w:hAnsiTheme="majorBidi" w:cstheme="majorBidi"/>
        </w:rPr>
      </w:pPr>
      <w:r>
        <w:rPr>
          <w:rFonts w:asciiTheme="majorBidi" w:hAnsiTheme="majorBidi" w:cstheme="majorBidi"/>
        </w:rPr>
        <w:tab/>
        <w:t xml:space="preserve">Conformément à l’article 125 alinéa 10 </w:t>
      </w:r>
      <w:r w:rsidRPr="000A2751">
        <w:rPr>
          <w:rFonts w:asciiTheme="majorBidi" w:hAnsiTheme="majorBidi" w:cstheme="majorBidi"/>
        </w:rPr>
        <w:t>du décret présidentiel n°10/236 du 07/10/2010</w:t>
      </w:r>
      <w:r>
        <w:rPr>
          <w:rFonts w:asciiTheme="majorBidi" w:hAnsiTheme="majorBidi" w:cstheme="majorBidi"/>
        </w:rPr>
        <w:t>,</w:t>
      </w:r>
      <w:r w:rsidRPr="000A2751">
        <w:rPr>
          <w:rFonts w:asciiTheme="majorBidi" w:hAnsiTheme="majorBidi" w:cstheme="majorBidi"/>
        </w:rPr>
        <w:t xml:space="preserve"> </w:t>
      </w:r>
      <w:r>
        <w:rPr>
          <w:rFonts w:asciiTheme="majorBidi" w:hAnsiTheme="majorBidi" w:cstheme="majorBidi"/>
        </w:rPr>
        <w:t xml:space="preserve">modifié et complété, </w:t>
      </w:r>
      <w:r w:rsidRPr="000A2751">
        <w:rPr>
          <w:rFonts w:asciiTheme="majorBidi" w:hAnsiTheme="majorBidi" w:cstheme="majorBidi"/>
        </w:rPr>
        <w:t>portant réglementation des marchés publics</w:t>
      </w:r>
      <w:r>
        <w:rPr>
          <w:rFonts w:ascii="Cambria" w:hAnsi="Cambria" w:cs="Arial"/>
        </w:rPr>
        <w:t xml:space="preserve">, </w:t>
      </w:r>
      <w:r w:rsidRPr="004E5C36">
        <w:rPr>
          <w:rFonts w:asciiTheme="majorBidi" w:hAnsiTheme="majorBidi" w:cstheme="majorBidi"/>
        </w:rPr>
        <w:t>si l’offre financière de l’opérateur économique, retenu provisoirement, paraît anormalement basse, le service contractant peut rejeter, par décision motivée, après avoir demandé, par écrit, les précisions qu’il juge utiles et vérifié les justifications fournies.</w:t>
      </w:r>
    </w:p>
    <w:p w:rsidR="00CB19F7" w:rsidRPr="00D97110" w:rsidRDefault="00CB19F7" w:rsidP="00CB19F7">
      <w:pPr>
        <w:tabs>
          <w:tab w:val="left" w:pos="567"/>
        </w:tabs>
        <w:ind w:left="-142"/>
        <w:jc w:val="both"/>
        <w:rPr>
          <w:rFonts w:asciiTheme="majorBidi" w:hAnsiTheme="majorBidi" w:cstheme="majorBidi"/>
          <w:sz w:val="12"/>
          <w:szCs w:val="12"/>
        </w:rPr>
      </w:pPr>
    </w:p>
    <w:p w:rsidR="0008288E" w:rsidRPr="00CB19F7" w:rsidRDefault="00932C01" w:rsidP="00CB19F7">
      <w:pPr>
        <w:tabs>
          <w:tab w:val="left" w:pos="567"/>
        </w:tabs>
        <w:ind w:left="-142"/>
        <w:jc w:val="both"/>
        <w:rPr>
          <w:rFonts w:asciiTheme="majorBidi" w:hAnsiTheme="majorBidi" w:cstheme="majorBidi"/>
        </w:rPr>
      </w:pPr>
      <w:r w:rsidRPr="00932C01">
        <w:rPr>
          <w:rFonts w:asciiTheme="majorBidi" w:hAnsiTheme="majorBidi" w:cstheme="majorBidi"/>
          <w:b/>
          <w:bCs/>
        </w:rPr>
        <w:t>Article 2</w:t>
      </w:r>
      <w:r w:rsidR="00651C5E">
        <w:rPr>
          <w:rFonts w:asciiTheme="majorBidi" w:hAnsiTheme="majorBidi" w:cstheme="majorBidi"/>
          <w:b/>
          <w:bCs/>
        </w:rPr>
        <w:t>6</w:t>
      </w:r>
      <w:r w:rsidRPr="00932C01">
        <w:rPr>
          <w:rFonts w:asciiTheme="majorBidi" w:hAnsiTheme="majorBidi" w:cstheme="majorBidi"/>
          <w:b/>
          <w:bCs/>
        </w:rPr>
        <w:t xml:space="preserve"> : </w:t>
      </w:r>
      <w:r w:rsidR="005636A2">
        <w:rPr>
          <w:rFonts w:asciiTheme="majorBidi" w:hAnsiTheme="majorBidi" w:cstheme="majorBidi"/>
          <w:b/>
          <w:bCs/>
        </w:rPr>
        <w:t>Calcul de la note globale</w:t>
      </w:r>
    </w:p>
    <w:p w:rsidR="00CB25CC" w:rsidRPr="00CB25CC" w:rsidRDefault="00CB25CC" w:rsidP="005636A2">
      <w:pPr>
        <w:ind w:firstLine="680"/>
        <w:jc w:val="both"/>
        <w:rPr>
          <w:rFonts w:asciiTheme="majorBidi" w:hAnsiTheme="majorBidi" w:cstheme="majorBidi"/>
          <w:sz w:val="12"/>
          <w:szCs w:val="12"/>
        </w:rPr>
      </w:pPr>
    </w:p>
    <w:p w:rsidR="00A8432C" w:rsidRPr="00932C01" w:rsidRDefault="00994A03" w:rsidP="005636A2">
      <w:pPr>
        <w:ind w:firstLine="680"/>
        <w:jc w:val="both"/>
        <w:rPr>
          <w:rFonts w:asciiTheme="majorBidi" w:hAnsiTheme="majorBidi" w:cstheme="majorBidi"/>
          <w:b/>
          <w:bCs/>
        </w:rPr>
      </w:pPr>
      <w:r w:rsidRPr="00932C01">
        <w:rPr>
          <w:rFonts w:asciiTheme="majorBidi" w:hAnsiTheme="majorBidi" w:cstheme="majorBidi"/>
        </w:rPr>
        <w:t>La note globale est égale à la somme des</w:t>
      </w:r>
      <w:r w:rsidR="0008288E" w:rsidRPr="00932C01">
        <w:rPr>
          <w:rFonts w:asciiTheme="majorBidi" w:hAnsiTheme="majorBidi" w:cstheme="majorBidi"/>
        </w:rPr>
        <w:t xml:space="preserve"> deux notes technique et </w:t>
      </w:r>
      <w:r w:rsidRPr="00932C01">
        <w:rPr>
          <w:rFonts w:asciiTheme="majorBidi" w:hAnsiTheme="majorBidi" w:cstheme="majorBidi"/>
        </w:rPr>
        <w:t>financière.</w:t>
      </w:r>
    </w:p>
    <w:p w:rsidR="005D0C4D" w:rsidRDefault="005D0C4D" w:rsidP="00A8432C">
      <w:pPr>
        <w:jc w:val="both"/>
        <w:rPr>
          <w:rFonts w:ascii="Cambria" w:hAnsi="Cambria" w:cs="Arial"/>
          <w:sz w:val="12"/>
          <w:szCs w:val="12"/>
        </w:rPr>
      </w:pPr>
    </w:p>
    <w:p w:rsidR="00CB25CC" w:rsidRDefault="00CB25CC" w:rsidP="00A8432C">
      <w:pPr>
        <w:jc w:val="both"/>
        <w:rPr>
          <w:rFonts w:ascii="Cambria" w:hAnsi="Cambria" w:cs="Arial"/>
          <w:sz w:val="12"/>
          <w:szCs w:val="12"/>
        </w:rPr>
      </w:pPr>
    </w:p>
    <w:p w:rsidR="00975057" w:rsidRDefault="00975057" w:rsidP="00A8432C">
      <w:pPr>
        <w:jc w:val="both"/>
        <w:rPr>
          <w:rFonts w:ascii="Cambria" w:hAnsi="Cambria" w:cs="Arial"/>
          <w:sz w:val="12"/>
          <w:szCs w:val="12"/>
        </w:rPr>
      </w:pPr>
    </w:p>
    <w:p w:rsidR="00D97110" w:rsidRPr="00CB25CC" w:rsidRDefault="00D97110" w:rsidP="00A8432C">
      <w:pPr>
        <w:jc w:val="both"/>
        <w:rPr>
          <w:rFonts w:ascii="Cambria" w:hAnsi="Cambria" w:cs="Arial"/>
          <w:sz w:val="12"/>
          <w:szCs w:val="12"/>
        </w:rPr>
      </w:pPr>
    </w:p>
    <w:p w:rsidR="00994A03" w:rsidRPr="00F52087" w:rsidRDefault="009B34DB" w:rsidP="00651C5E">
      <w:pPr>
        <w:spacing w:line="276" w:lineRule="auto"/>
        <w:jc w:val="both"/>
        <w:rPr>
          <w:rFonts w:asciiTheme="majorBidi" w:hAnsiTheme="majorBidi" w:cstheme="majorBidi"/>
          <w:b/>
          <w:bCs/>
        </w:rPr>
      </w:pPr>
      <w:r w:rsidRPr="00F52087">
        <w:rPr>
          <w:rFonts w:asciiTheme="majorBidi" w:hAnsiTheme="majorBidi" w:cstheme="majorBidi"/>
          <w:b/>
          <w:bCs/>
        </w:rPr>
        <w:lastRenderedPageBreak/>
        <w:t>Article 2</w:t>
      </w:r>
      <w:r w:rsidR="00651C5E">
        <w:rPr>
          <w:rFonts w:asciiTheme="majorBidi" w:hAnsiTheme="majorBidi" w:cstheme="majorBidi"/>
          <w:b/>
          <w:bCs/>
        </w:rPr>
        <w:t>7</w:t>
      </w:r>
      <w:r w:rsidRPr="00F52087">
        <w:rPr>
          <w:rFonts w:asciiTheme="majorBidi" w:hAnsiTheme="majorBidi" w:cstheme="majorBidi"/>
          <w:b/>
          <w:bCs/>
        </w:rPr>
        <w:t> : Contact</w:t>
      </w:r>
      <w:r w:rsidR="00994A03" w:rsidRPr="00F52087">
        <w:rPr>
          <w:rFonts w:asciiTheme="majorBidi" w:hAnsiTheme="majorBidi" w:cstheme="majorBidi"/>
          <w:b/>
          <w:bCs/>
        </w:rPr>
        <w:t xml:space="preserve"> avec le </w:t>
      </w:r>
      <w:r w:rsidRPr="00F52087">
        <w:rPr>
          <w:rFonts w:asciiTheme="majorBidi" w:hAnsiTheme="majorBidi" w:cstheme="majorBidi"/>
          <w:b/>
          <w:bCs/>
        </w:rPr>
        <w:t>service contractant</w:t>
      </w:r>
      <w:r w:rsidR="00994A03" w:rsidRPr="00F52087">
        <w:rPr>
          <w:rFonts w:asciiTheme="majorBidi" w:hAnsiTheme="majorBidi" w:cstheme="majorBidi"/>
          <w:b/>
          <w:bCs/>
        </w:rPr>
        <w:t> :</w:t>
      </w:r>
    </w:p>
    <w:p w:rsidR="00932C01" w:rsidRDefault="00932C01" w:rsidP="006878AA">
      <w:pPr>
        <w:pStyle w:val="Paragraphedeliste"/>
        <w:numPr>
          <w:ilvl w:val="0"/>
          <w:numId w:val="4"/>
        </w:numPr>
        <w:spacing w:line="276" w:lineRule="auto"/>
        <w:ind w:left="851" w:hanging="142"/>
        <w:jc w:val="both"/>
        <w:rPr>
          <w:rFonts w:asciiTheme="majorBidi" w:hAnsiTheme="majorBidi" w:cstheme="majorBidi"/>
        </w:rPr>
      </w:pPr>
      <w:r w:rsidRPr="00F52087">
        <w:rPr>
          <w:rFonts w:asciiTheme="majorBidi" w:hAnsiTheme="majorBidi" w:cstheme="majorBidi"/>
        </w:rPr>
        <w:t>Sauf pour l’application des dispositions de l’article 58 du décret présidentiel n° 10-236 du 07/10/2010</w:t>
      </w:r>
      <w:r w:rsidR="00A14071">
        <w:rPr>
          <w:rFonts w:asciiTheme="majorBidi" w:hAnsiTheme="majorBidi" w:cstheme="majorBidi"/>
        </w:rPr>
        <w:t xml:space="preserve">, modifié et complété, </w:t>
      </w:r>
      <w:r w:rsidRPr="00F52087">
        <w:rPr>
          <w:rFonts w:asciiTheme="majorBidi" w:hAnsiTheme="majorBidi" w:cstheme="majorBidi"/>
        </w:rPr>
        <w:t xml:space="preserve"> portant réglementation des marchés publics, aucun soumissionnaire n’entrera en contact avec le service contractant sur aucun sujet concernant son offre, entre le moment ou les plis seront ouverts et celui ou le </w:t>
      </w:r>
      <w:r w:rsidR="006878AA">
        <w:rPr>
          <w:rFonts w:asciiTheme="majorBidi" w:hAnsiTheme="majorBidi" w:cstheme="majorBidi"/>
        </w:rPr>
        <w:t xml:space="preserve">contrat </w:t>
      </w:r>
      <w:r w:rsidRPr="00F52087">
        <w:rPr>
          <w:rFonts w:asciiTheme="majorBidi" w:hAnsiTheme="majorBidi" w:cstheme="majorBidi"/>
        </w:rPr>
        <w:t>sera attribué.</w:t>
      </w:r>
    </w:p>
    <w:p w:rsidR="00E66877" w:rsidRPr="00E66877" w:rsidRDefault="00E66877" w:rsidP="00E66877">
      <w:pPr>
        <w:pStyle w:val="Paragraphedeliste"/>
        <w:spacing w:line="276" w:lineRule="auto"/>
        <w:ind w:left="851"/>
        <w:jc w:val="both"/>
        <w:rPr>
          <w:rFonts w:asciiTheme="majorBidi" w:hAnsiTheme="majorBidi" w:cstheme="majorBidi"/>
          <w:sz w:val="12"/>
          <w:szCs w:val="12"/>
        </w:rPr>
      </w:pPr>
    </w:p>
    <w:p w:rsidR="00F52087" w:rsidRDefault="00932C01" w:rsidP="006878AA">
      <w:pPr>
        <w:pStyle w:val="Paragraphedeliste"/>
        <w:numPr>
          <w:ilvl w:val="0"/>
          <w:numId w:val="4"/>
        </w:numPr>
        <w:spacing w:line="276" w:lineRule="auto"/>
        <w:ind w:left="851" w:hanging="171"/>
        <w:jc w:val="both"/>
        <w:rPr>
          <w:rFonts w:asciiTheme="majorBidi" w:hAnsiTheme="majorBidi" w:cstheme="majorBidi"/>
        </w:rPr>
      </w:pPr>
      <w:r w:rsidRPr="00F52087">
        <w:rPr>
          <w:rFonts w:asciiTheme="majorBidi" w:hAnsiTheme="majorBidi" w:cstheme="majorBidi"/>
        </w:rPr>
        <w:t xml:space="preserve">Toute tentative d’un soumissionnaire pour influencer le service contractant en ce qui concerne l’évaluation de son offre, la comparaison entre offres ou les décisions d’attribution du </w:t>
      </w:r>
      <w:r w:rsidR="006878AA">
        <w:rPr>
          <w:rFonts w:asciiTheme="majorBidi" w:hAnsiTheme="majorBidi" w:cstheme="majorBidi"/>
        </w:rPr>
        <w:t>contrat</w:t>
      </w:r>
      <w:r w:rsidRPr="00F52087">
        <w:rPr>
          <w:rFonts w:asciiTheme="majorBidi" w:hAnsiTheme="majorBidi" w:cstheme="majorBidi"/>
        </w:rPr>
        <w:t xml:space="preserve"> pourra avoir pour résultat de faire écarter l’offre du soumissionnaire.</w:t>
      </w:r>
    </w:p>
    <w:p w:rsidR="00F52087" w:rsidRPr="00F52087" w:rsidRDefault="00F52087" w:rsidP="00F52087">
      <w:pPr>
        <w:pStyle w:val="Paragraphedeliste"/>
        <w:ind w:left="851"/>
        <w:jc w:val="both"/>
        <w:rPr>
          <w:rFonts w:asciiTheme="majorBidi" w:hAnsiTheme="majorBidi" w:cstheme="majorBidi"/>
        </w:rPr>
      </w:pPr>
    </w:p>
    <w:p w:rsidR="004A29B9" w:rsidRDefault="004A29B9" w:rsidP="004A29B9">
      <w:pPr>
        <w:spacing w:line="276" w:lineRule="auto"/>
        <w:rPr>
          <w:rFonts w:asciiTheme="majorHAnsi" w:hAnsiTheme="majorHAnsi" w:cs="Arial"/>
          <w:b/>
          <w:bCs/>
        </w:rPr>
      </w:pPr>
    </w:p>
    <w:p w:rsidR="00CB25CC" w:rsidRDefault="00CB25CC" w:rsidP="004A29B9">
      <w:pPr>
        <w:spacing w:line="276" w:lineRule="auto"/>
        <w:rPr>
          <w:rFonts w:asciiTheme="majorHAnsi" w:hAnsiTheme="majorHAnsi" w:cs="Arial"/>
          <w:b/>
          <w:bCs/>
        </w:rPr>
      </w:pPr>
    </w:p>
    <w:p w:rsidR="00CB25CC" w:rsidRDefault="00CB25CC" w:rsidP="004A29B9">
      <w:pPr>
        <w:spacing w:line="276" w:lineRule="auto"/>
        <w:rPr>
          <w:rFonts w:asciiTheme="majorHAnsi" w:hAnsiTheme="majorHAnsi" w:cs="Arial"/>
          <w:b/>
          <w:bCs/>
        </w:rPr>
      </w:pPr>
    </w:p>
    <w:p w:rsidR="00CB25CC" w:rsidRDefault="00CB25CC" w:rsidP="004A29B9">
      <w:pPr>
        <w:spacing w:line="276" w:lineRule="auto"/>
        <w:rPr>
          <w:rFonts w:asciiTheme="majorHAnsi" w:hAnsiTheme="majorHAnsi" w:cs="Arial"/>
          <w:b/>
          <w:bCs/>
        </w:rPr>
      </w:pPr>
    </w:p>
    <w:p w:rsidR="00CB25CC" w:rsidRDefault="00CB25CC" w:rsidP="004A29B9">
      <w:pPr>
        <w:spacing w:line="276" w:lineRule="auto"/>
        <w:rPr>
          <w:rFonts w:asciiTheme="majorHAnsi" w:hAnsiTheme="majorHAnsi" w:cs="Arial"/>
          <w:b/>
          <w:bCs/>
        </w:rPr>
      </w:pPr>
    </w:p>
    <w:p w:rsidR="00CB25CC" w:rsidRDefault="00CB25CC" w:rsidP="004A29B9">
      <w:pPr>
        <w:spacing w:line="276" w:lineRule="auto"/>
        <w:rPr>
          <w:rFonts w:asciiTheme="majorHAnsi" w:hAnsiTheme="majorHAnsi" w:cs="Arial"/>
          <w:b/>
          <w:bCs/>
        </w:rPr>
      </w:pPr>
    </w:p>
    <w:p w:rsidR="00CB25CC" w:rsidRDefault="00CB25CC" w:rsidP="004A29B9">
      <w:pPr>
        <w:spacing w:line="276" w:lineRule="auto"/>
        <w:rPr>
          <w:rFonts w:asciiTheme="majorHAnsi" w:hAnsiTheme="majorHAnsi" w:cs="Arial"/>
          <w:b/>
          <w:bCs/>
        </w:rPr>
      </w:pPr>
    </w:p>
    <w:p w:rsidR="00CB25CC" w:rsidRDefault="00CB25CC" w:rsidP="004A29B9">
      <w:pPr>
        <w:spacing w:line="276" w:lineRule="auto"/>
        <w:rPr>
          <w:rFonts w:asciiTheme="majorHAnsi" w:hAnsiTheme="majorHAnsi" w:cs="Arial"/>
          <w:b/>
          <w:bCs/>
        </w:rPr>
      </w:pPr>
    </w:p>
    <w:p w:rsidR="004A29B9" w:rsidRDefault="004A29B9" w:rsidP="004A29B9">
      <w:pPr>
        <w:spacing w:line="276" w:lineRule="auto"/>
        <w:rPr>
          <w:rFonts w:asciiTheme="majorBidi" w:hAnsiTheme="majorBidi" w:cstheme="majorBidi"/>
        </w:rPr>
      </w:pPr>
    </w:p>
    <w:p w:rsidR="00462917" w:rsidRDefault="00462917" w:rsidP="004A29B9">
      <w:pPr>
        <w:spacing w:line="276" w:lineRule="auto"/>
        <w:rPr>
          <w:rFonts w:asciiTheme="majorBidi" w:hAnsiTheme="majorBidi" w:cstheme="majorBidi"/>
        </w:rPr>
      </w:pPr>
    </w:p>
    <w:p w:rsidR="00462917" w:rsidRDefault="00462917" w:rsidP="004A29B9">
      <w:pPr>
        <w:spacing w:line="276" w:lineRule="auto"/>
        <w:rPr>
          <w:rFonts w:asciiTheme="majorBidi" w:hAnsiTheme="majorBidi" w:cstheme="majorBidi"/>
        </w:rPr>
      </w:pPr>
    </w:p>
    <w:p w:rsidR="00462917" w:rsidRDefault="00462917" w:rsidP="004A29B9">
      <w:pPr>
        <w:spacing w:line="276" w:lineRule="auto"/>
        <w:rPr>
          <w:rFonts w:asciiTheme="majorBidi" w:hAnsiTheme="majorBidi" w:cstheme="majorBidi"/>
        </w:rPr>
      </w:pPr>
    </w:p>
    <w:p w:rsidR="00462917" w:rsidRDefault="00462917" w:rsidP="004A29B9">
      <w:pPr>
        <w:spacing w:line="276" w:lineRule="auto"/>
        <w:rPr>
          <w:rFonts w:asciiTheme="majorBidi" w:hAnsiTheme="majorBidi" w:cstheme="majorBidi"/>
        </w:rPr>
      </w:pPr>
    </w:p>
    <w:p w:rsidR="00462917" w:rsidRDefault="00462917" w:rsidP="004A29B9">
      <w:pPr>
        <w:spacing w:line="276" w:lineRule="auto"/>
        <w:rPr>
          <w:rFonts w:asciiTheme="majorBidi" w:hAnsiTheme="majorBidi" w:cstheme="majorBidi"/>
        </w:rPr>
      </w:pPr>
    </w:p>
    <w:p w:rsidR="00462917" w:rsidRDefault="00462917" w:rsidP="004A29B9">
      <w:pPr>
        <w:spacing w:line="276" w:lineRule="auto"/>
        <w:rPr>
          <w:rFonts w:asciiTheme="majorBidi" w:hAnsiTheme="majorBidi" w:cstheme="majorBidi"/>
        </w:rPr>
      </w:pPr>
    </w:p>
    <w:p w:rsidR="00462917" w:rsidRDefault="00462917" w:rsidP="004A29B9">
      <w:pPr>
        <w:spacing w:line="276" w:lineRule="auto"/>
        <w:rPr>
          <w:rFonts w:asciiTheme="majorBidi" w:hAnsiTheme="majorBidi" w:cstheme="majorBidi"/>
        </w:rPr>
      </w:pPr>
    </w:p>
    <w:p w:rsidR="00462917" w:rsidRDefault="00462917" w:rsidP="004A29B9">
      <w:pPr>
        <w:spacing w:line="276" w:lineRule="auto"/>
        <w:rPr>
          <w:rFonts w:asciiTheme="majorBidi" w:hAnsiTheme="majorBidi" w:cstheme="majorBidi"/>
        </w:rPr>
      </w:pPr>
    </w:p>
    <w:p w:rsidR="00462917" w:rsidRDefault="00462917" w:rsidP="004A29B9">
      <w:pPr>
        <w:spacing w:line="276" w:lineRule="auto"/>
        <w:rPr>
          <w:rFonts w:asciiTheme="majorBidi" w:hAnsiTheme="majorBidi" w:cstheme="majorBidi"/>
        </w:rPr>
      </w:pPr>
    </w:p>
    <w:p w:rsidR="00462917" w:rsidRDefault="00462917" w:rsidP="004A29B9">
      <w:pPr>
        <w:spacing w:line="276" w:lineRule="auto"/>
        <w:rPr>
          <w:rFonts w:asciiTheme="majorBidi" w:hAnsiTheme="majorBidi" w:cstheme="majorBidi"/>
        </w:rPr>
      </w:pPr>
    </w:p>
    <w:p w:rsidR="00462917" w:rsidRDefault="00462917" w:rsidP="004A29B9">
      <w:pPr>
        <w:spacing w:line="276" w:lineRule="auto"/>
        <w:rPr>
          <w:rFonts w:asciiTheme="majorBidi" w:hAnsiTheme="majorBidi" w:cstheme="majorBidi"/>
        </w:rPr>
      </w:pPr>
    </w:p>
    <w:p w:rsidR="00462917" w:rsidRDefault="00462917" w:rsidP="004A29B9">
      <w:pPr>
        <w:spacing w:line="276" w:lineRule="auto"/>
        <w:rPr>
          <w:rFonts w:asciiTheme="majorBidi" w:hAnsiTheme="majorBidi" w:cstheme="majorBidi"/>
        </w:rPr>
      </w:pPr>
    </w:p>
    <w:p w:rsidR="00462917" w:rsidRDefault="00462917" w:rsidP="004A29B9">
      <w:pPr>
        <w:spacing w:line="276" w:lineRule="auto"/>
        <w:rPr>
          <w:rFonts w:asciiTheme="majorBidi" w:hAnsiTheme="majorBidi" w:cstheme="majorBidi"/>
        </w:rPr>
      </w:pPr>
    </w:p>
    <w:p w:rsidR="00462917" w:rsidRDefault="00462917" w:rsidP="004A29B9">
      <w:pPr>
        <w:spacing w:line="276" w:lineRule="auto"/>
        <w:rPr>
          <w:rFonts w:asciiTheme="majorBidi" w:hAnsiTheme="majorBidi" w:cstheme="majorBidi"/>
        </w:rPr>
      </w:pPr>
    </w:p>
    <w:p w:rsidR="00462917" w:rsidRDefault="00462917" w:rsidP="004A29B9">
      <w:pPr>
        <w:spacing w:line="276" w:lineRule="auto"/>
        <w:rPr>
          <w:rFonts w:asciiTheme="majorBidi" w:hAnsiTheme="majorBidi" w:cstheme="majorBidi"/>
        </w:rPr>
      </w:pPr>
    </w:p>
    <w:p w:rsidR="00462917" w:rsidRDefault="00462917" w:rsidP="004A29B9">
      <w:pPr>
        <w:spacing w:line="276" w:lineRule="auto"/>
        <w:rPr>
          <w:rFonts w:asciiTheme="majorBidi" w:hAnsiTheme="majorBidi" w:cstheme="majorBidi"/>
        </w:rPr>
      </w:pPr>
    </w:p>
    <w:p w:rsidR="00462917" w:rsidRDefault="00462917"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4A29B9" w:rsidRPr="00B23FF2" w:rsidRDefault="005B3DA9" w:rsidP="00610AD1">
      <w:pPr>
        <w:spacing w:line="276" w:lineRule="auto"/>
        <w:rPr>
          <w:rFonts w:asciiTheme="majorBidi" w:hAnsiTheme="majorBidi" w:cstheme="majorBidi"/>
        </w:rPr>
      </w:pPr>
      <w:r>
        <w:rPr>
          <w:rFonts w:asciiTheme="majorBidi" w:hAnsiTheme="majorBidi" w:cstheme="majorBidi"/>
          <w:noProof/>
        </w:rPr>
        <w:pict>
          <v:shape id="_x0000_s1187" type="#_x0000_t202" style="position:absolute;margin-left:18pt;margin-top:3pt;width:422.85pt;height:87pt;z-index:251673600" strokeweight="3.5pt">
            <v:stroke linestyle="thinThin"/>
            <v:textbox style="mso-next-textbox:#_x0000_s1187" inset=",2.5mm,,2.5mm">
              <w:txbxContent>
                <w:p w:rsidR="00834121" w:rsidRPr="0081032C" w:rsidRDefault="00834121" w:rsidP="004A29B9">
                  <w:pPr>
                    <w:jc w:val="center"/>
                    <w:rPr>
                      <w:b/>
                      <w:bCs/>
                      <w:sz w:val="28"/>
                      <w:szCs w:val="28"/>
                    </w:rPr>
                  </w:pPr>
                </w:p>
                <w:p w:rsidR="00834121" w:rsidRPr="0081032C" w:rsidRDefault="00834121" w:rsidP="00096B9E">
                  <w:pPr>
                    <w:jc w:val="center"/>
                    <w:rPr>
                      <w:rFonts w:ascii="Arial" w:hAnsi="Arial" w:cs="Arial"/>
                      <w:b/>
                      <w:bCs/>
                      <w:sz w:val="28"/>
                      <w:szCs w:val="28"/>
                      <w:u w:val="single"/>
                    </w:rPr>
                  </w:pPr>
                  <w:r w:rsidRPr="0081032C">
                    <w:rPr>
                      <w:rFonts w:ascii="Arial" w:hAnsi="Arial" w:cs="Arial"/>
                      <w:b/>
                      <w:bCs/>
                      <w:sz w:val="28"/>
                      <w:szCs w:val="28"/>
                      <w:u w:val="single"/>
                    </w:rPr>
                    <w:t>CHAPITRE I</w:t>
                  </w:r>
                  <w:r>
                    <w:rPr>
                      <w:rFonts w:ascii="Arial" w:hAnsi="Arial" w:cs="Arial"/>
                      <w:b/>
                      <w:bCs/>
                      <w:sz w:val="28"/>
                      <w:szCs w:val="28"/>
                      <w:u w:val="single"/>
                    </w:rPr>
                    <w:t>V</w:t>
                  </w:r>
                </w:p>
                <w:p w:rsidR="00834121" w:rsidRPr="0081032C" w:rsidRDefault="00834121" w:rsidP="006F1DF7">
                  <w:pPr>
                    <w:jc w:val="center"/>
                    <w:rPr>
                      <w:rFonts w:ascii="Arial" w:hAnsi="Arial" w:cs="Arial"/>
                      <w:b/>
                      <w:bCs/>
                      <w:sz w:val="28"/>
                      <w:szCs w:val="28"/>
                      <w:u w:val="single"/>
                    </w:rPr>
                  </w:pPr>
                  <w:r>
                    <w:rPr>
                      <w:rFonts w:ascii="Arial" w:hAnsi="Arial" w:cs="Arial"/>
                      <w:b/>
                      <w:bCs/>
                      <w:sz w:val="28"/>
                      <w:szCs w:val="28"/>
                      <w:u w:val="single"/>
                    </w:rPr>
                    <w:t>ATTRIBUTION DU CONTRAT</w:t>
                  </w:r>
                </w:p>
              </w:txbxContent>
            </v:textbox>
          </v:shape>
        </w:pict>
      </w:r>
    </w:p>
    <w:p w:rsidR="004A29B9" w:rsidRPr="00B23FF2" w:rsidRDefault="004A29B9" w:rsidP="004A29B9">
      <w:pPr>
        <w:spacing w:line="276" w:lineRule="auto"/>
        <w:rPr>
          <w:rFonts w:asciiTheme="majorBidi" w:hAnsiTheme="majorBidi" w:cstheme="majorBidi"/>
        </w:rPr>
      </w:pPr>
    </w:p>
    <w:p w:rsidR="004A29B9" w:rsidRPr="00B23FF2" w:rsidRDefault="004A29B9" w:rsidP="004A29B9">
      <w:pPr>
        <w:spacing w:line="276" w:lineRule="auto"/>
        <w:rPr>
          <w:rFonts w:asciiTheme="majorBidi" w:hAnsiTheme="majorBidi" w:cstheme="majorBidi"/>
        </w:rPr>
      </w:pPr>
    </w:p>
    <w:p w:rsidR="004A29B9" w:rsidRPr="00B23FF2" w:rsidRDefault="004A29B9" w:rsidP="004A29B9">
      <w:pPr>
        <w:spacing w:line="276" w:lineRule="auto"/>
        <w:rPr>
          <w:rFonts w:asciiTheme="majorBidi" w:hAnsiTheme="majorBidi" w:cstheme="majorBidi"/>
        </w:rPr>
      </w:pPr>
    </w:p>
    <w:p w:rsidR="004A29B9" w:rsidRPr="00B23FF2" w:rsidRDefault="004A29B9" w:rsidP="004A29B9">
      <w:pPr>
        <w:spacing w:line="276" w:lineRule="auto"/>
        <w:rPr>
          <w:rFonts w:asciiTheme="majorBidi" w:hAnsiTheme="majorBidi" w:cstheme="majorBidi"/>
        </w:rPr>
      </w:pPr>
    </w:p>
    <w:p w:rsidR="004A29B9" w:rsidRPr="00B23FF2" w:rsidRDefault="004A29B9" w:rsidP="004A29B9">
      <w:pPr>
        <w:spacing w:line="276" w:lineRule="auto"/>
        <w:rPr>
          <w:rFonts w:asciiTheme="majorBidi" w:hAnsiTheme="majorBidi" w:cstheme="majorBidi"/>
        </w:rPr>
      </w:pPr>
    </w:p>
    <w:p w:rsidR="00B424C8" w:rsidRPr="00BC6CB7" w:rsidRDefault="004A29B9" w:rsidP="000B63CE">
      <w:pPr>
        <w:ind w:left="284" w:hanging="360"/>
        <w:jc w:val="center"/>
        <w:rPr>
          <w:rFonts w:asciiTheme="majorBidi" w:hAnsiTheme="majorBidi" w:cstheme="majorBidi"/>
          <w:b/>
          <w:bCs/>
          <w:sz w:val="28"/>
          <w:szCs w:val="28"/>
          <w:u w:val="single"/>
        </w:rPr>
      </w:pPr>
      <w:r>
        <w:rPr>
          <w:rFonts w:asciiTheme="majorHAnsi" w:hAnsiTheme="majorHAnsi" w:cs="Arial"/>
          <w:b/>
          <w:bCs/>
        </w:rPr>
        <w:br w:type="page"/>
      </w:r>
      <w:r w:rsidR="00DD2C53" w:rsidRPr="00BC6CB7">
        <w:rPr>
          <w:rFonts w:asciiTheme="majorBidi" w:hAnsiTheme="majorBidi" w:cstheme="majorBidi"/>
          <w:b/>
          <w:bCs/>
          <w:sz w:val="28"/>
          <w:szCs w:val="28"/>
          <w:u w:val="single"/>
        </w:rPr>
        <w:lastRenderedPageBreak/>
        <w:t xml:space="preserve">CHAPITRE IV : ATTRIBUTION DU </w:t>
      </w:r>
      <w:r w:rsidR="000B63CE">
        <w:rPr>
          <w:rFonts w:asciiTheme="majorBidi" w:hAnsiTheme="majorBidi" w:cstheme="majorBidi"/>
          <w:b/>
          <w:bCs/>
          <w:sz w:val="28"/>
          <w:szCs w:val="28"/>
          <w:u w:val="single"/>
        </w:rPr>
        <w:t>CONTRAT</w:t>
      </w:r>
    </w:p>
    <w:p w:rsidR="00DD2C53" w:rsidRPr="00DD2C53" w:rsidRDefault="00DD2C53" w:rsidP="00DD2C53">
      <w:pPr>
        <w:ind w:left="284" w:hanging="360"/>
        <w:jc w:val="center"/>
        <w:rPr>
          <w:rFonts w:asciiTheme="majorBidi" w:hAnsiTheme="majorBidi" w:cstheme="majorBidi"/>
          <w:b/>
          <w:bCs/>
          <w:sz w:val="16"/>
          <w:szCs w:val="16"/>
        </w:rPr>
      </w:pPr>
    </w:p>
    <w:p w:rsidR="009C6436" w:rsidRPr="00803CC1" w:rsidRDefault="009C6436" w:rsidP="000B63CE">
      <w:pPr>
        <w:ind w:left="284" w:hanging="360"/>
        <w:jc w:val="both"/>
        <w:rPr>
          <w:rFonts w:asciiTheme="majorBidi" w:hAnsiTheme="majorBidi" w:cstheme="majorBidi"/>
          <w:b/>
          <w:bCs/>
        </w:rPr>
      </w:pPr>
      <w:r w:rsidRPr="00803CC1">
        <w:rPr>
          <w:rFonts w:asciiTheme="majorBidi" w:hAnsiTheme="majorBidi" w:cstheme="majorBidi"/>
          <w:b/>
          <w:bCs/>
        </w:rPr>
        <w:t>Article 2</w:t>
      </w:r>
      <w:r>
        <w:rPr>
          <w:rFonts w:asciiTheme="majorBidi" w:hAnsiTheme="majorBidi" w:cstheme="majorBidi"/>
          <w:b/>
          <w:bCs/>
        </w:rPr>
        <w:t>8</w:t>
      </w:r>
      <w:r w:rsidRPr="00803CC1">
        <w:rPr>
          <w:rFonts w:asciiTheme="majorBidi" w:hAnsiTheme="majorBidi" w:cstheme="majorBidi"/>
          <w:b/>
          <w:bCs/>
        </w:rPr>
        <w:t xml:space="preserve"> : Critère d’attribution du </w:t>
      </w:r>
      <w:r w:rsidR="000B63CE">
        <w:rPr>
          <w:rFonts w:asciiTheme="majorBidi" w:hAnsiTheme="majorBidi" w:cstheme="majorBidi"/>
          <w:b/>
          <w:bCs/>
        </w:rPr>
        <w:t>contrat</w:t>
      </w:r>
      <w:r w:rsidRPr="00803CC1">
        <w:rPr>
          <w:rFonts w:asciiTheme="majorBidi" w:hAnsiTheme="majorBidi" w:cstheme="majorBidi"/>
          <w:b/>
          <w:bCs/>
        </w:rPr>
        <w:t> </w:t>
      </w:r>
    </w:p>
    <w:p w:rsidR="009C6436" w:rsidRPr="00803CC1" w:rsidRDefault="009C6436" w:rsidP="009C6436">
      <w:pPr>
        <w:ind w:left="284" w:hanging="360"/>
        <w:jc w:val="both"/>
        <w:rPr>
          <w:rFonts w:asciiTheme="majorBidi" w:hAnsiTheme="majorBidi" w:cstheme="majorBidi"/>
          <w:b/>
          <w:bCs/>
        </w:rPr>
      </w:pPr>
    </w:p>
    <w:p w:rsidR="009C6436" w:rsidRPr="00803CC1" w:rsidRDefault="009C6436" w:rsidP="000B63CE">
      <w:pPr>
        <w:spacing w:line="276" w:lineRule="auto"/>
        <w:ind w:firstLine="680"/>
        <w:jc w:val="both"/>
        <w:rPr>
          <w:rFonts w:asciiTheme="majorBidi" w:hAnsiTheme="majorBidi" w:cstheme="majorBidi"/>
          <w:b/>
          <w:bCs/>
          <w:u w:val="single"/>
        </w:rPr>
      </w:pPr>
      <w:r w:rsidRPr="00803CC1">
        <w:rPr>
          <w:rFonts w:asciiTheme="majorBidi" w:hAnsiTheme="majorBidi" w:cstheme="majorBidi"/>
        </w:rPr>
        <w:t xml:space="preserve">Conformément aux dispositions de </w:t>
      </w:r>
      <w:r w:rsidRPr="00803CC1">
        <w:rPr>
          <w:rFonts w:asciiTheme="majorBidi" w:hAnsiTheme="majorBidi" w:cstheme="majorBidi"/>
          <w:b/>
          <w:bCs/>
        </w:rPr>
        <w:t xml:space="preserve">l’article 125 </w:t>
      </w:r>
      <w:r w:rsidRPr="00803CC1">
        <w:rPr>
          <w:rFonts w:asciiTheme="majorBidi" w:hAnsiTheme="majorBidi" w:cstheme="majorBidi"/>
        </w:rPr>
        <w:t xml:space="preserve">de décret présidentiel n° 10-236 du 07/10/2010, modifié et complété, portant réglementation des marchés publics, le </w:t>
      </w:r>
      <w:r w:rsidR="000B63CE">
        <w:rPr>
          <w:rFonts w:asciiTheme="majorBidi" w:hAnsiTheme="majorBidi" w:cstheme="majorBidi"/>
        </w:rPr>
        <w:t>contrat</w:t>
      </w:r>
      <w:r w:rsidRPr="00803CC1">
        <w:rPr>
          <w:rFonts w:asciiTheme="majorBidi" w:hAnsiTheme="majorBidi" w:cstheme="majorBidi"/>
        </w:rPr>
        <w:t xml:space="preserve"> sera attribué selon les critères suivants :</w:t>
      </w:r>
    </w:p>
    <w:p w:rsidR="009C6436" w:rsidRPr="00803CC1" w:rsidRDefault="009C6436" w:rsidP="00610AD1">
      <w:pPr>
        <w:spacing w:line="276" w:lineRule="auto"/>
        <w:ind w:left="284" w:hanging="360"/>
        <w:jc w:val="both"/>
        <w:rPr>
          <w:rFonts w:asciiTheme="majorBidi" w:hAnsiTheme="majorBidi" w:cstheme="majorBidi"/>
          <w:b/>
          <w:bCs/>
        </w:rPr>
      </w:pPr>
    </w:p>
    <w:p w:rsidR="009C6436" w:rsidRPr="00610AD1" w:rsidRDefault="009C6436" w:rsidP="000B63CE">
      <w:pPr>
        <w:pStyle w:val="Paragraphedeliste"/>
        <w:numPr>
          <w:ilvl w:val="0"/>
          <w:numId w:val="16"/>
        </w:numPr>
        <w:spacing w:line="276" w:lineRule="auto"/>
        <w:jc w:val="both"/>
        <w:rPr>
          <w:rFonts w:asciiTheme="majorBidi" w:hAnsiTheme="majorBidi" w:cstheme="majorBidi"/>
          <w:b/>
          <w:bCs/>
          <w:u w:val="single"/>
        </w:rPr>
      </w:pPr>
      <w:r w:rsidRPr="00610AD1">
        <w:rPr>
          <w:rFonts w:asciiTheme="majorBidi" w:hAnsiTheme="majorBidi" w:cstheme="majorBidi"/>
        </w:rPr>
        <w:t xml:space="preserve">Le service contractant attribuera le </w:t>
      </w:r>
      <w:r w:rsidR="000B63CE">
        <w:rPr>
          <w:rFonts w:asciiTheme="majorBidi" w:hAnsiTheme="majorBidi" w:cstheme="majorBidi"/>
        </w:rPr>
        <w:t>contrat</w:t>
      </w:r>
      <w:r w:rsidRPr="00610AD1">
        <w:rPr>
          <w:rFonts w:asciiTheme="majorBidi" w:hAnsiTheme="majorBidi" w:cstheme="majorBidi"/>
        </w:rPr>
        <w:t xml:space="preserve"> au soumissionnaire dont la note globale (somme de la note technique et financière) sera la plus élevée, c'est-à-dire l’offre </w:t>
      </w:r>
      <w:r w:rsidRPr="00610AD1">
        <w:rPr>
          <w:rFonts w:asciiTheme="majorBidi" w:hAnsiTheme="majorBidi" w:cstheme="majorBidi"/>
          <w:b/>
          <w:bCs/>
          <w:u w:val="single"/>
        </w:rPr>
        <w:t xml:space="preserve">la mieux </w:t>
      </w:r>
      <w:proofErr w:type="spellStart"/>
      <w:r w:rsidRPr="00610AD1">
        <w:rPr>
          <w:rFonts w:asciiTheme="majorBidi" w:hAnsiTheme="majorBidi" w:cstheme="majorBidi"/>
          <w:b/>
          <w:bCs/>
          <w:u w:val="single"/>
        </w:rPr>
        <w:t>disante</w:t>
      </w:r>
      <w:proofErr w:type="spellEnd"/>
      <w:r w:rsidRPr="00610AD1">
        <w:rPr>
          <w:rFonts w:asciiTheme="majorBidi" w:hAnsiTheme="majorBidi" w:cstheme="majorBidi"/>
          <w:b/>
          <w:bCs/>
          <w:u w:val="single"/>
        </w:rPr>
        <w:t>.</w:t>
      </w:r>
    </w:p>
    <w:p w:rsidR="009C6436" w:rsidRPr="00803CC1" w:rsidRDefault="009C6436" w:rsidP="00610AD1">
      <w:pPr>
        <w:spacing w:line="276" w:lineRule="auto"/>
        <w:jc w:val="both"/>
        <w:rPr>
          <w:rFonts w:asciiTheme="majorBidi" w:hAnsiTheme="majorBidi" w:cstheme="majorBidi"/>
        </w:rPr>
      </w:pPr>
    </w:p>
    <w:p w:rsidR="009C6436" w:rsidRPr="00803CC1" w:rsidRDefault="009C6436" w:rsidP="00610AD1">
      <w:pPr>
        <w:spacing w:line="276" w:lineRule="auto"/>
        <w:ind w:firstLine="680"/>
        <w:jc w:val="both"/>
        <w:rPr>
          <w:rFonts w:asciiTheme="majorBidi" w:hAnsiTheme="majorBidi" w:cstheme="majorBidi"/>
        </w:rPr>
      </w:pPr>
      <w:r w:rsidRPr="00803CC1">
        <w:rPr>
          <w:rFonts w:asciiTheme="majorBidi" w:hAnsiTheme="majorBidi" w:cstheme="majorBidi"/>
        </w:rPr>
        <w:t>Conformément à l’article 125 alinéa 7 du décret présidentiel 10-236 du 07/10/2010, modifié et complété, portant réglementation des marchés publics, l’offre financière du soumissionnaire retenu est examinée en tenant compte des rabais consentis dans son offre.</w:t>
      </w:r>
    </w:p>
    <w:p w:rsidR="009C6436" w:rsidRPr="00803CC1" w:rsidRDefault="009C6436" w:rsidP="00610AD1">
      <w:pPr>
        <w:spacing w:line="276" w:lineRule="auto"/>
        <w:jc w:val="both"/>
        <w:rPr>
          <w:rFonts w:asciiTheme="majorBidi" w:hAnsiTheme="majorBidi" w:cstheme="majorBidi"/>
          <w:b/>
          <w:bCs/>
        </w:rPr>
      </w:pPr>
    </w:p>
    <w:p w:rsidR="009C6436" w:rsidRPr="00803CC1" w:rsidRDefault="009C6436" w:rsidP="00D345D1">
      <w:pPr>
        <w:spacing w:line="276" w:lineRule="auto"/>
        <w:ind w:firstLine="284"/>
        <w:jc w:val="both"/>
        <w:rPr>
          <w:rFonts w:asciiTheme="majorBidi" w:hAnsiTheme="majorBidi" w:cstheme="majorBidi"/>
        </w:rPr>
      </w:pPr>
      <w:r w:rsidRPr="006878AA">
        <w:rPr>
          <w:rFonts w:asciiTheme="majorBidi" w:hAnsiTheme="majorBidi" w:cstheme="majorBidi"/>
        </w:rPr>
        <w:t xml:space="preserve">Durant la période de validité des offres, lorsqu’un attributaire d’un </w:t>
      </w:r>
      <w:r w:rsidR="00D345D1">
        <w:rPr>
          <w:rFonts w:asciiTheme="majorBidi" w:hAnsiTheme="majorBidi" w:cstheme="majorBidi"/>
        </w:rPr>
        <w:t>contrat</w:t>
      </w:r>
      <w:r w:rsidRPr="006878AA">
        <w:rPr>
          <w:rFonts w:asciiTheme="majorBidi" w:hAnsiTheme="majorBidi" w:cstheme="majorBidi"/>
        </w:rPr>
        <w:t xml:space="preserve"> public, se désiste, sans motif valable, avant la notification du </w:t>
      </w:r>
      <w:r w:rsidR="00D345D1">
        <w:rPr>
          <w:rFonts w:asciiTheme="majorBidi" w:hAnsiTheme="majorBidi" w:cstheme="majorBidi"/>
        </w:rPr>
        <w:t>contrat</w:t>
      </w:r>
      <w:r w:rsidRPr="006878AA">
        <w:rPr>
          <w:rFonts w:asciiTheme="majorBidi" w:hAnsiTheme="majorBidi" w:cstheme="majorBidi"/>
        </w:rPr>
        <w:t xml:space="preserve"> ou refuse d’accuser réception de la notification du </w:t>
      </w:r>
      <w:r w:rsidR="00D345D1">
        <w:rPr>
          <w:rFonts w:asciiTheme="majorBidi" w:hAnsiTheme="majorBidi" w:cstheme="majorBidi"/>
        </w:rPr>
        <w:t>contrat</w:t>
      </w:r>
      <w:r w:rsidRPr="006878AA">
        <w:rPr>
          <w:rFonts w:asciiTheme="majorBidi" w:hAnsiTheme="majorBidi" w:cstheme="majorBidi"/>
        </w:rPr>
        <w:t>, dans les délais fixés dans le cahier des charges, le service contractant peut continuer l’évaluation des offres restantes, dans le respect du principe du libre jeu de la concurrence et des exigences de prix, de qualité et de délai</w:t>
      </w:r>
      <w:r w:rsidR="00D345D1">
        <w:rPr>
          <w:rFonts w:asciiTheme="majorBidi" w:hAnsiTheme="majorBidi" w:cstheme="majorBidi"/>
        </w:rPr>
        <w:t>.</w:t>
      </w:r>
      <w:r w:rsidRPr="006878AA">
        <w:rPr>
          <w:rFonts w:asciiTheme="majorBidi" w:hAnsiTheme="majorBidi" w:cstheme="majorBidi"/>
        </w:rPr>
        <w:t xml:space="preserve"> </w:t>
      </w:r>
    </w:p>
    <w:p w:rsidR="009C6436" w:rsidRPr="004B2544" w:rsidRDefault="009C6436" w:rsidP="009C6436">
      <w:pPr>
        <w:jc w:val="both"/>
        <w:rPr>
          <w:rFonts w:asciiTheme="majorBidi" w:hAnsiTheme="majorBidi" w:cstheme="majorBidi"/>
          <w:sz w:val="12"/>
          <w:szCs w:val="12"/>
        </w:rPr>
      </w:pPr>
    </w:p>
    <w:p w:rsidR="009C6436" w:rsidRPr="00803CC1" w:rsidRDefault="009C6436" w:rsidP="009C6436">
      <w:pPr>
        <w:spacing w:line="276" w:lineRule="auto"/>
        <w:ind w:left="284" w:hanging="360"/>
        <w:jc w:val="both"/>
        <w:rPr>
          <w:rFonts w:asciiTheme="majorBidi" w:hAnsiTheme="majorBidi" w:cstheme="majorBidi"/>
          <w:b/>
          <w:bCs/>
        </w:rPr>
      </w:pPr>
      <w:r w:rsidRPr="00803CC1">
        <w:rPr>
          <w:rFonts w:asciiTheme="majorBidi" w:hAnsiTheme="majorBidi" w:cstheme="majorBidi"/>
          <w:b/>
          <w:bCs/>
        </w:rPr>
        <w:t>Article 2</w:t>
      </w:r>
      <w:r>
        <w:rPr>
          <w:rFonts w:asciiTheme="majorBidi" w:hAnsiTheme="majorBidi" w:cstheme="majorBidi"/>
          <w:b/>
          <w:bCs/>
        </w:rPr>
        <w:t>9</w:t>
      </w:r>
      <w:r w:rsidRPr="00803CC1">
        <w:rPr>
          <w:rFonts w:asciiTheme="majorBidi" w:hAnsiTheme="majorBidi" w:cstheme="majorBidi"/>
          <w:b/>
          <w:bCs/>
        </w:rPr>
        <w:t xml:space="preserve"> : Contrôle des </w:t>
      </w:r>
      <w:r w:rsidR="004B2544" w:rsidRPr="00803CC1">
        <w:rPr>
          <w:rFonts w:asciiTheme="majorBidi" w:hAnsiTheme="majorBidi" w:cstheme="majorBidi"/>
          <w:b/>
          <w:bCs/>
        </w:rPr>
        <w:t>coûts</w:t>
      </w:r>
      <w:r w:rsidRPr="00803CC1">
        <w:rPr>
          <w:rFonts w:asciiTheme="majorBidi" w:hAnsiTheme="majorBidi" w:cstheme="majorBidi"/>
          <w:b/>
          <w:bCs/>
        </w:rPr>
        <w:t xml:space="preserve"> de revient </w:t>
      </w:r>
    </w:p>
    <w:p w:rsidR="009C6436" w:rsidRPr="00803CC1" w:rsidRDefault="009C6436" w:rsidP="006878AA">
      <w:pPr>
        <w:spacing w:line="276" w:lineRule="auto"/>
        <w:ind w:left="-76" w:firstLine="360"/>
        <w:jc w:val="both"/>
        <w:rPr>
          <w:rFonts w:asciiTheme="majorBidi" w:hAnsiTheme="majorBidi" w:cstheme="majorBidi"/>
        </w:rPr>
      </w:pPr>
      <w:r w:rsidRPr="00803CC1">
        <w:rPr>
          <w:rFonts w:asciiTheme="majorBidi" w:hAnsiTheme="majorBidi" w:cstheme="majorBidi"/>
        </w:rPr>
        <w:t xml:space="preserve">Conformément au décret présidentiel 10-236 du 07/10/2010, modifié et complété, portant réglementation des marchés publics, notamment son </w:t>
      </w:r>
      <w:r w:rsidRPr="00803CC1">
        <w:rPr>
          <w:rFonts w:asciiTheme="majorBidi" w:hAnsiTheme="majorBidi" w:cstheme="majorBidi"/>
          <w:b/>
          <w:bCs/>
        </w:rPr>
        <w:t xml:space="preserve">article 72 bis, </w:t>
      </w:r>
      <w:r w:rsidRPr="00803CC1">
        <w:rPr>
          <w:rFonts w:asciiTheme="majorBidi" w:hAnsiTheme="majorBidi" w:cstheme="majorBidi"/>
        </w:rPr>
        <w:t>l’</w:t>
      </w:r>
      <w:r w:rsidR="007367DE" w:rsidRPr="00803CC1">
        <w:rPr>
          <w:rFonts w:asciiTheme="majorBidi" w:hAnsiTheme="majorBidi" w:cstheme="majorBidi"/>
        </w:rPr>
        <w:t>attributaire</w:t>
      </w:r>
      <w:r w:rsidRPr="00803CC1">
        <w:rPr>
          <w:rFonts w:asciiTheme="majorBidi" w:hAnsiTheme="majorBidi" w:cstheme="majorBidi"/>
        </w:rPr>
        <w:t xml:space="preserve"> du </w:t>
      </w:r>
      <w:r w:rsidR="000B63CE">
        <w:rPr>
          <w:rFonts w:asciiTheme="majorBidi" w:hAnsiTheme="majorBidi" w:cstheme="majorBidi"/>
        </w:rPr>
        <w:t>contrat</w:t>
      </w:r>
      <w:r w:rsidR="006878AA">
        <w:rPr>
          <w:rFonts w:asciiTheme="majorBidi" w:hAnsiTheme="majorBidi" w:cstheme="majorBidi"/>
        </w:rPr>
        <w:t xml:space="preserve"> </w:t>
      </w:r>
      <w:r w:rsidRPr="00803CC1">
        <w:rPr>
          <w:rFonts w:asciiTheme="majorBidi" w:hAnsiTheme="majorBidi" w:cstheme="majorBidi"/>
        </w:rPr>
        <w:t xml:space="preserve">est obligé de communiquer, au service contractant, tout renseignement ou document permettant de contrôler les </w:t>
      </w:r>
      <w:r w:rsidR="007367DE" w:rsidRPr="00803CC1">
        <w:rPr>
          <w:rFonts w:asciiTheme="majorBidi" w:hAnsiTheme="majorBidi" w:cstheme="majorBidi"/>
        </w:rPr>
        <w:t>coûts</w:t>
      </w:r>
      <w:r w:rsidRPr="00803CC1">
        <w:rPr>
          <w:rFonts w:asciiTheme="majorBidi" w:hAnsiTheme="majorBidi" w:cstheme="majorBidi"/>
        </w:rPr>
        <w:t xml:space="preserve"> de revient </w:t>
      </w:r>
      <w:r>
        <w:rPr>
          <w:rFonts w:asciiTheme="majorBidi" w:hAnsiTheme="majorBidi" w:cstheme="majorBidi"/>
        </w:rPr>
        <w:t xml:space="preserve">des prestations objet du </w:t>
      </w:r>
      <w:r w:rsidR="006878AA">
        <w:rPr>
          <w:rFonts w:asciiTheme="majorBidi" w:hAnsiTheme="majorBidi" w:cstheme="majorBidi"/>
        </w:rPr>
        <w:t>contrat</w:t>
      </w:r>
      <w:r>
        <w:rPr>
          <w:rFonts w:asciiTheme="majorBidi" w:hAnsiTheme="majorBidi" w:cstheme="majorBidi"/>
        </w:rPr>
        <w:t xml:space="preserve"> et/ou de ses avenants dans les conditions fixées dans même article.</w:t>
      </w:r>
    </w:p>
    <w:p w:rsidR="009C6436" w:rsidRPr="00803CC1" w:rsidRDefault="009C6436" w:rsidP="009C6436">
      <w:pPr>
        <w:spacing w:line="276" w:lineRule="auto"/>
        <w:ind w:left="-76" w:firstLine="360"/>
        <w:jc w:val="both"/>
        <w:rPr>
          <w:rFonts w:asciiTheme="majorBidi" w:hAnsiTheme="majorBidi" w:cstheme="majorBidi"/>
        </w:rPr>
      </w:pPr>
    </w:p>
    <w:p w:rsidR="009C6436" w:rsidRPr="00803CC1" w:rsidRDefault="009C6436" w:rsidP="006878AA">
      <w:pPr>
        <w:jc w:val="both"/>
        <w:rPr>
          <w:rFonts w:asciiTheme="majorBidi" w:hAnsiTheme="majorBidi" w:cstheme="majorBidi"/>
        </w:rPr>
      </w:pPr>
      <w:r w:rsidRPr="00803CC1">
        <w:rPr>
          <w:rFonts w:asciiTheme="majorBidi" w:hAnsiTheme="majorBidi" w:cstheme="majorBidi"/>
        </w:rPr>
        <w:tab/>
        <w:t>Le refus par l’</w:t>
      </w:r>
      <w:r w:rsidR="007367DE" w:rsidRPr="00803CC1">
        <w:rPr>
          <w:rFonts w:asciiTheme="majorBidi" w:hAnsiTheme="majorBidi" w:cstheme="majorBidi"/>
        </w:rPr>
        <w:t>attributaire</w:t>
      </w:r>
      <w:r w:rsidRPr="00803CC1">
        <w:rPr>
          <w:rFonts w:asciiTheme="majorBidi" w:hAnsiTheme="majorBidi" w:cstheme="majorBidi"/>
        </w:rPr>
        <w:t xml:space="preserve"> du </w:t>
      </w:r>
      <w:r w:rsidR="006878AA">
        <w:rPr>
          <w:rFonts w:asciiTheme="majorBidi" w:hAnsiTheme="majorBidi" w:cstheme="majorBidi"/>
        </w:rPr>
        <w:t>contrat</w:t>
      </w:r>
      <w:r w:rsidRPr="00803CC1">
        <w:rPr>
          <w:rFonts w:asciiTheme="majorBidi" w:hAnsiTheme="majorBidi" w:cstheme="majorBidi"/>
        </w:rPr>
        <w:t xml:space="preserve"> de communiquer les informations qui lui sont demandées, </w:t>
      </w:r>
      <w:r w:rsidR="007367DE" w:rsidRPr="00803CC1">
        <w:rPr>
          <w:rFonts w:asciiTheme="majorBidi" w:hAnsiTheme="majorBidi" w:cstheme="majorBidi"/>
        </w:rPr>
        <w:t>entraîne</w:t>
      </w:r>
      <w:r w:rsidRPr="00803CC1">
        <w:rPr>
          <w:rFonts w:asciiTheme="majorBidi" w:hAnsiTheme="majorBidi" w:cstheme="majorBidi"/>
        </w:rPr>
        <w:t xml:space="preserve"> le rejet de son offre.</w:t>
      </w:r>
    </w:p>
    <w:p w:rsidR="009C6436" w:rsidRPr="00803CC1" w:rsidRDefault="009C6436" w:rsidP="009C6436">
      <w:pPr>
        <w:ind w:firstLine="680"/>
        <w:jc w:val="both"/>
        <w:rPr>
          <w:rFonts w:asciiTheme="majorBidi" w:hAnsiTheme="majorBidi" w:cstheme="majorBidi"/>
        </w:rPr>
      </w:pPr>
    </w:p>
    <w:p w:rsidR="009C6436" w:rsidRPr="00803CC1" w:rsidRDefault="009C6436" w:rsidP="006878AA">
      <w:pPr>
        <w:spacing w:line="276" w:lineRule="auto"/>
        <w:ind w:left="284" w:hanging="360"/>
        <w:jc w:val="both"/>
        <w:rPr>
          <w:rFonts w:asciiTheme="majorBidi" w:hAnsiTheme="majorBidi" w:cstheme="majorBidi"/>
          <w:b/>
          <w:bCs/>
        </w:rPr>
      </w:pPr>
      <w:r w:rsidRPr="00803CC1">
        <w:rPr>
          <w:rFonts w:asciiTheme="majorBidi" w:hAnsiTheme="majorBidi" w:cstheme="majorBidi"/>
          <w:b/>
          <w:bCs/>
        </w:rPr>
        <w:t xml:space="preserve">Article </w:t>
      </w:r>
      <w:r>
        <w:rPr>
          <w:rFonts w:asciiTheme="majorBidi" w:hAnsiTheme="majorBidi" w:cstheme="majorBidi"/>
          <w:b/>
          <w:bCs/>
        </w:rPr>
        <w:t>30</w:t>
      </w:r>
      <w:r w:rsidRPr="00803CC1">
        <w:rPr>
          <w:rFonts w:asciiTheme="majorBidi" w:hAnsiTheme="majorBidi" w:cstheme="majorBidi"/>
          <w:b/>
          <w:bCs/>
        </w:rPr>
        <w:t xml:space="preserve"> : Infructuosité et annulation de </w:t>
      </w:r>
      <w:r w:rsidR="006878AA">
        <w:rPr>
          <w:rFonts w:asciiTheme="majorBidi" w:hAnsiTheme="majorBidi" w:cstheme="majorBidi"/>
          <w:b/>
          <w:bCs/>
        </w:rPr>
        <w:t>la consultation</w:t>
      </w:r>
    </w:p>
    <w:p w:rsidR="009C6436" w:rsidRPr="0072440B" w:rsidRDefault="009C6436" w:rsidP="009C6436">
      <w:pPr>
        <w:pStyle w:val="Paragraphedeliste"/>
        <w:ind w:left="284" w:hanging="360"/>
        <w:jc w:val="both"/>
        <w:rPr>
          <w:rFonts w:asciiTheme="majorBidi" w:hAnsiTheme="majorBidi" w:cstheme="majorBidi"/>
          <w:b/>
          <w:bCs/>
          <w:sz w:val="12"/>
          <w:szCs w:val="12"/>
        </w:rPr>
      </w:pPr>
    </w:p>
    <w:p w:rsidR="009C6436" w:rsidRPr="00803CC1" w:rsidRDefault="009C6436" w:rsidP="006878AA">
      <w:pPr>
        <w:pStyle w:val="Paragraphedeliste"/>
        <w:numPr>
          <w:ilvl w:val="0"/>
          <w:numId w:val="36"/>
        </w:numPr>
        <w:spacing w:line="276" w:lineRule="auto"/>
        <w:ind w:left="426" w:hanging="284"/>
        <w:jc w:val="both"/>
        <w:rPr>
          <w:rFonts w:asciiTheme="majorBidi" w:hAnsiTheme="majorBidi" w:cstheme="majorBidi"/>
        </w:rPr>
      </w:pPr>
      <w:r w:rsidRPr="00803CC1">
        <w:rPr>
          <w:rFonts w:asciiTheme="majorBidi" w:hAnsiTheme="majorBidi" w:cstheme="majorBidi"/>
          <w:b/>
          <w:bCs/>
        </w:rPr>
        <w:t xml:space="preserve">Infructuosité de </w:t>
      </w:r>
      <w:r w:rsidR="006878AA">
        <w:rPr>
          <w:rFonts w:asciiTheme="majorBidi" w:hAnsiTheme="majorBidi" w:cstheme="majorBidi"/>
          <w:b/>
          <w:bCs/>
        </w:rPr>
        <w:t>la consultation</w:t>
      </w:r>
      <w:r w:rsidRPr="00803CC1">
        <w:rPr>
          <w:rFonts w:asciiTheme="majorBidi" w:hAnsiTheme="majorBidi" w:cstheme="majorBidi"/>
          <w:b/>
          <w:bCs/>
        </w:rPr>
        <w:t>:</w:t>
      </w:r>
      <w:r w:rsidRPr="00803CC1">
        <w:rPr>
          <w:rFonts w:asciiTheme="majorBidi" w:hAnsiTheme="majorBidi" w:cstheme="majorBidi"/>
        </w:rPr>
        <w:t xml:space="preserve"> </w:t>
      </w:r>
      <w:r w:rsidR="006878AA" w:rsidRPr="006878AA">
        <w:rPr>
          <w:rFonts w:asciiTheme="majorBidi" w:hAnsiTheme="majorBidi" w:cstheme="majorBidi"/>
        </w:rPr>
        <w:t>la consultation</w:t>
      </w:r>
      <w:r w:rsidR="006878AA" w:rsidRPr="00803CC1">
        <w:rPr>
          <w:rFonts w:asciiTheme="majorBidi" w:hAnsiTheme="majorBidi" w:cstheme="majorBidi"/>
        </w:rPr>
        <w:t xml:space="preserve"> </w:t>
      </w:r>
      <w:r w:rsidRPr="00803CC1">
        <w:rPr>
          <w:rFonts w:asciiTheme="majorBidi" w:hAnsiTheme="majorBidi" w:cstheme="majorBidi"/>
        </w:rPr>
        <w:t>s’avère infructueux si :</w:t>
      </w:r>
    </w:p>
    <w:p w:rsidR="009C6436" w:rsidRPr="0072440B" w:rsidRDefault="009C6436" w:rsidP="009C6436">
      <w:pPr>
        <w:ind w:left="284" w:hanging="360"/>
        <w:jc w:val="both"/>
        <w:rPr>
          <w:rFonts w:asciiTheme="majorBidi" w:hAnsiTheme="majorBidi" w:cstheme="majorBidi"/>
          <w:sz w:val="12"/>
          <w:szCs w:val="12"/>
        </w:rPr>
      </w:pPr>
    </w:p>
    <w:p w:rsidR="009C6436" w:rsidRPr="00803CC1" w:rsidRDefault="009C6436" w:rsidP="009C6436">
      <w:pPr>
        <w:pStyle w:val="Paragraphedeliste"/>
        <w:numPr>
          <w:ilvl w:val="0"/>
          <w:numId w:val="32"/>
        </w:numPr>
        <w:spacing w:line="276" w:lineRule="auto"/>
        <w:ind w:left="284"/>
        <w:jc w:val="both"/>
        <w:rPr>
          <w:rFonts w:asciiTheme="majorBidi" w:hAnsiTheme="majorBidi" w:cstheme="majorBidi"/>
        </w:rPr>
      </w:pPr>
      <w:r w:rsidRPr="00803CC1">
        <w:rPr>
          <w:rFonts w:asciiTheme="majorBidi" w:hAnsiTheme="majorBidi" w:cstheme="majorBidi"/>
        </w:rPr>
        <w:t xml:space="preserve">Aucune offre ou une seule offre est réceptionnée ; </w:t>
      </w:r>
    </w:p>
    <w:p w:rsidR="009C6436" w:rsidRPr="00803CC1" w:rsidRDefault="009C6436" w:rsidP="009C6436">
      <w:pPr>
        <w:pStyle w:val="Paragraphedeliste"/>
        <w:numPr>
          <w:ilvl w:val="0"/>
          <w:numId w:val="32"/>
        </w:numPr>
        <w:spacing w:line="276" w:lineRule="auto"/>
        <w:ind w:left="284"/>
        <w:jc w:val="both"/>
        <w:rPr>
          <w:rFonts w:asciiTheme="majorBidi" w:hAnsiTheme="majorBidi" w:cstheme="majorBidi"/>
        </w:rPr>
      </w:pPr>
      <w:r w:rsidRPr="00803CC1">
        <w:rPr>
          <w:rFonts w:asciiTheme="majorBidi" w:hAnsiTheme="majorBidi" w:cstheme="majorBidi"/>
        </w:rPr>
        <w:t>Si toutes les offres reçues après leurs évaluations ne</w:t>
      </w:r>
      <w:r w:rsidR="006878AA">
        <w:rPr>
          <w:rFonts w:asciiTheme="majorBidi" w:hAnsiTheme="majorBidi" w:cstheme="majorBidi"/>
        </w:rPr>
        <w:t xml:space="preserve"> sont pas conformes au cahier  </w:t>
      </w:r>
      <w:r w:rsidRPr="00803CC1">
        <w:rPr>
          <w:rFonts w:asciiTheme="majorBidi" w:hAnsiTheme="majorBidi" w:cstheme="majorBidi"/>
        </w:rPr>
        <w:t>de</w:t>
      </w:r>
      <w:r w:rsidR="006878AA">
        <w:rPr>
          <w:rFonts w:asciiTheme="majorBidi" w:hAnsiTheme="majorBidi" w:cstheme="majorBidi"/>
        </w:rPr>
        <w:t>s charges</w:t>
      </w:r>
    </w:p>
    <w:p w:rsidR="009C6436" w:rsidRPr="00803CC1" w:rsidRDefault="009C6436" w:rsidP="009C6436">
      <w:pPr>
        <w:pStyle w:val="Paragraphedeliste"/>
        <w:numPr>
          <w:ilvl w:val="0"/>
          <w:numId w:val="32"/>
        </w:numPr>
        <w:spacing w:line="276" w:lineRule="auto"/>
        <w:ind w:left="284"/>
        <w:jc w:val="both"/>
        <w:rPr>
          <w:rFonts w:asciiTheme="majorBidi" w:hAnsiTheme="majorBidi" w:cstheme="majorBidi"/>
        </w:rPr>
      </w:pPr>
      <w:r w:rsidRPr="00803CC1">
        <w:rPr>
          <w:rFonts w:asciiTheme="majorBidi" w:hAnsiTheme="majorBidi" w:cstheme="majorBidi"/>
        </w:rPr>
        <w:t>Si aucune offre n’est pré qualifié techniquement ;</w:t>
      </w:r>
    </w:p>
    <w:p w:rsidR="009C6436" w:rsidRPr="00803CC1" w:rsidRDefault="009C6436" w:rsidP="009C6436">
      <w:pPr>
        <w:pStyle w:val="Paragraphedeliste"/>
        <w:numPr>
          <w:ilvl w:val="0"/>
          <w:numId w:val="32"/>
        </w:numPr>
        <w:spacing w:line="276" w:lineRule="auto"/>
        <w:ind w:left="284"/>
        <w:jc w:val="both"/>
        <w:rPr>
          <w:rFonts w:asciiTheme="majorBidi" w:hAnsiTheme="majorBidi" w:cstheme="majorBidi"/>
        </w:rPr>
      </w:pPr>
      <w:r w:rsidRPr="00803CC1">
        <w:rPr>
          <w:rFonts w:asciiTheme="majorBidi" w:hAnsiTheme="majorBidi" w:cstheme="majorBidi"/>
        </w:rPr>
        <w:t>Si une seule offre est pré qualifié techniquement ;</w:t>
      </w:r>
    </w:p>
    <w:p w:rsidR="009C6436" w:rsidRPr="00803CC1" w:rsidRDefault="009C6436" w:rsidP="009C6436">
      <w:pPr>
        <w:spacing w:line="276" w:lineRule="auto"/>
        <w:jc w:val="both"/>
        <w:rPr>
          <w:rFonts w:asciiTheme="majorBidi" w:hAnsiTheme="majorBidi" w:cstheme="majorBidi"/>
        </w:rPr>
      </w:pPr>
    </w:p>
    <w:p w:rsidR="009C6436" w:rsidRPr="00803CC1" w:rsidRDefault="009C6436" w:rsidP="00F06D18">
      <w:pPr>
        <w:pStyle w:val="Paragraphedeliste"/>
        <w:numPr>
          <w:ilvl w:val="0"/>
          <w:numId w:val="36"/>
        </w:numPr>
        <w:spacing w:line="276" w:lineRule="auto"/>
        <w:ind w:left="426" w:hanging="284"/>
        <w:jc w:val="both"/>
        <w:rPr>
          <w:rFonts w:asciiTheme="majorBidi" w:hAnsiTheme="majorBidi" w:cstheme="majorBidi"/>
          <w:b/>
          <w:bCs/>
        </w:rPr>
      </w:pPr>
      <w:r w:rsidRPr="00803CC1">
        <w:rPr>
          <w:rFonts w:asciiTheme="majorBidi" w:hAnsiTheme="majorBidi" w:cstheme="majorBidi"/>
          <w:b/>
          <w:bCs/>
        </w:rPr>
        <w:t xml:space="preserve">Annulation </w:t>
      </w:r>
      <w:r w:rsidR="00F06D18" w:rsidRPr="00803CC1">
        <w:rPr>
          <w:rFonts w:asciiTheme="majorBidi" w:hAnsiTheme="majorBidi" w:cstheme="majorBidi"/>
          <w:b/>
          <w:bCs/>
        </w:rPr>
        <w:t xml:space="preserve">de </w:t>
      </w:r>
      <w:r w:rsidR="00F06D18">
        <w:rPr>
          <w:rFonts w:asciiTheme="majorBidi" w:hAnsiTheme="majorBidi" w:cstheme="majorBidi"/>
          <w:b/>
          <w:bCs/>
        </w:rPr>
        <w:t>la consultation</w:t>
      </w:r>
      <w:r w:rsidRPr="00803CC1">
        <w:rPr>
          <w:rFonts w:asciiTheme="majorBidi" w:hAnsiTheme="majorBidi" w:cstheme="majorBidi"/>
          <w:b/>
          <w:bCs/>
        </w:rPr>
        <w:t xml:space="preserve">: </w:t>
      </w:r>
    </w:p>
    <w:p w:rsidR="009C6436" w:rsidRPr="00E45F7B" w:rsidRDefault="009C6436" w:rsidP="00E45F7B">
      <w:pPr>
        <w:pStyle w:val="Paragraphedeliste"/>
        <w:numPr>
          <w:ilvl w:val="0"/>
          <w:numId w:val="32"/>
        </w:numPr>
        <w:spacing w:line="276" w:lineRule="auto"/>
        <w:jc w:val="both"/>
        <w:rPr>
          <w:rFonts w:asciiTheme="majorBidi" w:hAnsiTheme="majorBidi" w:cstheme="majorBidi"/>
        </w:rPr>
      </w:pPr>
      <w:r w:rsidRPr="00E45F7B">
        <w:rPr>
          <w:rFonts w:asciiTheme="majorBidi" w:hAnsiTheme="majorBidi" w:cstheme="majorBidi"/>
        </w:rPr>
        <w:t xml:space="preserve">En cas de dépassement d’autorisation de programme (AP), le service contractant peut procéder à l’annulation de </w:t>
      </w:r>
      <w:r w:rsidR="006878AA" w:rsidRPr="00E45F7B">
        <w:rPr>
          <w:rFonts w:asciiTheme="majorBidi" w:hAnsiTheme="majorBidi" w:cstheme="majorBidi"/>
        </w:rPr>
        <w:t>la consultation</w:t>
      </w:r>
      <w:r w:rsidRPr="00E45F7B">
        <w:rPr>
          <w:rFonts w:asciiTheme="majorBidi" w:hAnsiTheme="majorBidi" w:cstheme="majorBidi"/>
        </w:rPr>
        <w:t>.</w:t>
      </w:r>
    </w:p>
    <w:p w:rsidR="009C6436" w:rsidRPr="00E45F7B" w:rsidRDefault="009C6436" w:rsidP="00E45F7B">
      <w:pPr>
        <w:pStyle w:val="Paragraphedeliste"/>
        <w:numPr>
          <w:ilvl w:val="0"/>
          <w:numId w:val="32"/>
        </w:numPr>
        <w:spacing w:line="276" w:lineRule="auto"/>
        <w:jc w:val="both"/>
        <w:rPr>
          <w:rFonts w:asciiTheme="majorBidi" w:hAnsiTheme="majorBidi" w:cstheme="majorBidi"/>
        </w:rPr>
      </w:pPr>
      <w:r w:rsidRPr="00E45F7B">
        <w:rPr>
          <w:rFonts w:asciiTheme="majorBidi" w:hAnsiTheme="majorBidi" w:cstheme="majorBidi"/>
        </w:rPr>
        <w:t>Si le montant des offres sont excessifs (article 44 alinéa 3 du décret présidentiel 10-236 du 07/10/2010, modifié et complété).</w:t>
      </w:r>
    </w:p>
    <w:p w:rsidR="00610AD1" w:rsidRDefault="00610AD1" w:rsidP="00610AD1">
      <w:pPr>
        <w:pStyle w:val="Paragraphedeliste"/>
        <w:spacing w:line="276" w:lineRule="auto"/>
        <w:jc w:val="both"/>
        <w:rPr>
          <w:rFonts w:asciiTheme="majorBidi" w:hAnsiTheme="majorBidi" w:cstheme="majorBidi"/>
        </w:rPr>
      </w:pPr>
    </w:p>
    <w:p w:rsidR="006878AA" w:rsidRDefault="006878AA" w:rsidP="00610AD1">
      <w:pPr>
        <w:pStyle w:val="Paragraphedeliste"/>
        <w:spacing w:line="276" w:lineRule="auto"/>
        <w:jc w:val="both"/>
        <w:rPr>
          <w:rFonts w:asciiTheme="majorBidi" w:hAnsiTheme="majorBidi" w:cstheme="majorBidi"/>
        </w:rPr>
      </w:pPr>
    </w:p>
    <w:p w:rsidR="00610AD1" w:rsidRDefault="00610AD1" w:rsidP="00610AD1">
      <w:pPr>
        <w:pStyle w:val="Paragraphedeliste"/>
        <w:spacing w:line="276" w:lineRule="auto"/>
        <w:jc w:val="both"/>
        <w:rPr>
          <w:rFonts w:asciiTheme="majorBidi" w:hAnsiTheme="majorBidi" w:cstheme="majorBidi"/>
        </w:rPr>
      </w:pPr>
    </w:p>
    <w:p w:rsidR="00D345D1" w:rsidRDefault="00D345D1" w:rsidP="00610AD1">
      <w:pPr>
        <w:pStyle w:val="Paragraphedeliste"/>
        <w:spacing w:line="276" w:lineRule="auto"/>
        <w:jc w:val="both"/>
        <w:rPr>
          <w:rFonts w:asciiTheme="majorBidi" w:hAnsiTheme="majorBidi" w:cstheme="majorBidi"/>
        </w:rPr>
      </w:pPr>
    </w:p>
    <w:p w:rsidR="00D345D1" w:rsidRDefault="00D345D1" w:rsidP="00610AD1">
      <w:pPr>
        <w:pStyle w:val="Paragraphedeliste"/>
        <w:spacing w:line="276" w:lineRule="auto"/>
        <w:jc w:val="both"/>
        <w:rPr>
          <w:rFonts w:asciiTheme="majorBidi" w:hAnsiTheme="majorBidi" w:cstheme="majorBidi"/>
        </w:rPr>
      </w:pPr>
    </w:p>
    <w:p w:rsidR="009C6436" w:rsidRPr="00803CC1" w:rsidRDefault="009C6436" w:rsidP="006878AA">
      <w:pPr>
        <w:spacing w:line="276" w:lineRule="auto"/>
        <w:jc w:val="both"/>
        <w:rPr>
          <w:rFonts w:asciiTheme="majorBidi" w:hAnsiTheme="majorBidi" w:cstheme="majorBidi"/>
          <w:b/>
          <w:bCs/>
        </w:rPr>
      </w:pPr>
      <w:r w:rsidRPr="00803CC1">
        <w:rPr>
          <w:rFonts w:asciiTheme="majorBidi" w:hAnsiTheme="majorBidi" w:cstheme="majorBidi"/>
          <w:b/>
          <w:bCs/>
        </w:rPr>
        <w:lastRenderedPageBreak/>
        <w:t>Article</w:t>
      </w:r>
      <w:r>
        <w:rPr>
          <w:rFonts w:asciiTheme="majorBidi" w:hAnsiTheme="majorBidi" w:cstheme="majorBidi"/>
          <w:b/>
          <w:bCs/>
        </w:rPr>
        <w:t xml:space="preserve"> 31</w:t>
      </w:r>
      <w:r w:rsidRPr="00803CC1">
        <w:rPr>
          <w:rFonts w:asciiTheme="majorBidi" w:hAnsiTheme="majorBidi" w:cstheme="majorBidi"/>
          <w:b/>
          <w:bCs/>
        </w:rPr>
        <w:t xml:space="preserve"> : Notification de l’attribution du </w:t>
      </w:r>
      <w:r w:rsidR="006878AA">
        <w:rPr>
          <w:rFonts w:asciiTheme="majorBidi" w:hAnsiTheme="majorBidi" w:cstheme="majorBidi"/>
          <w:b/>
          <w:bCs/>
        </w:rPr>
        <w:t>contrat</w:t>
      </w:r>
    </w:p>
    <w:p w:rsidR="009C6436" w:rsidRPr="009C6436" w:rsidRDefault="009C6436" w:rsidP="009C6436">
      <w:pPr>
        <w:spacing w:line="276" w:lineRule="auto"/>
        <w:jc w:val="both"/>
        <w:rPr>
          <w:rFonts w:asciiTheme="majorBidi" w:hAnsiTheme="majorBidi" w:cstheme="majorBidi"/>
          <w:b/>
          <w:bCs/>
          <w:sz w:val="12"/>
          <w:szCs w:val="12"/>
        </w:rPr>
      </w:pPr>
    </w:p>
    <w:p w:rsidR="009C6436" w:rsidRPr="00803CC1" w:rsidRDefault="009C6436" w:rsidP="006878AA">
      <w:pPr>
        <w:spacing w:line="276" w:lineRule="auto"/>
        <w:ind w:firstLine="680"/>
        <w:jc w:val="both"/>
        <w:rPr>
          <w:rFonts w:asciiTheme="majorBidi" w:hAnsiTheme="majorBidi" w:cstheme="majorBidi"/>
        </w:rPr>
      </w:pPr>
      <w:r w:rsidRPr="00803CC1">
        <w:rPr>
          <w:rFonts w:asciiTheme="majorBidi" w:hAnsiTheme="majorBidi" w:cstheme="majorBidi"/>
        </w:rPr>
        <w:t>L’attribution du</w:t>
      </w:r>
      <w:r w:rsidR="002E594B">
        <w:rPr>
          <w:rFonts w:asciiTheme="majorBidi" w:hAnsiTheme="majorBidi" w:cstheme="majorBidi"/>
        </w:rPr>
        <w:t xml:space="preserve"> </w:t>
      </w:r>
      <w:r w:rsidR="006878AA">
        <w:rPr>
          <w:rFonts w:asciiTheme="majorBidi" w:hAnsiTheme="majorBidi" w:cstheme="majorBidi"/>
        </w:rPr>
        <w:t>contrat</w:t>
      </w:r>
      <w:r w:rsidRPr="00803CC1">
        <w:rPr>
          <w:rFonts w:asciiTheme="majorBidi" w:hAnsiTheme="majorBidi" w:cstheme="majorBidi"/>
        </w:rPr>
        <w:t xml:space="preserve"> fera l’objet d’un avis d’attribution provisoire qui sera inséré dans les mêmes organes qu</w:t>
      </w:r>
      <w:r w:rsidR="002E594B">
        <w:rPr>
          <w:rFonts w:asciiTheme="majorBidi" w:hAnsiTheme="majorBidi" w:cstheme="majorBidi"/>
        </w:rPr>
        <w:t>i ont assuré la publication de</w:t>
      </w:r>
      <w:r w:rsidRPr="00803CC1">
        <w:rPr>
          <w:rFonts w:asciiTheme="majorBidi" w:hAnsiTheme="majorBidi" w:cstheme="majorBidi"/>
        </w:rPr>
        <w:t xml:space="preserve"> l’avis </w:t>
      </w:r>
      <w:r w:rsidR="006878AA">
        <w:rPr>
          <w:rFonts w:asciiTheme="majorBidi" w:hAnsiTheme="majorBidi" w:cstheme="majorBidi"/>
        </w:rPr>
        <w:t>de la consul</w:t>
      </w:r>
      <w:r w:rsidR="002E594B">
        <w:rPr>
          <w:rFonts w:asciiTheme="majorBidi" w:hAnsiTheme="majorBidi" w:cstheme="majorBidi"/>
        </w:rPr>
        <w:t>tation</w:t>
      </w:r>
      <w:r w:rsidRPr="00803CC1">
        <w:rPr>
          <w:rFonts w:asciiTheme="majorBidi" w:hAnsiTheme="majorBidi" w:cstheme="majorBidi"/>
        </w:rPr>
        <w:t>, avec les précisions suivante :</w:t>
      </w:r>
    </w:p>
    <w:p w:rsidR="009C6436" w:rsidRPr="00803CC1" w:rsidRDefault="009C6436" w:rsidP="009C6436">
      <w:pPr>
        <w:spacing w:line="276" w:lineRule="auto"/>
        <w:jc w:val="both"/>
        <w:rPr>
          <w:rFonts w:asciiTheme="majorBidi" w:hAnsiTheme="majorBidi" w:cstheme="majorBidi"/>
        </w:rPr>
      </w:pPr>
      <w:r w:rsidRPr="00803CC1">
        <w:rPr>
          <w:rFonts w:asciiTheme="majorBidi" w:hAnsiTheme="majorBidi" w:cstheme="majorBidi"/>
        </w:rPr>
        <w:t>- le numéro d’identification fiscale (NIF) de l’Université.</w:t>
      </w:r>
    </w:p>
    <w:p w:rsidR="009C6436" w:rsidRPr="00803CC1" w:rsidRDefault="009C6436" w:rsidP="00EB3537">
      <w:pPr>
        <w:spacing w:line="276" w:lineRule="auto"/>
        <w:jc w:val="both"/>
        <w:rPr>
          <w:rFonts w:asciiTheme="majorBidi" w:hAnsiTheme="majorBidi" w:cstheme="majorBidi"/>
        </w:rPr>
      </w:pPr>
      <w:r w:rsidRPr="00803CC1">
        <w:rPr>
          <w:rFonts w:asciiTheme="majorBidi" w:hAnsiTheme="majorBidi" w:cstheme="majorBidi"/>
        </w:rPr>
        <w:t>-le numéro d’identification fiscale (NIF) du soumissionnaire attributaire provisoire du</w:t>
      </w:r>
      <w:r w:rsidR="00EB3537">
        <w:rPr>
          <w:rFonts w:asciiTheme="majorBidi" w:hAnsiTheme="majorBidi" w:cstheme="majorBidi"/>
        </w:rPr>
        <w:t xml:space="preserve"> contrat</w:t>
      </w:r>
      <w:r w:rsidRPr="00803CC1">
        <w:rPr>
          <w:rFonts w:asciiTheme="majorBidi" w:hAnsiTheme="majorBidi" w:cstheme="majorBidi"/>
        </w:rPr>
        <w:t>.</w:t>
      </w:r>
    </w:p>
    <w:p w:rsidR="009C6436" w:rsidRPr="00803CC1" w:rsidRDefault="009C6436" w:rsidP="009C6436">
      <w:pPr>
        <w:spacing w:line="276" w:lineRule="auto"/>
        <w:rPr>
          <w:rFonts w:asciiTheme="majorBidi" w:hAnsiTheme="majorBidi" w:cstheme="majorBidi"/>
        </w:rPr>
      </w:pPr>
      <w:r w:rsidRPr="00803CC1">
        <w:rPr>
          <w:rFonts w:asciiTheme="majorBidi" w:hAnsiTheme="majorBidi" w:cstheme="majorBidi"/>
        </w:rPr>
        <w:t>-Le prix.</w:t>
      </w:r>
    </w:p>
    <w:p w:rsidR="009C6436" w:rsidRPr="00803CC1" w:rsidRDefault="009C6436" w:rsidP="009C6436">
      <w:pPr>
        <w:spacing w:line="276" w:lineRule="auto"/>
        <w:rPr>
          <w:rFonts w:asciiTheme="majorBidi" w:hAnsiTheme="majorBidi" w:cstheme="majorBidi"/>
        </w:rPr>
      </w:pPr>
      <w:r w:rsidRPr="00803CC1">
        <w:rPr>
          <w:rFonts w:asciiTheme="majorBidi" w:hAnsiTheme="majorBidi" w:cstheme="majorBidi"/>
        </w:rPr>
        <w:t>-Le délai et la note globale.</w:t>
      </w:r>
    </w:p>
    <w:p w:rsidR="009C6436" w:rsidRPr="009C6436" w:rsidRDefault="009C6436" w:rsidP="009C6436">
      <w:pPr>
        <w:spacing w:line="276" w:lineRule="auto"/>
        <w:rPr>
          <w:rFonts w:asciiTheme="majorBidi" w:hAnsiTheme="majorBidi" w:cstheme="majorBidi"/>
          <w:sz w:val="12"/>
          <w:szCs w:val="12"/>
        </w:rPr>
      </w:pPr>
    </w:p>
    <w:p w:rsidR="009C6436" w:rsidRPr="00803CC1" w:rsidRDefault="009C6436" w:rsidP="009C6436">
      <w:pPr>
        <w:spacing w:line="276" w:lineRule="auto"/>
        <w:jc w:val="both"/>
        <w:rPr>
          <w:rFonts w:asciiTheme="majorBidi" w:hAnsiTheme="majorBidi" w:cstheme="majorBidi"/>
          <w:b/>
          <w:bCs/>
        </w:rPr>
      </w:pPr>
      <w:r w:rsidRPr="00803CC1">
        <w:rPr>
          <w:rFonts w:asciiTheme="majorBidi" w:hAnsiTheme="majorBidi" w:cstheme="majorBidi"/>
          <w:b/>
          <w:bCs/>
        </w:rPr>
        <w:t xml:space="preserve">Article </w:t>
      </w:r>
      <w:r>
        <w:rPr>
          <w:rFonts w:asciiTheme="majorBidi" w:hAnsiTheme="majorBidi" w:cstheme="majorBidi"/>
          <w:b/>
          <w:bCs/>
        </w:rPr>
        <w:t>32</w:t>
      </w:r>
      <w:r w:rsidRPr="00803CC1">
        <w:rPr>
          <w:rFonts w:asciiTheme="majorBidi" w:hAnsiTheme="majorBidi" w:cstheme="majorBidi"/>
          <w:b/>
          <w:bCs/>
        </w:rPr>
        <w:t> : Droit du soumissionnaire au recours </w:t>
      </w:r>
    </w:p>
    <w:p w:rsidR="009C6436" w:rsidRPr="00803CC1" w:rsidRDefault="00EB3537" w:rsidP="001140E3">
      <w:pPr>
        <w:spacing w:line="276" w:lineRule="auto"/>
        <w:ind w:left="-76" w:firstLine="360"/>
        <w:jc w:val="both"/>
        <w:rPr>
          <w:rFonts w:asciiTheme="majorBidi" w:hAnsiTheme="majorBidi" w:cstheme="majorBidi"/>
        </w:rPr>
      </w:pPr>
      <w:r w:rsidRPr="00803CC1">
        <w:rPr>
          <w:rFonts w:asciiTheme="majorBidi" w:hAnsiTheme="majorBidi" w:cstheme="majorBidi"/>
        </w:rPr>
        <w:t>Le</w:t>
      </w:r>
      <w:r w:rsidR="009C6436" w:rsidRPr="00803CC1">
        <w:rPr>
          <w:rFonts w:asciiTheme="majorBidi" w:hAnsiTheme="majorBidi" w:cstheme="majorBidi"/>
        </w:rPr>
        <w:t xml:space="preserve"> soumissionnaire non retenu peut introduire  un  recours, dans les </w:t>
      </w:r>
      <w:r w:rsidR="001140E3">
        <w:rPr>
          <w:rFonts w:asciiTheme="majorBidi" w:hAnsiTheme="majorBidi" w:cstheme="majorBidi"/>
        </w:rPr>
        <w:t>Dix</w:t>
      </w:r>
      <w:r w:rsidR="009C6436" w:rsidRPr="00803CC1">
        <w:rPr>
          <w:rFonts w:asciiTheme="majorBidi" w:hAnsiTheme="majorBidi" w:cstheme="majorBidi"/>
        </w:rPr>
        <w:t xml:space="preserve"> </w:t>
      </w:r>
      <w:r w:rsidR="009C6436" w:rsidRPr="00803CC1">
        <w:rPr>
          <w:rFonts w:asciiTheme="majorBidi" w:hAnsiTheme="majorBidi" w:cstheme="majorBidi"/>
          <w:b/>
          <w:bCs/>
        </w:rPr>
        <w:t>(</w:t>
      </w:r>
      <w:r w:rsidR="001140E3">
        <w:rPr>
          <w:rFonts w:asciiTheme="majorBidi" w:hAnsiTheme="majorBidi" w:cstheme="majorBidi"/>
          <w:b/>
          <w:bCs/>
        </w:rPr>
        <w:t>10</w:t>
      </w:r>
      <w:r w:rsidR="009C6436" w:rsidRPr="00803CC1">
        <w:rPr>
          <w:rFonts w:asciiTheme="majorBidi" w:hAnsiTheme="majorBidi" w:cstheme="majorBidi"/>
          <w:b/>
          <w:bCs/>
        </w:rPr>
        <w:t>)</w:t>
      </w:r>
      <w:r w:rsidR="009C6436" w:rsidRPr="00803CC1">
        <w:rPr>
          <w:rFonts w:asciiTheme="majorBidi" w:hAnsiTheme="majorBidi" w:cstheme="majorBidi"/>
        </w:rPr>
        <w:t xml:space="preserve"> jours à compter de la première publication de l’avis d’attribution provisoire du </w:t>
      </w:r>
      <w:r w:rsidR="002E594B">
        <w:rPr>
          <w:rFonts w:asciiTheme="majorBidi" w:hAnsiTheme="majorBidi" w:cstheme="majorBidi"/>
        </w:rPr>
        <w:t>contrat</w:t>
      </w:r>
      <w:r w:rsidR="009C6436" w:rsidRPr="00803CC1">
        <w:rPr>
          <w:rFonts w:asciiTheme="majorBidi" w:hAnsiTheme="majorBidi" w:cstheme="majorBidi"/>
        </w:rPr>
        <w:t xml:space="preserve"> </w:t>
      </w:r>
      <w:r w:rsidR="002F4D02">
        <w:rPr>
          <w:rFonts w:asciiTheme="majorBidi" w:hAnsiTheme="majorBidi" w:cstheme="majorBidi"/>
        </w:rPr>
        <w:t xml:space="preserve">sur </w:t>
      </w:r>
      <w:r w:rsidR="009C6436" w:rsidRPr="00803CC1">
        <w:rPr>
          <w:rFonts w:asciiTheme="majorBidi" w:hAnsiTheme="majorBidi" w:cstheme="majorBidi"/>
        </w:rPr>
        <w:t>l</w:t>
      </w:r>
      <w:r w:rsidR="002E594B">
        <w:rPr>
          <w:rFonts w:asciiTheme="majorBidi" w:hAnsiTheme="majorBidi" w:cstheme="majorBidi"/>
        </w:rPr>
        <w:t>e</w:t>
      </w:r>
      <w:r w:rsidR="009C6436" w:rsidRPr="00803CC1">
        <w:rPr>
          <w:rFonts w:asciiTheme="majorBidi" w:hAnsiTheme="majorBidi" w:cstheme="majorBidi"/>
        </w:rPr>
        <w:t xml:space="preserve"> </w:t>
      </w:r>
      <w:r w:rsidR="002E594B">
        <w:rPr>
          <w:rFonts w:asciiTheme="majorBidi" w:hAnsiTheme="majorBidi" w:cstheme="majorBidi"/>
        </w:rPr>
        <w:t>site de l’université</w:t>
      </w:r>
      <w:r w:rsidR="009C6436" w:rsidRPr="00803CC1">
        <w:rPr>
          <w:rFonts w:asciiTheme="majorBidi" w:hAnsiTheme="majorBidi" w:cstheme="majorBidi"/>
        </w:rPr>
        <w:t xml:space="preserve">, </w:t>
      </w:r>
      <w:r>
        <w:rPr>
          <w:rFonts w:asciiTheme="majorBidi" w:hAnsiTheme="majorBidi" w:cstheme="majorBidi"/>
        </w:rPr>
        <w:t xml:space="preserve">adressé à monsieur le recteur de l’université </w:t>
      </w:r>
      <w:r w:rsidR="009C6436" w:rsidRPr="00803CC1">
        <w:rPr>
          <w:rFonts w:asciiTheme="majorBidi" w:hAnsiTheme="majorBidi" w:cstheme="majorBidi"/>
        </w:rPr>
        <w:t xml:space="preserve">de </w:t>
      </w:r>
      <w:proofErr w:type="spellStart"/>
      <w:r w:rsidR="009C6436" w:rsidRPr="00803CC1">
        <w:rPr>
          <w:rFonts w:asciiTheme="majorBidi" w:hAnsiTheme="majorBidi" w:cstheme="majorBidi"/>
        </w:rPr>
        <w:t>Béjaia</w:t>
      </w:r>
      <w:proofErr w:type="spellEnd"/>
      <w:r w:rsidR="009C6436" w:rsidRPr="00803CC1">
        <w:rPr>
          <w:rFonts w:asciiTheme="majorBidi" w:hAnsiTheme="majorBidi" w:cstheme="majorBidi"/>
        </w:rPr>
        <w:t xml:space="preserve">, </w:t>
      </w:r>
    </w:p>
    <w:p w:rsidR="009C6436" w:rsidRPr="00803CC1" w:rsidRDefault="009C6436" w:rsidP="00610AD1">
      <w:pPr>
        <w:spacing w:line="276" w:lineRule="auto"/>
        <w:ind w:left="284" w:hanging="360"/>
        <w:jc w:val="both"/>
        <w:rPr>
          <w:rFonts w:asciiTheme="majorBidi" w:hAnsiTheme="majorBidi" w:cstheme="majorBidi"/>
        </w:rPr>
      </w:pPr>
      <w:r w:rsidRPr="00803CC1">
        <w:rPr>
          <w:rFonts w:asciiTheme="majorBidi" w:hAnsiTheme="majorBidi" w:cstheme="majorBidi"/>
        </w:rPr>
        <w:t xml:space="preserve">Passé ce délai la demande de recours est rejetée. </w:t>
      </w:r>
    </w:p>
    <w:p w:rsidR="009C6436" w:rsidRPr="009C6436" w:rsidRDefault="009C6436" w:rsidP="00610AD1">
      <w:pPr>
        <w:spacing w:line="276" w:lineRule="auto"/>
        <w:jc w:val="both"/>
        <w:rPr>
          <w:rFonts w:ascii="Cambria" w:hAnsi="Cambria" w:cs="Arial"/>
          <w:sz w:val="12"/>
          <w:szCs w:val="12"/>
        </w:rPr>
      </w:pPr>
    </w:p>
    <w:p w:rsidR="009C6436" w:rsidRPr="00803CC1" w:rsidRDefault="009C6436" w:rsidP="00EB3537">
      <w:pPr>
        <w:spacing w:line="276" w:lineRule="auto"/>
        <w:jc w:val="both"/>
        <w:rPr>
          <w:rFonts w:asciiTheme="majorBidi" w:hAnsiTheme="majorBidi" w:cstheme="majorBidi"/>
          <w:b/>
          <w:bCs/>
        </w:rPr>
      </w:pPr>
      <w:r w:rsidRPr="00803CC1">
        <w:rPr>
          <w:rFonts w:asciiTheme="majorBidi" w:hAnsiTheme="majorBidi" w:cstheme="majorBidi"/>
          <w:b/>
          <w:bCs/>
        </w:rPr>
        <w:t>Article 3</w:t>
      </w:r>
      <w:r>
        <w:rPr>
          <w:rFonts w:asciiTheme="majorBidi" w:hAnsiTheme="majorBidi" w:cstheme="majorBidi"/>
          <w:b/>
          <w:bCs/>
        </w:rPr>
        <w:t>3</w:t>
      </w:r>
      <w:r w:rsidRPr="00803CC1">
        <w:rPr>
          <w:rFonts w:asciiTheme="majorBidi" w:hAnsiTheme="majorBidi" w:cstheme="majorBidi"/>
          <w:b/>
          <w:bCs/>
        </w:rPr>
        <w:t xml:space="preserve"> : Signature du </w:t>
      </w:r>
      <w:r w:rsidR="00EB3537">
        <w:rPr>
          <w:rFonts w:asciiTheme="majorBidi" w:hAnsiTheme="majorBidi" w:cstheme="majorBidi"/>
          <w:b/>
          <w:bCs/>
        </w:rPr>
        <w:t>contrat</w:t>
      </w:r>
      <w:r w:rsidRPr="00803CC1">
        <w:rPr>
          <w:rFonts w:asciiTheme="majorBidi" w:hAnsiTheme="majorBidi" w:cstheme="majorBidi"/>
          <w:b/>
          <w:bCs/>
        </w:rPr>
        <w:t> :</w:t>
      </w:r>
    </w:p>
    <w:p w:rsidR="009C6436" w:rsidRPr="007367DE" w:rsidRDefault="009C6436" w:rsidP="009C6436">
      <w:pPr>
        <w:spacing w:line="276" w:lineRule="auto"/>
        <w:jc w:val="both"/>
        <w:rPr>
          <w:rFonts w:asciiTheme="majorBidi" w:hAnsiTheme="majorBidi" w:cstheme="majorBidi"/>
          <w:b/>
          <w:bCs/>
          <w:sz w:val="12"/>
          <w:szCs w:val="12"/>
        </w:rPr>
      </w:pPr>
    </w:p>
    <w:p w:rsidR="009C6436" w:rsidRPr="00803CC1" w:rsidRDefault="009C6436" w:rsidP="00D345D1">
      <w:pPr>
        <w:spacing w:line="276" w:lineRule="auto"/>
        <w:ind w:firstLine="680"/>
        <w:jc w:val="both"/>
        <w:rPr>
          <w:rFonts w:asciiTheme="majorBidi" w:hAnsiTheme="majorBidi" w:cstheme="majorBidi"/>
        </w:rPr>
      </w:pPr>
      <w:r w:rsidRPr="00803CC1">
        <w:rPr>
          <w:rFonts w:asciiTheme="majorBidi" w:hAnsiTheme="majorBidi" w:cstheme="majorBidi"/>
        </w:rPr>
        <w:t xml:space="preserve">En même temps qu’il sera notifié au soumissionnaire retenu l’acceptation de son offre, le service contractant lui remettra la formule du </w:t>
      </w:r>
      <w:r w:rsidR="00EB3537">
        <w:rPr>
          <w:rFonts w:asciiTheme="majorBidi" w:hAnsiTheme="majorBidi" w:cstheme="majorBidi"/>
        </w:rPr>
        <w:t>contrat</w:t>
      </w:r>
      <w:r w:rsidRPr="00803CC1">
        <w:rPr>
          <w:rFonts w:asciiTheme="majorBidi" w:hAnsiTheme="majorBidi" w:cstheme="majorBidi"/>
        </w:rPr>
        <w:t>, contenant toutes les dispositions convenues entre les deux parties.</w:t>
      </w:r>
    </w:p>
    <w:p w:rsidR="009C6436" w:rsidRPr="00DB1F20" w:rsidRDefault="009C6436" w:rsidP="009C6436">
      <w:pPr>
        <w:jc w:val="both"/>
        <w:rPr>
          <w:rFonts w:asciiTheme="majorHAnsi" w:hAnsiTheme="majorHAnsi" w:cs="Arial"/>
        </w:rPr>
      </w:pPr>
    </w:p>
    <w:p w:rsidR="009C6436" w:rsidRPr="002F4D02" w:rsidRDefault="009C6436" w:rsidP="009C6436">
      <w:pPr>
        <w:jc w:val="both"/>
        <w:rPr>
          <w:rFonts w:asciiTheme="majorBidi" w:hAnsiTheme="majorBidi" w:cstheme="majorBidi"/>
        </w:rPr>
      </w:pPr>
    </w:p>
    <w:p w:rsidR="009C6436" w:rsidRPr="002F4D02" w:rsidRDefault="009C6436" w:rsidP="009C6436">
      <w:pPr>
        <w:ind w:left="680"/>
        <w:jc w:val="right"/>
        <w:rPr>
          <w:rFonts w:asciiTheme="majorBidi" w:hAnsiTheme="majorBidi" w:cstheme="majorBidi"/>
          <w:u w:val="single"/>
        </w:rPr>
      </w:pPr>
      <w:r w:rsidRPr="002F4D02">
        <w:rPr>
          <w:rFonts w:asciiTheme="majorBidi" w:hAnsiTheme="majorBidi" w:cstheme="majorBidi"/>
          <w:b/>
          <w:bCs/>
          <w:u w:val="single"/>
        </w:rPr>
        <w:t xml:space="preserve">Fait à </w:t>
      </w:r>
      <w:r w:rsidRPr="002F4D02">
        <w:rPr>
          <w:rFonts w:asciiTheme="majorBidi" w:hAnsiTheme="majorBidi" w:cstheme="majorBidi"/>
          <w:u w:val="single"/>
        </w:rPr>
        <w:t>……………………</w:t>
      </w:r>
      <w:r w:rsidRPr="002F4D02">
        <w:rPr>
          <w:rFonts w:asciiTheme="majorBidi" w:hAnsiTheme="majorBidi" w:cstheme="majorBidi"/>
          <w:b/>
          <w:bCs/>
          <w:u w:val="single"/>
        </w:rPr>
        <w:t>le :</w:t>
      </w:r>
      <w:r w:rsidRPr="002F4D02">
        <w:rPr>
          <w:rFonts w:asciiTheme="majorBidi" w:hAnsiTheme="majorBidi" w:cstheme="majorBidi"/>
          <w:u w:val="single"/>
        </w:rPr>
        <w:t>…………………</w:t>
      </w:r>
    </w:p>
    <w:p w:rsidR="009C6436" w:rsidRDefault="009C6436" w:rsidP="009C6436">
      <w:pPr>
        <w:ind w:left="680"/>
        <w:jc w:val="right"/>
        <w:rPr>
          <w:rFonts w:asciiTheme="majorBidi" w:hAnsiTheme="majorBidi" w:cstheme="majorBidi"/>
          <w:b/>
          <w:bCs/>
          <w:u w:val="single"/>
        </w:rPr>
      </w:pPr>
    </w:p>
    <w:p w:rsidR="002F4D02" w:rsidRPr="002F4D02" w:rsidRDefault="002F4D02" w:rsidP="009C6436">
      <w:pPr>
        <w:ind w:left="680"/>
        <w:jc w:val="right"/>
        <w:rPr>
          <w:rFonts w:asciiTheme="majorBidi" w:hAnsiTheme="majorBidi" w:cstheme="majorBidi"/>
          <w:b/>
          <w:bCs/>
          <w:u w:val="single"/>
        </w:rPr>
      </w:pPr>
    </w:p>
    <w:p w:rsidR="009C6436" w:rsidRPr="002F4D02" w:rsidRDefault="009C6436" w:rsidP="009C6436">
      <w:pPr>
        <w:ind w:left="680"/>
        <w:rPr>
          <w:rFonts w:asciiTheme="majorBidi" w:hAnsiTheme="majorBidi" w:cstheme="majorBidi"/>
          <w:b/>
          <w:bCs/>
          <w:u w:val="single"/>
        </w:rPr>
      </w:pPr>
      <w:r w:rsidRPr="002F4D02">
        <w:rPr>
          <w:rFonts w:asciiTheme="majorBidi" w:hAnsiTheme="majorBidi" w:cstheme="majorBidi"/>
          <w:b/>
          <w:bCs/>
        </w:rPr>
        <w:t xml:space="preserve">                                                                                     </w:t>
      </w:r>
      <w:r w:rsidRPr="002F4D02">
        <w:rPr>
          <w:rFonts w:asciiTheme="majorBidi" w:hAnsiTheme="majorBidi" w:cstheme="majorBidi"/>
          <w:b/>
          <w:bCs/>
          <w:u w:val="single"/>
        </w:rPr>
        <w:t>LE SOUMISSIONNAIRE</w:t>
      </w:r>
    </w:p>
    <w:p w:rsidR="009C6436" w:rsidRPr="002F4D02" w:rsidRDefault="009C6436" w:rsidP="009C6436">
      <w:pPr>
        <w:ind w:left="680"/>
        <w:rPr>
          <w:rFonts w:asciiTheme="majorBidi" w:hAnsiTheme="majorBidi" w:cstheme="majorBidi"/>
          <w:sz w:val="20"/>
          <w:szCs w:val="20"/>
        </w:rPr>
      </w:pPr>
      <w:r w:rsidRPr="002F4D02">
        <w:rPr>
          <w:rFonts w:asciiTheme="majorBidi" w:hAnsiTheme="majorBidi" w:cstheme="majorBidi"/>
          <w:sz w:val="20"/>
          <w:szCs w:val="20"/>
        </w:rPr>
        <w:t xml:space="preserve">                                                                                                   (Nom et Prénom, Qualité et caché)</w:t>
      </w:r>
    </w:p>
    <w:p w:rsidR="009C6436" w:rsidRPr="002F4D02" w:rsidRDefault="009C6436" w:rsidP="009C6436">
      <w:pPr>
        <w:ind w:left="680"/>
        <w:rPr>
          <w:rFonts w:asciiTheme="majorBidi" w:hAnsiTheme="majorBidi" w:cstheme="majorBidi"/>
          <w:b/>
          <w:bCs/>
          <w:sz w:val="22"/>
          <w:szCs w:val="22"/>
        </w:rPr>
      </w:pPr>
      <w:r w:rsidRPr="002F4D02">
        <w:rPr>
          <w:rFonts w:asciiTheme="majorBidi" w:hAnsiTheme="majorBidi" w:cstheme="majorBidi"/>
          <w:sz w:val="22"/>
          <w:szCs w:val="22"/>
        </w:rPr>
        <w:t xml:space="preserve">                                                                                                    </w:t>
      </w:r>
      <w:r w:rsidR="002F4D02">
        <w:rPr>
          <w:rFonts w:asciiTheme="majorBidi" w:hAnsiTheme="majorBidi" w:cstheme="majorBidi"/>
          <w:sz w:val="22"/>
          <w:szCs w:val="22"/>
        </w:rPr>
        <w:t xml:space="preserve">      </w:t>
      </w:r>
      <w:r w:rsidRPr="002F4D02">
        <w:rPr>
          <w:rFonts w:asciiTheme="majorBidi" w:hAnsiTheme="majorBidi" w:cstheme="majorBidi"/>
          <w:sz w:val="22"/>
          <w:szCs w:val="22"/>
        </w:rPr>
        <w:t>Lu et accepté</w:t>
      </w:r>
    </w:p>
    <w:p w:rsidR="009C6436" w:rsidRPr="002F4D02" w:rsidRDefault="009C6436" w:rsidP="009C6436">
      <w:pPr>
        <w:jc w:val="both"/>
        <w:rPr>
          <w:rFonts w:asciiTheme="majorBidi" w:hAnsiTheme="majorBidi" w:cstheme="majorBidi"/>
          <w:b/>
          <w:bCs/>
          <w:u w:val="single"/>
        </w:rPr>
      </w:pPr>
    </w:p>
    <w:p w:rsidR="00480901" w:rsidRPr="002F4D02" w:rsidRDefault="00480901" w:rsidP="00A040B2">
      <w:pPr>
        <w:rPr>
          <w:rFonts w:asciiTheme="majorBidi" w:hAnsiTheme="majorBidi" w:cstheme="majorBidi"/>
          <w:b/>
          <w:bCs/>
          <w:sz w:val="32"/>
          <w:szCs w:val="32"/>
          <w:u w:val="single"/>
        </w:rPr>
      </w:pPr>
    </w:p>
    <w:p w:rsidR="00480901" w:rsidRDefault="00480901" w:rsidP="00A040B2">
      <w:pPr>
        <w:rPr>
          <w:rFonts w:ascii="Arial" w:hAnsi="Arial" w:cs="Arial"/>
          <w:b/>
          <w:bCs/>
          <w:sz w:val="32"/>
          <w:szCs w:val="32"/>
          <w:u w:val="single"/>
        </w:rPr>
      </w:pPr>
    </w:p>
    <w:p w:rsidR="00480901" w:rsidRDefault="00480901" w:rsidP="00A040B2">
      <w:pPr>
        <w:rPr>
          <w:rFonts w:ascii="Arial" w:hAnsi="Arial" w:cs="Arial"/>
          <w:b/>
          <w:bCs/>
          <w:sz w:val="32"/>
          <w:szCs w:val="32"/>
          <w:u w:val="single"/>
        </w:rPr>
      </w:pPr>
    </w:p>
    <w:p w:rsidR="00480901" w:rsidRDefault="00480901" w:rsidP="00A040B2">
      <w:pPr>
        <w:rPr>
          <w:rFonts w:ascii="Arial" w:hAnsi="Arial" w:cs="Arial"/>
          <w:b/>
          <w:bCs/>
          <w:sz w:val="32"/>
          <w:szCs w:val="32"/>
          <w:u w:val="single"/>
        </w:rPr>
      </w:pPr>
    </w:p>
    <w:p w:rsidR="00480901" w:rsidRDefault="00480901" w:rsidP="00A040B2">
      <w:pPr>
        <w:rPr>
          <w:rFonts w:ascii="Arial" w:hAnsi="Arial" w:cs="Arial"/>
          <w:b/>
          <w:bCs/>
          <w:sz w:val="32"/>
          <w:szCs w:val="32"/>
          <w:u w:val="single"/>
        </w:rPr>
      </w:pPr>
    </w:p>
    <w:p w:rsidR="00480901" w:rsidRDefault="00480901" w:rsidP="00A040B2">
      <w:pPr>
        <w:rPr>
          <w:rFonts w:ascii="Arial" w:hAnsi="Arial" w:cs="Arial"/>
          <w:b/>
          <w:bCs/>
          <w:sz w:val="32"/>
          <w:szCs w:val="32"/>
          <w:u w:val="single"/>
        </w:rPr>
      </w:pPr>
    </w:p>
    <w:p w:rsidR="004E382F" w:rsidRDefault="004E382F" w:rsidP="00A040B2">
      <w:pPr>
        <w:rPr>
          <w:rFonts w:ascii="Arial" w:hAnsi="Arial" w:cs="Arial"/>
          <w:b/>
          <w:bCs/>
          <w:sz w:val="32"/>
          <w:szCs w:val="32"/>
          <w:u w:val="single"/>
        </w:rPr>
      </w:pPr>
    </w:p>
    <w:p w:rsidR="004E382F" w:rsidRDefault="004E382F" w:rsidP="00A040B2">
      <w:pPr>
        <w:rPr>
          <w:rFonts w:ascii="Arial" w:hAnsi="Arial" w:cs="Arial"/>
          <w:b/>
          <w:bCs/>
          <w:sz w:val="32"/>
          <w:szCs w:val="32"/>
          <w:u w:val="single"/>
        </w:rPr>
      </w:pPr>
    </w:p>
    <w:p w:rsidR="004E382F" w:rsidRDefault="004E382F" w:rsidP="00A040B2">
      <w:pPr>
        <w:rPr>
          <w:rFonts w:ascii="Arial" w:hAnsi="Arial" w:cs="Arial"/>
          <w:b/>
          <w:bCs/>
          <w:sz w:val="32"/>
          <w:szCs w:val="32"/>
          <w:u w:val="single"/>
        </w:rPr>
      </w:pPr>
    </w:p>
    <w:p w:rsidR="004E382F" w:rsidRDefault="004E382F" w:rsidP="00A040B2">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9C6436" w:rsidRDefault="009C6436" w:rsidP="00BE45AA">
      <w:pPr>
        <w:rPr>
          <w:rFonts w:ascii="Arial" w:hAnsi="Arial" w:cs="Arial"/>
          <w:b/>
          <w:bCs/>
          <w:sz w:val="32"/>
          <w:szCs w:val="32"/>
          <w:u w:val="single"/>
        </w:rPr>
      </w:pPr>
    </w:p>
    <w:p w:rsidR="009C6436" w:rsidRDefault="009C6436"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F3309B" w:rsidRDefault="00F3309B" w:rsidP="00BE45AA">
      <w:pPr>
        <w:rPr>
          <w:rFonts w:ascii="Arial" w:hAnsi="Arial" w:cs="Arial"/>
          <w:b/>
          <w:bCs/>
          <w:sz w:val="32"/>
          <w:szCs w:val="32"/>
          <w:u w:val="single"/>
        </w:rPr>
      </w:pPr>
    </w:p>
    <w:p w:rsidR="00F3309B" w:rsidRDefault="00F3309B" w:rsidP="00BE45AA">
      <w:pPr>
        <w:rPr>
          <w:rFonts w:ascii="Arial" w:hAnsi="Arial" w:cs="Arial"/>
          <w:b/>
          <w:bCs/>
          <w:sz w:val="32"/>
          <w:szCs w:val="32"/>
          <w:u w:val="single"/>
        </w:rPr>
      </w:pPr>
    </w:p>
    <w:p w:rsidR="00345514" w:rsidRDefault="00345514" w:rsidP="00BE45AA">
      <w:pPr>
        <w:rPr>
          <w:rFonts w:ascii="Arial" w:hAnsi="Arial" w:cs="Arial"/>
          <w:b/>
          <w:bCs/>
          <w:sz w:val="32"/>
          <w:szCs w:val="32"/>
          <w:u w:val="single"/>
        </w:rPr>
      </w:pPr>
    </w:p>
    <w:p w:rsidR="00345514" w:rsidRDefault="00345514" w:rsidP="00BE45AA">
      <w:pPr>
        <w:rPr>
          <w:rFonts w:ascii="Arial" w:hAnsi="Arial" w:cs="Arial"/>
          <w:b/>
          <w:bCs/>
          <w:sz w:val="32"/>
          <w:szCs w:val="32"/>
          <w:u w:val="single"/>
        </w:rPr>
      </w:pPr>
    </w:p>
    <w:p w:rsidR="00F3309B" w:rsidRDefault="00F3309B"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2F4D02" w:rsidRDefault="002F4D02" w:rsidP="00BE45AA">
      <w:pPr>
        <w:rPr>
          <w:rFonts w:ascii="Arial" w:hAnsi="Arial" w:cs="Arial"/>
          <w:b/>
          <w:bCs/>
          <w:sz w:val="32"/>
          <w:szCs w:val="32"/>
          <w:u w:val="single"/>
        </w:rPr>
      </w:pPr>
    </w:p>
    <w:p w:rsidR="002F4D02" w:rsidRDefault="002F4D02" w:rsidP="00BE45AA">
      <w:pPr>
        <w:rPr>
          <w:rFonts w:ascii="Arial" w:hAnsi="Arial" w:cs="Arial"/>
          <w:b/>
          <w:bCs/>
          <w:sz w:val="32"/>
          <w:szCs w:val="32"/>
          <w:u w:val="single"/>
        </w:rPr>
      </w:pPr>
    </w:p>
    <w:p w:rsidR="002F4D02" w:rsidRDefault="002F4D02" w:rsidP="00BE45AA">
      <w:pPr>
        <w:rPr>
          <w:rFonts w:ascii="Arial" w:hAnsi="Arial" w:cs="Arial"/>
          <w:b/>
          <w:bCs/>
          <w:sz w:val="32"/>
          <w:szCs w:val="32"/>
          <w:u w:val="single"/>
        </w:rPr>
      </w:pPr>
    </w:p>
    <w:p w:rsidR="00BE45AA" w:rsidRDefault="005B3DA9" w:rsidP="00BE45AA">
      <w:pPr>
        <w:rPr>
          <w:rFonts w:ascii="Arial" w:hAnsi="Arial" w:cs="Arial"/>
          <w:b/>
          <w:bCs/>
          <w:sz w:val="32"/>
          <w:szCs w:val="32"/>
          <w:u w:val="single"/>
        </w:rPr>
      </w:pPr>
      <w:r w:rsidRPr="005B3DA9">
        <w:rPr>
          <w:noProof/>
        </w:rPr>
        <w:pict>
          <v:shape id="_x0000_s1193" type="#_x0000_t202" style="position:absolute;margin-left:32pt;margin-top:17.1pt;width:422.85pt;height:87pt;z-index:251658240" strokeweight="3.5pt">
            <v:stroke linestyle="thinThin"/>
            <v:textbox style="mso-next-textbox:#_x0000_s1193" inset=",2.5mm,,2.5mm">
              <w:txbxContent>
                <w:p w:rsidR="00834121" w:rsidRDefault="00834121" w:rsidP="00BE45AA">
                  <w:pPr>
                    <w:jc w:val="center"/>
                    <w:rPr>
                      <w:rFonts w:ascii="Arial" w:hAnsi="Arial" w:cs="Arial"/>
                      <w:b/>
                      <w:bCs/>
                      <w:sz w:val="20"/>
                      <w:szCs w:val="20"/>
                      <w:u w:val="single"/>
                    </w:rPr>
                  </w:pPr>
                </w:p>
                <w:p w:rsidR="00834121" w:rsidRPr="00BC5B61" w:rsidRDefault="00834121" w:rsidP="00BE45AA">
                  <w:pPr>
                    <w:jc w:val="center"/>
                    <w:rPr>
                      <w:rFonts w:asciiTheme="majorBidi" w:hAnsiTheme="majorBidi" w:cstheme="majorBidi"/>
                      <w:b/>
                      <w:bCs/>
                      <w:sz w:val="32"/>
                      <w:szCs w:val="32"/>
                      <w:u w:val="single"/>
                    </w:rPr>
                  </w:pPr>
                  <w:r>
                    <w:rPr>
                      <w:rFonts w:asciiTheme="majorBidi" w:hAnsiTheme="majorBidi" w:cstheme="majorBidi"/>
                      <w:b/>
                      <w:bCs/>
                      <w:sz w:val="32"/>
                      <w:szCs w:val="32"/>
                      <w:u w:val="single"/>
                    </w:rPr>
                    <w:t>ANNEXE</w:t>
                  </w:r>
                </w:p>
                <w:p w:rsidR="00834121" w:rsidRPr="00BC5B61" w:rsidRDefault="00834121" w:rsidP="00BE45AA">
                  <w:pPr>
                    <w:jc w:val="center"/>
                    <w:rPr>
                      <w:rFonts w:asciiTheme="majorBidi" w:hAnsiTheme="majorBidi" w:cstheme="majorBidi"/>
                      <w:b/>
                      <w:bCs/>
                      <w:sz w:val="32"/>
                      <w:szCs w:val="32"/>
                      <w:u w:val="single"/>
                    </w:rPr>
                  </w:pPr>
                  <w:r>
                    <w:rPr>
                      <w:rFonts w:asciiTheme="majorBidi" w:hAnsiTheme="majorBidi" w:cstheme="majorBidi"/>
                      <w:b/>
                      <w:bCs/>
                      <w:sz w:val="32"/>
                      <w:szCs w:val="32"/>
                      <w:u w:val="single"/>
                    </w:rPr>
                    <w:t>FICHE DE RENSEIGNEMENTS TECHNIQUES</w:t>
                  </w:r>
                </w:p>
              </w:txbxContent>
            </v:textbox>
          </v:shape>
        </w:pict>
      </w: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345514" w:rsidRDefault="00345514">
      <w:pPr>
        <w:rPr>
          <w:rFonts w:ascii="Arial Narrow" w:hAnsi="Arial Narrow" w:cs="Arial"/>
          <w:sz w:val="32"/>
          <w:szCs w:val="32"/>
        </w:rPr>
      </w:pPr>
      <w:r>
        <w:rPr>
          <w:rFonts w:ascii="Arial Narrow" w:hAnsi="Arial Narrow" w:cs="Arial"/>
          <w:sz w:val="32"/>
          <w:szCs w:val="32"/>
        </w:rPr>
        <w:br w:type="page"/>
      </w:r>
    </w:p>
    <w:p w:rsidR="00BE45AA" w:rsidRDefault="00BE45AA" w:rsidP="00345514">
      <w:pPr>
        <w:jc w:val="both"/>
        <w:rPr>
          <w:rFonts w:ascii="Arial Narrow" w:hAnsi="Arial Narrow" w:cs="Arial"/>
          <w:sz w:val="32"/>
          <w:szCs w:val="32"/>
        </w:rPr>
      </w:pPr>
      <w:r>
        <w:rPr>
          <w:rFonts w:ascii="Arial Narrow" w:hAnsi="Arial Narrow" w:cs="Arial"/>
          <w:sz w:val="32"/>
          <w:szCs w:val="32"/>
        </w:rPr>
        <w:lastRenderedPageBreak/>
        <w:t>Le soumissionnaire doit établir une fiche technique pour chaque article</w:t>
      </w:r>
      <w:r w:rsidR="00EC7DA9">
        <w:rPr>
          <w:rFonts w:ascii="Arial Narrow" w:hAnsi="Arial Narrow" w:cs="Arial"/>
          <w:sz w:val="32"/>
          <w:szCs w:val="32"/>
        </w:rPr>
        <w:t xml:space="preserve"> </w:t>
      </w:r>
      <w:r>
        <w:rPr>
          <w:rFonts w:ascii="Arial Narrow" w:hAnsi="Arial Narrow" w:cs="Arial"/>
          <w:sz w:val="32"/>
          <w:szCs w:val="32"/>
        </w:rPr>
        <w:t>sur laquelle il répondra aux besoins du maître de l’ouvrage concernant tous les points cités ci-dessous.</w:t>
      </w:r>
    </w:p>
    <w:p w:rsidR="00BE45AA" w:rsidRDefault="00BE45AA" w:rsidP="00BE45AA">
      <w:pPr>
        <w:rPr>
          <w:rFonts w:ascii="Arial Narrow" w:hAnsi="Arial Narrow" w:cs="Arial"/>
          <w:sz w:val="32"/>
          <w:szCs w:val="32"/>
        </w:rPr>
      </w:pPr>
    </w:p>
    <w:p w:rsidR="00BE45AA" w:rsidRDefault="00BE45AA" w:rsidP="00EC7DA9">
      <w:pPr>
        <w:rPr>
          <w:rFonts w:ascii="Arial" w:hAnsi="Arial" w:cs="Arial"/>
          <w:sz w:val="22"/>
          <w:szCs w:val="22"/>
        </w:rPr>
      </w:pPr>
      <w:r>
        <w:rPr>
          <w:rFonts w:ascii="Arial" w:hAnsi="Arial" w:cs="Arial"/>
          <w:sz w:val="22"/>
          <w:szCs w:val="22"/>
        </w:rPr>
        <w:t xml:space="preserve">1. Identification de la marque des </w:t>
      </w:r>
      <w:r w:rsidR="00EC7DA9">
        <w:rPr>
          <w:rFonts w:ascii="Arial" w:hAnsi="Arial" w:cs="Arial"/>
          <w:sz w:val="22"/>
          <w:szCs w:val="22"/>
        </w:rPr>
        <w:t>produits</w:t>
      </w:r>
      <w:r>
        <w:rPr>
          <w:rFonts w:ascii="Arial" w:hAnsi="Arial" w:cs="Arial"/>
          <w:sz w:val="22"/>
          <w:szCs w:val="22"/>
        </w:rPr>
        <w:t xml:space="preserve"> proposés</w:t>
      </w:r>
    </w:p>
    <w:p w:rsidR="00BE45AA" w:rsidRDefault="005B3DA9" w:rsidP="00BE45AA">
      <w:pPr>
        <w:rPr>
          <w:rFonts w:ascii="Arial" w:hAnsi="Arial" w:cs="Arial"/>
          <w:sz w:val="22"/>
          <w:szCs w:val="22"/>
        </w:rPr>
      </w:pPr>
      <w:r w:rsidRPr="005B3DA9">
        <w:rPr>
          <w:rFonts w:ascii="Arial" w:hAnsi="Arial" w:cs="Arial"/>
          <w:noProof/>
          <w:sz w:val="20"/>
          <w:szCs w:val="22"/>
        </w:rPr>
        <w:pict>
          <v:shape id="_x0000_s1195" type="#_x0000_t202" style="position:absolute;margin-left:-7.9pt;margin-top:5.5pt;width:498.4pt;height:174pt;z-index:251679744">
            <v:textbox style="mso-next-textbox:#_x0000_s1195">
              <w:txbxContent>
                <w:p w:rsidR="00834121" w:rsidRDefault="00834121" w:rsidP="00BE45AA">
                  <w:pPr>
                    <w:spacing w:line="276" w:lineRule="auto"/>
                  </w:pPr>
                  <w:r>
                    <w:t>………………………………………………………………………………………………………….</w:t>
                  </w:r>
                </w:p>
                <w:p w:rsidR="00834121" w:rsidRDefault="00834121" w:rsidP="00BE45AA">
                  <w:pPr>
                    <w:spacing w:line="276" w:lineRule="auto"/>
                  </w:pPr>
                  <w:r>
                    <w:t>…………………………………………………………………………………………………………</w:t>
                  </w:r>
                </w:p>
                <w:p w:rsidR="00834121" w:rsidRDefault="00834121" w:rsidP="00BE45AA">
                  <w:pPr>
                    <w:spacing w:line="276" w:lineRule="auto"/>
                  </w:pPr>
                  <w:r>
                    <w:t>………………………………………………………………………………………………………………………………………………………………………………………………………………………………………………………………………………………………………………………………</w:t>
                  </w:r>
                </w:p>
                <w:p w:rsidR="00834121" w:rsidRDefault="00834121" w:rsidP="00BE45AA">
                  <w:pPr>
                    <w:spacing w:line="276" w:lineRule="auto"/>
                  </w:pPr>
                  <w:r>
                    <w:t>…………………………………………………………………………………………………………</w:t>
                  </w:r>
                </w:p>
                <w:p w:rsidR="00834121" w:rsidRDefault="00834121" w:rsidP="00BE45AA">
                  <w:pPr>
                    <w:spacing w:line="276" w:lineRule="auto"/>
                  </w:pPr>
                  <w:r>
                    <w:t>…………………………………………………………………………………………………………</w:t>
                  </w:r>
                </w:p>
                <w:p w:rsidR="00834121" w:rsidRDefault="00834121" w:rsidP="00BE45AA">
                  <w:pPr>
                    <w:spacing w:line="276" w:lineRule="auto"/>
                  </w:pPr>
                  <w:r>
                    <w:t>……………………………………………………………………………………………………………………………………………………………………………………………………………………………………………………………………………………………………………………………….</w:t>
                  </w:r>
                </w:p>
              </w:txbxContent>
            </v:textbox>
          </v:shape>
        </w:pict>
      </w: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EC7DA9">
      <w:pPr>
        <w:rPr>
          <w:rFonts w:ascii="Arial" w:hAnsi="Arial" w:cs="Arial"/>
          <w:sz w:val="22"/>
          <w:szCs w:val="22"/>
        </w:rPr>
      </w:pPr>
      <w:r>
        <w:rPr>
          <w:rFonts w:ascii="Arial" w:hAnsi="Arial" w:cs="Arial"/>
          <w:sz w:val="22"/>
          <w:szCs w:val="22"/>
        </w:rPr>
        <w:t xml:space="preserve">2. identifier le fabricant des équipements éventuellement depuis combien d’années fabrique t’il ce genre </w:t>
      </w:r>
      <w:r w:rsidR="00EC7DA9">
        <w:rPr>
          <w:rFonts w:ascii="Arial" w:hAnsi="Arial" w:cs="Arial"/>
          <w:sz w:val="22"/>
          <w:szCs w:val="22"/>
        </w:rPr>
        <w:t>de produit</w:t>
      </w:r>
      <w:r>
        <w:rPr>
          <w:rFonts w:ascii="Arial" w:hAnsi="Arial" w:cs="Arial"/>
          <w:sz w:val="22"/>
          <w:szCs w:val="22"/>
        </w:rPr>
        <w:t> :</w:t>
      </w:r>
    </w:p>
    <w:p w:rsidR="00BE45AA" w:rsidRDefault="005B3DA9" w:rsidP="00BE45AA">
      <w:pPr>
        <w:rPr>
          <w:rFonts w:ascii="Arial" w:hAnsi="Arial" w:cs="Arial"/>
          <w:sz w:val="22"/>
          <w:szCs w:val="22"/>
        </w:rPr>
      </w:pPr>
      <w:r w:rsidRPr="005B3DA9">
        <w:rPr>
          <w:rFonts w:ascii="Arial" w:hAnsi="Arial" w:cs="Arial"/>
          <w:noProof/>
          <w:sz w:val="20"/>
          <w:szCs w:val="22"/>
        </w:rPr>
        <w:pict>
          <v:shape id="_x0000_s1196" type="#_x0000_t202" style="position:absolute;margin-left:-7.9pt;margin-top:10.5pt;width:493.9pt;height:184.85pt;z-index:251680768">
            <v:textbox>
              <w:txbxContent>
                <w:p w:rsidR="00834121" w:rsidRDefault="00834121" w:rsidP="00BE45AA">
                  <w:pPr>
                    <w:spacing w:line="276" w:lineRule="auto"/>
                  </w:pPr>
                  <w:r>
                    <w:t>……………………………………………………………………………………………………….</w:t>
                  </w:r>
                </w:p>
                <w:p w:rsidR="00834121" w:rsidRDefault="00834121" w:rsidP="00BE45AA">
                  <w:pPr>
                    <w:spacing w:line="276" w:lineRule="auto"/>
                  </w:pPr>
                  <w:r>
                    <w:t>………………………………………………………………………………………………………</w:t>
                  </w:r>
                </w:p>
                <w:p w:rsidR="00834121" w:rsidRDefault="00834121" w:rsidP="00BE45AA">
                  <w:pPr>
                    <w:spacing w:line="276" w:lineRule="auto"/>
                  </w:pPr>
                  <w:r>
                    <w:t>………………………………………………………………………………………………………………………………………………………………………………………………………………………………………………………………………………………………………………………</w:t>
                  </w:r>
                </w:p>
                <w:p w:rsidR="00834121" w:rsidRDefault="00834121" w:rsidP="00BE45AA">
                  <w:pPr>
                    <w:spacing w:line="276" w:lineRule="auto"/>
                  </w:pPr>
                  <w:r>
                    <w:t>………………………………………………………………………………………………………</w:t>
                  </w:r>
                </w:p>
                <w:p w:rsidR="00834121" w:rsidRDefault="00834121" w:rsidP="00BE45AA">
                  <w:pPr>
                    <w:spacing w:line="276" w:lineRule="auto"/>
                  </w:pPr>
                  <w:r>
                    <w:t>……………………………………………………………………………………………………….</w:t>
                  </w:r>
                </w:p>
                <w:p w:rsidR="00834121" w:rsidRDefault="00834121" w:rsidP="00BE45AA">
                  <w:pPr>
                    <w:spacing w:line="276" w:lineRule="auto"/>
                  </w:pPr>
                  <w:r>
                    <w:t>……………………………………………………………………………………………………….……………………………………………………………………………………………………………………………………………………………………………………………………………………………………………………………………………………………………………………….</w:t>
                  </w:r>
                </w:p>
                <w:p w:rsidR="00834121" w:rsidRDefault="00834121" w:rsidP="00BE45AA"/>
              </w:txbxContent>
            </v:textbox>
          </v:shape>
        </w:pict>
      </w: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345514">
      <w:pPr>
        <w:rPr>
          <w:rFonts w:ascii="Arial" w:hAnsi="Arial" w:cs="Arial"/>
          <w:sz w:val="22"/>
          <w:szCs w:val="22"/>
        </w:rPr>
      </w:pPr>
      <w:r>
        <w:rPr>
          <w:rFonts w:ascii="Arial" w:hAnsi="Arial" w:cs="Arial"/>
          <w:sz w:val="22"/>
          <w:szCs w:val="22"/>
        </w:rPr>
        <w:t>4. indiquer la durée des garanties</w:t>
      </w:r>
      <w:r w:rsidR="00460753">
        <w:rPr>
          <w:rFonts w:ascii="Arial" w:hAnsi="Arial" w:cs="Arial"/>
          <w:sz w:val="22"/>
          <w:szCs w:val="22"/>
        </w:rPr>
        <w:t xml:space="preserve"> commerciales</w:t>
      </w:r>
      <w:r>
        <w:rPr>
          <w:rFonts w:ascii="Arial" w:hAnsi="Arial" w:cs="Arial"/>
          <w:sz w:val="22"/>
          <w:szCs w:val="22"/>
        </w:rPr>
        <w:t xml:space="preserve"> applicables sur le matériel </w:t>
      </w:r>
    </w:p>
    <w:p w:rsidR="00BE45AA" w:rsidRDefault="00BE45AA" w:rsidP="00BE45AA">
      <w:pPr>
        <w:rPr>
          <w:rFonts w:ascii="Arial" w:hAnsi="Arial" w:cs="Arial"/>
          <w:sz w:val="22"/>
          <w:szCs w:val="22"/>
        </w:rPr>
      </w:pPr>
    </w:p>
    <w:p w:rsidR="00BE45AA" w:rsidRDefault="005B3DA9" w:rsidP="00BE45AA">
      <w:pPr>
        <w:rPr>
          <w:rFonts w:ascii="Arial" w:hAnsi="Arial" w:cs="Arial"/>
          <w:sz w:val="22"/>
          <w:szCs w:val="22"/>
        </w:rPr>
      </w:pPr>
      <w:r>
        <w:rPr>
          <w:rFonts w:ascii="Arial" w:hAnsi="Arial" w:cs="Arial"/>
          <w:noProof/>
          <w:sz w:val="22"/>
          <w:szCs w:val="22"/>
        </w:rPr>
        <w:pict>
          <v:shape id="_x0000_s1194" type="#_x0000_t202" style="position:absolute;margin-left:-18pt;margin-top:1.45pt;width:7in;height:110.95pt;z-index:251678720">
            <v:textbox style="mso-next-textbox:#_x0000_s1194">
              <w:txbxContent>
                <w:p w:rsidR="00834121" w:rsidRDefault="00834121" w:rsidP="00BE45AA">
                  <w:r>
                    <w:t>…………………………………………………………………………………………………..............</w:t>
                  </w:r>
                </w:p>
                <w:p w:rsidR="00834121" w:rsidRDefault="00834121" w:rsidP="00BE45AA">
                  <w:r>
                    <w:t>…………………………………………………………………………………………………………..</w:t>
                  </w:r>
                </w:p>
                <w:p w:rsidR="00834121" w:rsidRDefault="00834121" w:rsidP="00BE45AA">
                  <w:r>
                    <w:t>…………………………………………………………………………………………………………..</w:t>
                  </w:r>
                </w:p>
                <w:p w:rsidR="00834121" w:rsidRDefault="00834121" w:rsidP="00BE45AA">
                  <w:r>
                    <w:t>…………………………………………………………………………………………………………..</w:t>
                  </w:r>
                </w:p>
                <w:p w:rsidR="00834121" w:rsidRDefault="00834121" w:rsidP="00BE45AA">
                  <w:r>
                    <w:t>…………………………………………………………………………………………………………..</w:t>
                  </w:r>
                </w:p>
                <w:p w:rsidR="00834121" w:rsidRDefault="00834121" w:rsidP="00BE45AA">
                  <w:r>
                    <w:t>…………………………………………………………………………………………………………..</w:t>
                  </w:r>
                </w:p>
                <w:p w:rsidR="00834121" w:rsidRDefault="00834121" w:rsidP="00BE45AA">
                  <w:r>
                    <w:t>…………………………………………………………………………………………………………..</w:t>
                  </w:r>
                </w:p>
                <w:p w:rsidR="00834121" w:rsidRDefault="00834121" w:rsidP="00BE45AA"/>
              </w:txbxContent>
            </v:textbox>
          </v:shape>
        </w:pict>
      </w:r>
      <w:r>
        <w:rPr>
          <w:rFonts w:ascii="Arial" w:hAnsi="Arial" w:cs="Arial"/>
          <w:sz w:val="22"/>
          <w:szCs w:val="22"/>
        </w:rPr>
      </w:r>
      <w:r>
        <w:rPr>
          <w:rFonts w:ascii="Arial" w:hAnsi="Arial" w:cs="Arial"/>
          <w:sz w:val="22"/>
          <w:szCs w:val="22"/>
        </w:rPr>
        <w:pict>
          <v:group id="_x0000_s1191" editas="canvas" style="width:495pt;height:70pt;mso-position-horizontal-relative:char;mso-position-vertical-relative:line" coordorigin="1920,-787" coordsize="7472,10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2" type="#_x0000_t75" style="position:absolute;left:1920;top:-787;width:7472;height:1084" o:preferrelative="f">
              <v:fill o:detectmouseclick="t"/>
              <v:path o:extrusionok="t" o:connecttype="none"/>
              <o:lock v:ext="edit" text="t"/>
            </v:shape>
            <w10:wrap type="none"/>
            <w10:anchorlock/>
          </v:group>
        </w:pict>
      </w: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EC7DA9">
      <w:pPr>
        <w:rPr>
          <w:rFonts w:ascii="Arial" w:hAnsi="Arial" w:cs="Arial"/>
          <w:sz w:val="22"/>
          <w:szCs w:val="22"/>
        </w:rPr>
      </w:pPr>
      <w:r>
        <w:rPr>
          <w:rFonts w:ascii="Arial" w:hAnsi="Arial" w:cs="Arial"/>
          <w:sz w:val="22"/>
          <w:szCs w:val="22"/>
        </w:rPr>
        <w:lastRenderedPageBreak/>
        <w:t xml:space="preserve">5. précisé comment le fabriquant et le soumissionnaire peuvent assurer au maître de l’ouvrage que les </w:t>
      </w:r>
      <w:r w:rsidR="00EC7DA9">
        <w:rPr>
          <w:rFonts w:ascii="Arial" w:hAnsi="Arial" w:cs="Arial"/>
          <w:sz w:val="22"/>
          <w:szCs w:val="22"/>
        </w:rPr>
        <w:t>produits</w:t>
      </w:r>
      <w:r>
        <w:rPr>
          <w:rFonts w:ascii="Arial" w:hAnsi="Arial" w:cs="Arial"/>
          <w:sz w:val="22"/>
          <w:szCs w:val="22"/>
        </w:rPr>
        <w:t xml:space="preserve"> peuvent permettre une continuité de fonctionnement pour une période de plusieurs années et préciser le nombre d’années :</w:t>
      </w:r>
    </w:p>
    <w:p w:rsidR="00BE45AA" w:rsidRDefault="005B3DA9" w:rsidP="00BE45AA">
      <w:pPr>
        <w:rPr>
          <w:rFonts w:ascii="Arial" w:hAnsi="Arial" w:cs="Arial"/>
          <w:sz w:val="22"/>
          <w:szCs w:val="22"/>
        </w:rPr>
      </w:pPr>
      <w:r w:rsidRPr="005B3DA9">
        <w:rPr>
          <w:rFonts w:ascii="Arial" w:hAnsi="Arial" w:cs="Arial"/>
          <w:noProof/>
          <w:sz w:val="20"/>
          <w:szCs w:val="22"/>
        </w:rPr>
        <w:pict>
          <v:shape id="_x0000_s1197" type="#_x0000_t202" style="position:absolute;margin-left:-18pt;margin-top:11.9pt;width:495pt;height:122.95pt;z-index:251681792">
            <v:textbox>
              <w:txbxContent>
                <w:p w:rsidR="00834121" w:rsidRDefault="00834121" w:rsidP="00BE45AA">
                  <w:pPr>
                    <w:spacing w:line="276" w:lineRule="auto"/>
                  </w:pPr>
                  <w:r>
                    <w:t>………………………………………………………………………………………………………..</w:t>
                  </w:r>
                </w:p>
                <w:p w:rsidR="00834121" w:rsidRDefault="00834121" w:rsidP="00BE45AA">
                  <w:pPr>
                    <w:spacing w:line="276" w:lineRule="auto"/>
                  </w:pPr>
                  <w:r>
                    <w:t>………………………………………………………………………………………………………..</w:t>
                  </w:r>
                </w:p>
                <w:p w:rsidR="00834121" w:rsidRDefault="00834121" w:rsidP="00BE45AA">
                  <w:pPr>
                    <w:spacing w:line="276" w:lineRule="auto"/>
                  </w:pPr>
                  <w:r>
                    <w:t>……………………………………………………………………………………………………….………………………………………………………………………………………………………..</w:t>
                  </w:r>
                </w:p>
                <w:p w:rsidR="00834121" w:rsidRDefault="00834121" w:rsidP="00BE45AA">
                  <w:pPr>
                    <w:spacing w:line="276" w:lineRule="auto"/>
                  </w:pPr>
                  <w:r>
                    <w:t>………………………………………………………………………………………………………..</w:t>
                  </w:r>
                </w:p>
                <w:p w:rsidR="00834121" w:rsidRDefault="00834121" w:rsidP="00BE45AA">
                  <w:pPr>
                    <w:spacing w:line="276" w:lineRule="auto"/>
                  </w:pPr>
                  <w:r>
                    <w:t>………………………………………………………………………………………………………..</w:t>
                  </w:r>
                </w:p>
                <w:p w:rsidR="00834121" w:rsidRDefault="00834121" w:rsidP="00BE45AA">
                  <w:pPr>
                    <w:spacing w:line="276" w:lineRule="auto"/>
                  </w:pPr>
                  <w:r>
                    <w:t>…………………………………………………………………………………………………….......</w:t>
                  </w:r>
                </w:p>
                <w:p w:rsidR="00834121" w:rsidRDefault="00834121" w:rsidP="00BE45AA"/>
              </w:txbxContent>
            </v:textbox>
          </v:shape>
        </w:pict>
      </w: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r>
        <w:rPr>
          <w:rFonts w:ascii="Arial" w:hAnsi="Arial" w:cs="Arial"/>
          <w:sz w:val="22"/>
          <w:szCs w:val="22"/>
        </w:rPr>
        <w:t>6. préciser le délai complet de livraison, installation et mise en service :</w:t>
      </w:r>
    </w:p>
    <w:p w:rsidR="00BE45AA" w:rsidRDefault="005B3DA9" w:rsidP="00BE45AA">
      <w:pPr>
        <w:rPr>
          <w:rFonts w:ascii="Arial" w:hAnsi="Arial" w:cs="Arial"/>
          <w:sz w:val="22"/>
          <w:szCs w:val="22"/>
        </w:rPr>
      </w:pPr>
      <w:r w:rsidRPr="005B3DA9">
        <w:rPr>
          <w:rFonts w:ascii="Arial" w:hAnsi="Arial" w:cs="Arial"/>
          <w:noProof/>
          <w:sz w:val="20"/>
          <w:szCs w:val="22"/>
        </w:rPr>
        <w:pict>
          <v:shape id="_x0000_s1198" type="#_x0000_t202" style="position:absolute;margin-left:-18pt;margin-top:9.5pt;width:495pt;height:71.8pt;z-index:251682816">
            <v:textbox>
              <w:txbxContent>
                <w:p w:rsidR="00834121" w:rsidRDefault="00834121" w:rsidP="00BE45AA">
                  <w:pPr>
                    <w:spacing w:line="276" w:lineRule="auto"/>
                  </w:pPr>
                  <w:r>
                    <w:t>………………………………………………………………………………………………………..</w:t>
                  </w:r>
                </w:p>
                <w:p w:rsidR="00834121" w:rsidRDefault="00834121" w:rsidP="00BE45AA">
                  <w:pPr>
                    <w:spacing w:line="276" w:lineRule="auto"/>
                  </w:pPr>
                  <w:r>
                    <w:t>………………………………………………………………………………………………………...</w:t>
                  </w:r>
                </w:p>
                <w:p w:rsidR="00834121" w:rsidRDefault="00834121" w:rsidP="00BE45AA">
                  <w:pPr>
                    <w:spacing w:line="276" w:lineRule="auto"/>
                  </w:pPr>
                  <w:r>
                    <w:t>………………………………………………………………………………………………...............</w:t>
                  </w:r>
                </w:p>
                <w:p w:rsidR="00834121" w:rsidRDefault="00834121" w:rsidP="00BE45AA">
                  <w:pPr>
                    <w:spacing w:line="276" w:lineRule="auto"/>
                  </w:pPr>
                  <w:r>
                    <w:t>………………………………………………………………………………………………………...…..</w:t>
                  </w:r>
                </w:p>
              </w:txbxContent>
            </v:textbox>
          </v:shape>
        </w:pict>
      </w: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EC7DA9">
      <w:pPr>
        <w:jc w:val="both"/>
        <w:rPr>
          <w:rFonts w:ascii="Arial" w:hAnsi="Arial" w:cs="Arial"/>
          <w:sz w:val="22"/>
          <w:szCs w:val="22"/>
        </w:rPr>
      </w:pPr>
      <w:r>
        <w:rPr>
          <w:rFonts w:ascii="Arial" w:hAnsi="Arial" w:cs="Arial"/>
          <w:sz w:val="22"/>
          <w:szCs w:val="22"/>
        </w:rPr>
        <w:t>7. préciser si le soumissionnaire dispose d’un atelier de maintenance à travers le territoire national.</w:t>
      </w:r>
    </w:p>
    <w:p w:rsidR="00BE45AA" w:rsidRDefault="005B3DA9" w:rsidP="00BE45AA">
      <w:pPr>
        <w:rPr>
          <w:rFonts w:ascii="Arial" w:hAnsi="Arial" w:cs="Arial"/>
          <w:sz w:val="22"/>
          <w:szCs w:val="22"/>
        </w:rPr>
      </w:pPr>
      <w:r w:rsidRPr="005B3DA9">
        <w:rPr>
          <w:rFonts w:ascii="Arial" w:hAnsi="Arial" w:cs="Arial"/>
          <w:noProof/>
          <w:sz w:val="20"/>
          <w:szCs w:val="22"/>
        </w:rPr>
        <w:pict>
          <v:shape id="_x0000_s1199" type="#_x0000_t202" style="position:absolute;margin-left:-18pt;margin-top:6.5pt;width:495pt;height:90.75pt;z-index:251683840">
            <v:textbox style="mso-next-textbox:#_x0000_s1199">
              <w:txbxContent>
                <w:p w:rsidR="00834121" w:rsidRDefault="00834121" w:rsidP="00BE45AA">
                  <w:pPr>
                    <w:spacing w:line="360" w:lineRule="auto"/>
                  </w:pPr>
                  <w:r>
                    <w:t>………………………………………………………………………………………………………..</w:t>
                  </w:r>
                </w:p>
                <w:p w:rsidR="00834121" w:rsidRDefault="00834121" w:rsidP="00BE45AA">
                  <w:pPr>
                    <w:spacing w:line="360" w:lineRule="auto"/>
                  </w:pPr>
                  <w:r>
                    <w:t>………………………………………………………………………………………………………..</w:t>
                  </w:r>
                </w:p>
                <w:p w:rsidR="00834121" w:rsidRDefault="00834121" w:rsidP="00BE45AA">
                  <w:pPr>
                    <w:spacing w:line="360" w:lineRule="auto"/>
                  </w:pPr>
                  <w:r>
                    <w:t>………………………………………………………………………………………………………...</w:t>
                  </w:r>
                </w:p>
                <w:p w:rsidR="00834121" w:rsidRDefault="00834121" w:rsidP="00BE45AA">
                  <w:pPr>
                    <w:spacing w:line="360" w:lineRule="auto"/>
                  </w:pPr>
                  <w:r>
                    <w:t>………………………………………………………………………………………………………..</w:t>
                  </w:r>
                </w:p>
              </w:txbxContent>
            </v:textbox>
          </v:shape>
        </w:pict>
      </w: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Pr="004D6345" w:rsidRDefault="00BE45AA" w:rsidP="00EC7DA9">
      <w:pPr>
        <w:jc w:val="both"/>
        <w:rPr>
          <w:rFonts w:ascii="Arial" w:hAnsi="Arial" w:cs="Arial"/>
          <w:sz w:val="22"/>
          <w:szCs w:val="22"/>
        </w:rPr>
      </w:pPr>
      <w:r>
        <w:rPr>
          <w:rFonts w:ascii="Arial" w:hAnsi="Arial" w:cs="Arial"/>
          <w:sz w:val="22"/>
          <w:szCs w:val="22"/>
        </w:rPr>
        <w:t>8</w:t>
      </w:r>
      <w:r w:rsidRPr="004D6345">
        <w:rPr>
          <w:rFonts w:ascii="Arial" w:hAnsi="Arial" w:cs="Arial"/>
          <w:sz w:val="22"/>
          <w:szCs w:val="22"/>
        </w:rPr>
        <w:t xml:space="preserve"> - assistance technique : préciser la durée et le nombre de techniciens mis à la disposition de l’administration :</w:t>
      </w:r>
    </w:p>
    <w:p w:rsidR="00BE45AA" w:rsidRDefault="005B3DA9" w:rsidP="00BE45AA">
      <w:pPr>
        <w:rPr>
          <w:rFonts w:ascii="Arial" w:hAnsi="Arial" w:cs="Arial"/>
        </w:rPr>
      </w:pPr>
      <w:r w:rsidRPr="005B3DA9">
        <w:rPr>
          <w:rFonts w:ascii="Arial" w:hAnsi="Arial" w:cs="Arial"/>
          <w:noProof/>
          <w:sz w:val="20"/>
        </w:rPr>
        <w:pict>
          <v:shape id="_x0000_s1200" type="#_x0000_t202" style="position:absolute;margin-left:-18pt;margin-top:7.5pt;width:495pt;height:183.85pt;z-index:251684864">
            <v:textbox>
              <w:txbxContent>
                <w:p w:rsidR="00834121" w:rsidRDefault="00834121" w:rsidP="00BE45AA">
                  <w:pPr>
                    <w:spacing w:line="276" w:lineRule="auto"/>
                  </w:pPr>
                  <w:r>
                    <w:t>………………………………………………………………………………………………………..</w:t>
                  </w:r>
                </w:p>
                <w:p w:rsidR="00834121" w:rsidRDefault="00834121" w:rsidP="00BE45AA">
                  <w:pPr>
                    <w:spacing w:line="276" w:lineRule="auto"/>
                  </w:pPr>
                  <w:r>
                    <w:t>………………………………………………………………………………………………………..</w:t>
                  </w:r>
                </w:p>
                <w:p w:rsidR="00834121" w:rsidRDefault="00834121" w:rsidP="00BE45AA">
                  <w:pPr>
                    <w:spacing w:line="276" w:lineRule="auto"/>
                  </w:pPr>
                  <w:r>
                    <w:t>………………………………………………………………………………………………………..………………………………………………………………………………………………………..</w:t>
                  </w:r>
                </w:p>
                <w:p w:rsidR="00834121" w:rsidRDefault="00834121" w:rsidP="00BE45AA">
                  <w:pPr>
                    <w:spacing w:line="276" w:lineRule="auto"/>
                  </w:pPr>
                  <w:r>
                    <w:t>………………………………………………………………………………………………………..</w:t>
                  </w:r>
                </w:p>
                <w:p w:rsidR="00834121" w:rsidRDefault="00834121" w:rsidP="00BE45AA">
                  <w:pPr>
                    <w:spacing w:line="276" w:lineRule="auto"/>
                  </w:pPr>
                  <w:r>
                    <w:t>………………………………………………………………………………………………………..</w:t>
                  </w:r>
                </w:p>
                <w:p w:rsidR="00834121" w:rsidRDefault="00834121" w:rsidP="00BE45AA">
                  <w:pPr>
                    <w:spacing w:line="276" w:lineRule="auto"/>
                  </w:pPr>
                  <w:r>
                    <w:t>………………………………………………………………………………………………………...</w:t>
                  </w:r>
                </w:p>
                <w:p w:rsidR="00834121" w:rsidRDefault="00834121" w:rsidP="00BE45AA">
                  <w:pPr>
                    <w:spacing w:line="276" w:lineRule="auto"/>
                  </w:pPr>
                  <w:r>
                    <w:t>………………………………………………………………………………………………………..</w:t>
                  </w:r>
                </w:p>
                <w:p w:rsidR="00834121" w:rsidRDefault="00834121" w:rsidP="00BE45AA">
                  <w:pPr>
                    <w:spacing w:line="276" w:lineRule="auto"/>
                  </w:pPr>
                  <w:r>
                    <w:t>…………………………………………………………………………………………………….......</w:t>
                  </w:r>
                </w:p>
                <w:p w:rsidR="00834121" w:rsidRDefault="00834121" w:rsidP="00BE45AA">
                  <w:pPr>
                    <w:spacing w:line="276" w:lineRule="auto"/>
                  </w:pPr>
                  <w:r>
                    <w:t>………………………………………………………………………………………………………...</w:t>
                  </w:r>
                </w:p>
                <w:p w:rsidR="00834121" w:rsidRDefault="00834121" w:rsidP="00BE45AA">
                  <w:pPr>
                    <w:spacing w:line="276" w:lineRule="auto"/>
                  </w:pPr>
                  <w:r>
                    <w:t>………………………………………………………………………………………………………...</w:t>
                  </w:r>
                </w:p>
                <w:p w:rsidR="00834121" w:rsidRDefault="00834121" w:rsidP="00BE45AA"/>
                <w:p w:rsidR="00834121" w:rsidRDefault="00834121" w:rsidP="00BE45AA"/>
                <w:p w:rsidR="00834121" w:rsidRDefault="00834121" w:rsidP="00BE45AA"/>
                <w:p w:rsidR="00834121" w:rsidRDefault="00834121" w:rsidP="00BE45AA"/>
                <w:p w:rsidR="00834121" w:rsidRDefault="00834121" w:rsidP="00BE45AA"/>
                <w:p w:rsidR="00834121" w:rsidRDefault="00834121" w:rsidP="00BE45AA"/>
                <w:p w:rsidR="00834121" w:rsidRDefault="00834121" w:rsidP="00BE45AA"/>
                <w:p w:rsidR="00834121" w:rsidRDefault="00834121" w:rsidP="00BE45AA"/>
                <w:p w:rsidR="00834121" w:rsidRDefault="00834121" w:rsidP="00BE45AA"/>
                <w:p w:rsidR="00834121" w:rsidRDefault="00834121" w:rsidP="00BE45AA"/>
                <w:p w:rsidR="00834121" w:rsidRDefault="00834121" w:rsidP="00BE45AA"/>
                <w:p w:rsidR="00834121" w:rsidRDefault="00834121" w:rsidP="00BE45AA"/>
                <w:p w:rsidR="00834121" w:rsidRDefault="00834121" w:rsidP="00BE45AA"/>
                <w:p w:rsidR="00834121" w:rsidRDefault="00834121" w:rsidP="00BE45AA"/>
                <w:p w:rsidR="00834121" w:rsidRDefault="00834121" w:rsidP="00BE45AA"/>
                <w:p w:rsidR="00834121" w:rsidRDefault="00834121" w:rsidP="00BE45AA"/>
                <w:p w:rsidR="00834121" w:rsidRDefault="00834121" w:rsidP="00BE45AA"/>
                <w:p w:rsidR="00834121" w:rsidRDefault="00834121" w:rsidP="00BE45AA"/>
                <w:p w:rsidR="00834121" w:rsidRDefault="00834121" w:rsidP="00BE45AA"/>
                <w:p w:rsidR="00834121" w:rsidRDefault="00834121" w:rsidP="00BE45AA"/>
                <w:p w:rsidR="00834121" w:rsidRDefault="00834121" w:rsidP="00BE45AA"/>
                <w:p w:rsidR="00834121" w:rsidRDefault="00834121" w:rsidP="00BE45AA"/>
                <w:p w:rsidR="00834121" w:rsidRDefault="00834121" w:rsidP="00BE45AA"/>
                <w:p w:rsidR="00834121" w:rsidRDefault="00834121" w:rsidP="00BE45AA"/>
                <w:p w:rsidR="00834121" w:rsidRDefault="00834121" w:rsidP="00BE45AA"/>
                <w:p w:rsidR="00834121" w:rsidRDefault="00834121" w:rsidP="00BE45AA"/>
                <w:p w:rsidR="00834121" w:rsidRDefault="00834121" w:rsidP="00BE45AA"/>
                <w:p w:rsidR="00834121" w:rsidRDefault="00834121" w:rsidP="00BE45AA"/>
                <w:p w:rsidR="00834121" w:rsidRDefault="00834121" w:rsidP="00BE45AA"/>
                <w:p w:rsidR="00834121" w:rsidRDefault="00834121" w:rsidP="00BE45AA"/>
                <w:p w:rsidR="00834121" w:rsidRDefault="00834121" w:rsidP="00BE45AA"/>
              </w:txbxContent>
            </v:textbox>
          </v:shape>
        </w:pict>
      </w:r>
    </w:p>
    <w:p w:rsidR="00BE45AA" w:rsidRDefault="00BE45AA" w:rsidP="00BE45AA">
      <w:pPr>
        <w:rPr>
          <w:rFonts w:ascii="Arial" w:hAnsi="Arial" w:cs="Arial"/>
        </w:rPr>
      </w:pPr>
    </w:p>
    <w:p w:rsidR="00BE45AA" w:rsidRPr="008B04C5" w:rsidRDefault="00BE45AA" w:rsidP="00BE45AA">
      <w:pPr>
        <w:rPr>
          <w:rFonts w:ascii="Arial" w:hAnsi="Arial" w:cs="Arial"/>
        </w:rPr>
      </w:pPr>
    </w:p>
    <w:p w:rsidR="00BE45AA" w:rsidRPr="008B04C5" w:rsidRDefault="00BE45AA" w:rsidP="00BE45AA">
      <w:pPr>
        <w:rPr>
          <w:rFonts w:ascii="Arial" w:hAnsi="Arial" w:cs="Arial"/>
        </w:rPr>
      </w:pPr>
    </w:p>
    <w:p w:rsidR="00BE45AA" w:rsidRPr="008B04C5" w:rsidRDefault="00BE45AA" w:rsidP="00BE45AA">
      <w:pPr>
        <w:rPr>
          <w:rFonts w:ascii="Arial" w:hAnsi="Arial" w:cs="Arial"/>
        </w:rPr>
      </w:pPr>
    </w:p>
    <w:p w:rsidR="00BE45AA" w:rsidRPr="008B04C5" w:rsidRDefault="00BE45AA" w:rsidP="00BE45AA">
      <w:pPr>
        <w:rPr>
          <w:rFonts w:ascii="Arial" w:hAnsi="Arial" w:cs="Arial"/>
        </w:rPr>
      </w:pPr>
    </w:p>
    <w:p w:rsidR="00BE45AA" w:rsidRPr="008B04C5" w:rsidRDefault="00BE45AA" w:rsidP="00BE45AA">
      <w:pPr>
        <w:rPr>
          <w:rFonts w:ascii="Arial" w:hAnsi="Arial" w:cs="Arial"/>
        </w:rPr>
      </w:pPr>
    </w:p>
    <w:p w:rsidR="00BE45AA" w:rsidRPr="008B04C5" w:rsidRDefault="00BE45AA" w:rsidP="00BE45AA">
      <w:pPr>
        <w:rPr>
          <w:rFonts w:ascii="Arial" w:hAnsi="Arial" w:cs="Arial"/>
        </w:rPr>
      </w:pPr>
    </w:p>
    <w:p w:rsidR="00BE45AA" w:rsidRDefault="00BE45AA" w:rsidP="00BE45AA">
      <w:pPr>
        <w:jc w:val="center"/>
        <w:rPr>
          <w:rFonts w:ascii="Cambria" w:hAnsi="Cambria" w:cs="Arial"/>
          <w:sz w:val="28"/>
          <w:szCs w:val="28"/>
        </w:rPr>
      </w:pPr>
    </w:p>
    <w:p w:rsidR="00BE45AA" w:rsidRDefault="00BE45AA" w:rsidP="00BE45AA">
      <w:pP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EC7DA9">
      <w:pPr>
        <w:rPr>
          <w:rFonts w:ascii="Arial" w:hAnsi="Arial" w:cs="Arial"/>
          <w:sz w:val="22"/>
          <w:szCs w:val="22"/>
        </w:rPr>
      </w:pPr>
      <w:r>
        <w:rPr>
          <w:rFonts w:ascii="Arial" w:hAnsi="Arial" w:cs="Arial"/>
          <w:sz w:val="22"/>
          <w:szCs w:val="22"/>
        </w:rPr>
        <w:lastRenderedPageBreak/>
        <w:t xml:space="preserve">9. préciser toutes les caractéristiques techniques relatives aux </w:t>
      </w:r>
      <w:r w:rsidR="00EC7DA9">
        <w:rPr>
          <w:rFonts w:ascii="Arial" w:hAnsi="Arial" w:cs="Arial"/>
          <w:sz w:val="22"/>
          <w:szCs w:val="22"/>
        </w:rPr>
        <w:t>produits</w:t>
      </w:r>
      <w:r>
        <w:rPr>
          <w:rFonts w:ascii="Arial" w:hAnsi="Arial" w:cs="Arial"/>
          <w:sz w:val="22"/>
          <w:szCs w:val="22"/>
        </w:rPr>
        <w:t> :</w:t>
      </w:r>
    </w:p>
    <w:p w:rsidR="00BE45AA" w:rsidRDefault="00BE45AA" w:rsidP="00BE45AA">
      <w:pPr>
        <w:rPr>
          <w:rFonts w:ascii="Arial" w:hAnsi="Arial" w:cs="Arial"/>
          <w:sz w:val="22"/>
          <w:szCs w:val="22"/>
        </w:rPr>
      </w:pPr>
    </w:p>
    <w:p w:rsidR="00BE45AA" w:rsidRDefault="005B3DA9" w:rsidP="00BE45AA">
      <w:pPr>
        <w:rPr>
          <w:rFonts w:ascii="Arial" w:hAnsi="Arial" w:cs="Arial"/>
          <w:sz w:val="22"/>
          <w:szCs w:val="22"/>
        </w:rPr>
      </w:pPr>
      <w:r>
        <w:rPr>
          <w:rFonts w:ascii="Arial" w:hAnsi="Arial" w:cs="Arial"/>
          <w:noProof/>
          <w:sz w:val="22"/>
          <w:szCs w:val="22"/>
        </w:rPr>
        <w:pict>
          <v:shape id="_x0000_s1201" type="#_x0000_t202" style="position:absolute;margin-left:-18pt;margin-top:5.65pt;width:495pt;height:400.35pt;z-index:251685888">
            <v:textbox style="mso-next-textbox:#_x0000_s1201">
              <w:txbxContent>
                <w:p w:rsidR="00834121" w:rsidRDefault="00834121" w:rsidP="00BE45AA">
                  <w:pPr>
                    <w:spacing w:line="276" w:lineRule="auto"/>
                  </w:pPr>
                  <w:r>
                    <w:t>………………………………………………………………………………………………………..</w:t>
                  </w:r>
                </w:p>
                <w:p w:rsidR="00834121" w:rsidRDefault="00834121" w:rsidP="00BE45AA">
                  <w:pPr>
                    <w:spacing w:line="276" w:lineRule="auto"/>
                  </w:pPr>
                  <w:r>
                    <w:t>………………………………………………………………………………………………………..</w:t>
                  </w:r>
                </w:p>
                <w:p w:rsidR="00834121" w:rsidRDefault="00834121" w:rsidP="00BE45AA">
                  <w:pPr>
                    <w:spacing w:line="276" w:lineRule="auto"/>
                  </w:pPr>
                  <w:r>
                    <w:t>……………………………………………………………………………………………………….………………………………………………………………………………………………………..</w:t>
                  </w:r>
                </w:p>
                <w:p w:rsidR="00834121" w:rsidRDefault="00834121" w:rsidP="00BE45AA">
                  <w:pPr>
                    <w:spacing w:line="276" w:lineRule="auto"/>
                  </w:pPr>
                  <w:r>
                    <w:t>………………………………………………………………………………………………………..</w:t>
                  </w:r>
                </w:p>
                <w:p w:rsidR="00834121" w:rsidRDefault="00834121" w:rsidP="00BE45AA">
                  <w:pPr>
                    <w:spacing w:line="276" w:lineRule="auto"/>
                  </w:pPr>
                  <w:r>
                    <w:t>………………………………………………………………………………………………………..</w:t>
                  </w:r>
                </w:p>
                <w:p w:rsidR="00834121" w:rsidRDefault="00834121" w:rsidP="00BE45AA">
                  <w:pPr>
                    <w:spacing w:line="276" w:lineRule="auto"/>
                  </w:pPr>
                  <w:r>
                    <w:t>………………………………………………………………………………………………………..</w:t>
                  </w:r>
                </w:p>
                <w:p w:rsidR="00834121" w:rsidRDefault="00834121" w:rsidP="00BE45AA">
                  <w:pPr>
                    <w:spacing w:line="276" w:lineRule="auto"/>
                  </w:pPr>
                  <w:r>
                    <w:t>……………………………………………………………………………………………………….………………………………………………………………………………………………………..</w:t>
                  </w:r>
                </w:p>
                <w:p w:rsidR="00834121" w:rsidRDefault="00834121" w:rsidP="00BE45AA">
                  <w:pPr>
                    <w:spacing w:line="276" w:lineRule="auto"/>
                  </w:pPr>
                  <w:r>
                    <w:t>………………………………………………………………………………………………………..</w:t>
                  </w:r>
                </w:p>
                <w:p w:rsidR="00834121" w:rsidRDefault="00834121" w:rsidP="00BE45AA">
                  <w:pPr>
                    <w:spacing w:line="276" w:lineRule="auto"/>
                  </w:pPr>
                  <w:r>
                    <w:t>………………………………………………………………………………………………………..………………………………………………………………………………………………………..</w:t>
                  </w:r>
                </w:p>
                <w:p w:rsidR="00834121" w:rsidRDefault="00834121" w:rsidP="00BE45AA">
                  <w:pPr>
                    <w:spacing w:line="276" w:lineRule="auto"/>
                  </w:pPr>
                  <w:r>
                    <w:t>………………………………………………………………………………………………………..</w:t>
                  </w:r>
                </w:p>
                <w:p w:rsidR="00834121" w:rsidRDefault="00834121" w:rsidP="00BE45AA">
                  <w:pPr>
                    <w:spacing w:line="276" w:lineRule="auto"/>
                  </w:pPr>
                  <w:r>
                    <w:t>………………………………………………………………………………………………………..</w:t>
                  </w:r>
                </w:p>
                <w:p w:rsidR="00834121" w:rsidRDefault="00834121" w:rsidP="00BE45AA">
                  <w:pPr>
                    <w:spacing w:line="276" w:lineRule="auto"/>
                  </w:pPr>
                  <w:r>
                    <w:t>………………………………………………………………………………………………………..</w:t>
                  </w:r>
                </w:p>
                <w:p w:rsidR="00834121" w:rsidRDefault="00834121" w:rsidP="00BE45AA">
                  <w:pPr>
                    <w:spacing w:line="276" w:lineRule="auto"/>
                  </w:pPr>
                  <w:r>
                    <w:t>…………………………………………………………………………………………………….......</w:t>
                  </w:r>
                </w:p>
                <w:p w:rsidR="00834121" w:rsidRDefault="00834121" w:rsidP="00BE45AA">
                  <w:pPr>
                    <w:spacing w:line="276" w:lineRule="auto"/>
                  </w:pPr>
                  <w:r>
                    <w:t>………………………………………………………………………………………………………..………………………………………………………………………………………………………...</w:t>
                  </w:r>
                </w:p>
                <w:p w:rsidR="00834121" w:rsidRDefault="00834121" w:rsidP="00BE45AA">
                  <w:pPr>
                    <w:spacing w:line="276" w:lineRule="auto"/>
                  </w:pPr>
                  <w:r>
                    <w:t>………………………………………………………………………………………………………...</w:t>
                  </w:r>
                </w:p>
                <w:p w:rsidR="00834121" w:rsidRDefault="00834121" w:rsidP="00BE45AA">
                  <w:pPr>
                    <w:spacing w:line="276" w:lineRule="auto"/>
                  </w:pPr>
                  <w:r>
                    <w:t>………………………………………………………………………………………………………..………………………………………………………………………………………………………..</w:t>
                  </w:r>
                </w:p>
                <w:p w:rsidR="00834121" w:rsidRDefault="00834121" w:rsidP="00BE45AA">
                  <w:pPr>
                    <w:spacing w:line="276" w:lineRule="auto"/>
                  </w:pPr>
                  <w:r>
                    <w:t>………………………………………………………………………………………………………..</w:t>
                  </w:r>
                </w:p>
                <w:p w:rsidR="00834121" w:rsidRDefault="00834121" w:rsidP="00BE45AA">
                  <w:pPr>
                    <w:spacing w:line="276" w:lineRule="auto"/>
                  </w:pPr>
                  <w:r>
                    <w:t>………………………………………………………………………………………………………..………………………………………………………………………………………………………..</w:t>
                  </w:r>
                </w:p>
                <w:p w:rsidR="00834121" w:rsidRDefault="00834121" w:rsidP="00BE45AA">
                  <w:pPr>
                    <w:spacing w:line="276" w:lineRule="auto"/>
                  </w:pPr>
                </w:p>
              </w:txbxContent>
            </v:textbox>
          </v:shape>
        </w:pict>
      </w: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Theme="majorBidi" w:hAnsiTheme="majorBidi" w:cstheme="majorBidi"/>
          <w:sz w:val="28"/>
          <w:szCs w:val="28"/>
        </w:rPr>
      </w:pPr>
    </w:p>
    <w:p w:rsidR="00BE45AA" w:rsidRDefault="00BE45AA" w:rsidP="00BE45AA">
      <w:pPr>
        <w:jc w:val="center"/>
        <w:rPr>
          <w:rFonts w:asciiTheme="majorBidi" w:hAnsiTheme="majorBidi" w:cstheme="majorBidi"/>
          <w:sz w:val="28"/>
          <w:szCs w:val="28"/>
        </w:rPr>
      </w:pPr>
    </w:p>
    <w:p w:rsidR="008F3781" w:rsidRDefault="008F3781" w:rsidP="00A040B2">
      <w:pPr>
        <w:rPr>
          <w:rFonts w:ascii="Arial" w:hAnsi="Arial" w:cs="Arial"/>
          <w:b/>
          <w:bCs/>
          <w:sz w:val="32"/>
          <w:szCs w:val="32"/>
          <w:u w:val="single"/>
        </w:rPr>
      </w:pPr>
    </w:p>
    <w:p w:rsidR="008F3781" w:rsidRDefault="008F3781" w:rsidP="00A040B2">
      <w:pPr>
        <w:rPr>
          <w:rFonts w:ascii="Arial" w:hAnsi="Arial" w:cs="Arial"/>
          <w:b/>
          <w:bCs/>
          <w:sz w:val="32"/>
          <w:szCs w:val="32"/>
          <w:u w:val="single"/>
        </w:rPr>
      </w:pPr>
    </w:p>
    <w:p w:rsidR="00BC5B61" w:rsidRDefault="00BC5B61" w:rsidP="00A040B2">
      <w:pPr>
        <w:rPr>
          <w:rFonts w:ascii="Arial" w:hAnsi="Arial" w:cs="Arial"/>
          <w:b/>
          <w:bCs/>
          <w:sz w:val="32"/>
          <w:szCs w:val="32"/>
          <w:u w:val="single"/>
        </w:rPr>
      </w:pPr>
    </w:p>
    <w:sectPr w:rsidR="00BC5B61" w:rsidSect="00F03504">
      <w:pgSz w:w="11906" w:h="16838"/>
      <w:pgMar w:top="567" w:right="1106"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642" w:rsidRDefault="00782642">
      <w:r>
        <w:separator/>
      </w:r>
    </w:p>
  </w:endnote>
  <w:endnote w:type="continuationSeparator" w:id="0">
    <w:p w:rsidR="00782642" w:rsidRDefault="0078264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121" w:rsidRDefault="005B3DA9">
    <w:pPr>
      <w:pStyle w:val="Pieddepage"/>
      <w:framePr w:wrap="around" w:vAnchor="text" w:hAnchor="margin" w:xAlign="center" w:y="1"/>
      <w:rPr>
        <w:rStyle w:val="Numrodepage"/>
      </w:rPr>
    </w:pPr>
    <w:r>
      <w:rPr>
        <w:rStyle w:val="Numrodepage"/>
      </w:rPr>
      <w:fldChar w:fldCharType="begin"/>
    </w:r>
    <w:r w:rsidR="00834121">
      <w:rPr>
        <w:rStyle w:val="Numrodepage"/>
      </w:rPr>
      <w:instrText xml:space="preserve">PAGE  </w:instrText>
    </w:r>
    <w:r>
      <w:rPr>
        <w:rStyle w:val="Numrodepage"/>
      </w:rPr>
      <w:fldChar w:fldCharType="end"/>
    </w:r>
  </w:p>
  <w:p w:rsidR="00834121" w:rsidRDefault="0083412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121" w:rsidRDefault="005B3DA9">
    <w:pPr>
      <w:pStyle w:val="Pieddepage"/>
      <w:framePr w:wrap="around" w:vAnchor="text" w:hAnchor="margin" w:xAlign="center" w:y="1"/>
      <w:rPr>
        <w:rStyle w:val="Numrodepage"/>
      </w:rPr>
    </w:pPr>
    <w:r>
      <w:rPr>
        <w:rStyle w:val="Numrodepage"/>
      </w:rPr>
      <w:fldChar w:fldCharType="begin"/>
    </w:r>
    <w:r w:rsidR="00834121">
      <w:rPr>
        <w:rStyle w:val="Numrodepage"/>
      </w:rPr>
      <w:instrText xml:space="preserve">PAGE  </w:instrText>
    </w:r>
    <w:r>
      <w:rPr>
        <w:rStyle w:val="Numrodepage"/>
      </w:rPr>
      <w:fldChar w:fldCharType="separate"/>
    </w:r>
    <w:r w:rsidR="00F9043A">
      <w:rPr>
        <w:rStyle w:val="Numrodepage"/>
        <w:noProof/>
      </w:rPr>
      <w:t>22</w:t>
    </w:r>
    <w:r>
      <w:rPr>
        <w:rStyle w:val="Numrodepage"/>
      </w:rPr>
      <w:fldChar w:fldCharType="end"/>
    </w:r>
  </w:p>
  <w:p w:rsidR="00834121" w:rsidRDefault="0083412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642" w:rsidRDefault="00782642">
      <w:r>
        <w:separator/>
      </w:r>
    </w:p>
  </w:footnote>
  <w:footnote w:type="continuationSeparator" w:id="0">
    <w:p w:rsidR="00782642" w:rsidRDefault="007826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65C5"/>
    <w:multiLevelType w:val="hybridMultilevel"/>
    <w:tmpl w:val="F514AFFE"/>
    <w:lvl w:ilvl="0" w:tplc="040C000D">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nsid w:val="07EB7F78"/>
    <w:multiLevelType w:val="hybridMultilevel"/>
    <w:tmpl w:val="DBE8F1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B446FA"/>
    <w:multiLevelType w:val="hybridMultilevel"/>
    <w:tmpl w:val="586CB288"/>
    <w:lvl w:ilvl="0" w:tplc="28CA1052">
      <w:start w:val="1"/>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F34180"/>
    <w:multiLevelType w:val="hybridMultilevel"/>
    <w:tmpl w:val="8AF2FD98"/>
    <w:lvl w:ilvl="0" w:tplc="040C000D">
      <w:start w:val="1"/>
      <w:numFmt w:val="bullet"/>
      <w:lvlText w:val=""/>
      <w:lvlJc w:val="left"/>
      <w:pPr>
        <w:tabs>
          <w:tab w:val="num" w:pos="964"/>
        </w:tabs>
        <w:ind w:left="964" w:hanging="340"/>
      </w:pPr>
      <w:rPr>
        <w:rFonts w:ascii="Wingdings" w:hAnsi="Wingdings" w:hint="default"/>
        <w:b w:val="0"/>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B725476"/>
    <w:multiLevelType w:val="hybridMultilevel"/>
    <w:tmpl w:val="A898733A"/>
    <w:lvl w:ilvl="0" w:tplc="040C0013">
      <w:start w:val="1"/>
      <w:numFmt w:val="upperRoman"/>
      <w:lvlText w:val="%1."/>
      <w:lvlJc w:val="right"/>
      <w:pPr>
        <w:ind w:left="2350" w:hanging="360"/>
      </w:pPr>
    </w:lvl>
    <w:lvl w:ilvl="1" w:tplc="040C0019" w:tentative="1">
      <w:start w:val="1"/>
      <w:numFmt w:val="lowerLetter"/>
      <w:lvlText w:val="%2."/>
      <w:lvlJc w:val="left"/>
      <w:pPr>
        <w:ind w:left="3070" w:hanging="360"/>
      </w:pPr>
    </w:lvl>
    <w:lvl w:ilvl="2" w:tplc="040C001B" w:tentative="1">
      <w:start w:val="1"/>
      <w:numFmt w:val="lowerRoman"/>
      <w:lvlText w:val="%3."/>
      <w:lvlJc w:val="right"/>
      <w:pPr>
        <w:ind w:left="3790" w:hanging="180"/>
      </w:pPr>
    </w:lvl>
    <w:lvl w:ilvl="3" w:tplc="040C000F" w:tentative="1">
      <w:start w:val="1"/>
      <w:numFmt w:val="decimal"/>
      <w:lvlText w:val="%4."/>
      <w:lvlJc w:val="left"/>
      <w:pPr>
        <w:ind w:left="4510" w:hanging="360"/>
      </w:pPr>
    </w:lvl>
    <w:lvl w:ilvl="4" w:tplc="040C0019" w:tentative="1">
      <w:start w:val="1"/>
      <w:numFmt w:val="lowerLetter"/>
      <w:lvlText w:val="%5."/>
      <w:lvlJc w:val="left"/>
      <w:pPr>
        <w:ind w:left="5230" w:hanging="360"/>
      </w:pPr>
    </w:lvl>
    <w:lvl w:ilvl="5" w:tplc="040C001B" w:tentative="1">
      <w:start w:val="1"/>
      <w:numFmt w:val="lowerRoman"/>
      <w:lvlText w:val="%6."/>
      <w:lvlJc w:val="right"/>
      <w:pPr>
        <w:ind w:left="5950" w:hanging="180"/>
      </w:pPr>
    </w:lvl>
    <w:lvl w:ilvl="6" w:tplc="040C000F" w:tentative="1">
      <w:start w:val="1"/>
      <w:numFmt w:val="decimal"/>
      <w:lvlText w:val="%7."/>
      <w:lvlJc w:val="left"/>
      <w:pPr>
        <w:ind w:left="6670" w:hanging="360"/>
      </w:pPr>
    </w:lvl>
    <w:lvl w:ilvl="7" w:tplc="040C0019" w:tentative="1">
      <w:start w:val="1"/>
      <w:numFmt w:val="lowerLetter"/>
      <w:lvlText w:val="%8."/>
      <w:lvlJc w:val="left"/>
      <w:pPr>
        <w:ind w:left="7390" w:hanging="360"/>
      </w:pPr>
    </w:lvl>
    <w:lvl w:ilvl="8" w:tplc="040C001B" w:tentative="1">
      <w:start w:val="1"/>
      <w:numFmt w:val="lowerRoman"/>
      <w:lvlText w:val="%9."/>
      <w:lvlJc w:val="right"/>
      <w:pPr>
        <w:ind w:left="8110" w:hanging="180"/>
      </w:pPr>
    </w:lvl>
  </w:abstractNum>
  <w:abstractNum w:abstractNumId="5">
    <w:nsid w:val="0E1C6A35"/>
    <w:multiLevelType w:val="hybridMultilevel"/>
    <w:tmpl w:val="E9A06508"/>
    <w:lvl w:ilvl="0" w:tplc="107E066A">
      <w:start w:val="3"/>
      <w:numFmt w:val="bullet"/>
      <w:lvlText w:val="-"/>
      <w:lvlJc w:val="left"/>
      <w:pPr>
        <w:ind w:left="578" w:hanging="360"/>
      </w:pPr>
      <w:rPr>
        <w:rFont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6">
    <w:nsid w:val="1A031A90"/>
    <w:multiLevelType w:val="hybridMultilevel"/>
    <w:tmpl w:val="557E36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0700B7"/>
    <w:multiLevelType w:val="hybridMultilevel"/>
    <w:tmpl w:val="28D62140"/>
    <w:lvl w:ilvl="0" w:tplc="0026FC9A">
      <w:start w:val="1"/>
      <w:numFmt w:val="decimal"/>
      <w:lvlText w:val="%1."/>
      <w:lvlJc w:val="left"/>
      <w:pPr>
        <w:tabs>
          <w:tab w:val="num" w:pos="1260"/>
        </w:tabs>
        <w:ind w:left="12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253D4FDF"/>
    <w:multiLevelType w:val="hybridMultilevel"/>
    <w:tmpl w:val="A9C8009A"/>
    <w:lvl w:ilvl="0" w:tplc="FED841CA">
      <w:numFmt w:val="bullet"/>
      <w:lvlText w:val="-"/>
      <w:lvlJc w:val="left"/>
      <w:pPr>
        <w:ind w:left="720" w:hanging="360"/>
      </w:pPr>
      <w:rPr>
        <w:rFonts w:ascii="Times New Roman" w:eastAsia="Times New Roman" w:hAnsi="Times New Roman"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7732FE0"/>
    <w:multiLevelType w:val="hybridMultilevel"/>
    <w:tmpl w:val="D368F398"/>
    <w:lvl w:ilvl="0" w:tplc="040C000F">
      <w:start w:val="1"/>
      <w:numFmt w:val="decimal"/>
      <w:lvlText w:val="%1."/>
      <w:lvlJc w:val="left"/>
      <w:pPr>
        <w:tabs>
          <w:tab w:val="num" w:pos="1080"/>
        </w:tabs>
        <w:ind w:left="108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878389F"/>
    <w:multiLevelType w:val="hybridMultilevel"/>
    <w:tmpl w:val="9B1CF488"/>
    <w:lvl w:ilvl="0" w:tplc="855EF728">
      <w:start w:val="1"/>
      <w:numFmt w:val="decimal"/>
      <w:lvlText w:val="%1."/>
      <w:lvlJc w:val="left"/>
      <w:pPr>
        <w:tabs>
          <w:tab w:val="num" w:pos="1035"/>
        </w:tabs>
        <w:ind w:left="1035"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1">
    <w:nsid w:val="295906D1"/>
    <w:multiLevelType w:val="hybridMultilevel"/>
    <w:tmpl w:val="5A70F7D6"/>
    <w:lvl w:ilvl="0" w:tplc="0792BC6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F504A74"/>
    <w:multiLevelType w:val="hybridMultilevel"/>
    <w:tmpl w:val="AE881B9C"/>
    <w:lvl w:ilvl="0" w:tplc="5AC80AA0">
      <w:start w:val="1"/>
      <w:numFmt w:val="decimal"/>
      <w:lvlText w:val="%1)"/>
      <w:lvlJc w:val="left"/>
      <w:pPr>
        <w:tabs>
          <w:tab w:val="num" w:pos="568"/>
        </w:tabs>
        <w:ind w:left="1027" w:hanging="459"/>
      </w:pPr>
      <w:rPr>
        <w:rFonts w:hint="default"/>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3">
    <w:nsid w:val="3217516E"/>
    <w:multiLevelType w:val="hybridMultilevel"/>
    <w:tmpl w:val="63A427F0"/>
    <w:lvl w:ilvl="0" w:tplc="30FCB374">
      <w:start w:val="1"/>
      <w:numFmt w:val="decimal"/>
      <w:lvlText w:val="%1)"/>
      <w:lvlJc w:val="left"/>
      <w:pPr>
        <w:ind w:left="1440" w:hanging="36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nsid w:val="35746F62"/>
    <w:multiLevelType w:val="hybridMultilevel"/>
    <w:tmpl w:val="1770A92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73525F9"/>
    <w:multiLevelType w:val="hybridMultilevel"/>
    <w:tmpl w:val="06764460"/>
    <w:lvl w:ilvl="0" w:tplc="FED841CA">
      <w:numFmt w:val="bullet"/>
      <w:lvlText w:val="-"/>
      <w:lvlJc w:val="left"/>
      <w:pPr>
        <w:ind w:left="360" w:hanging="360"/>
      </w:pPr>
      <w:rPr>
        <w:rFonts w:ascii="Times New Roman" w:eastAsia="Times New Roman" w:hAnsi="Times New Roman" w:cs="Times New Roman" w:hint="default"/>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37D5361E"/>
    <w:multiLevelType w:val="hybridMultilevel"/>
    <w:tmpl w:val="236C6A1C"/>
    <w:lvl w:ilvl="0" w:tplc="F5FEC9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88877E6"/>
    <w:multiLevelType w:val="hybridMultilevel"/>
    <w:tmpl w:val="16DAE8F4"/>
    <w:lvl w:ilvl="0" w:tplc="30FCB374">
      <w:start w:val="1"/>
      <w:numFmt w:val="decimal"/>
      <w:lvlText w:val="%1)"/>
      <w:lvlJc w:val="left"/>
      <w:pPr>
        <w:ind w:left="862" w:hanging="360"/>
      </w:pPr>
      <w:rPr>
        <w:rFonts w:hint="default"/>
        <w:b/>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8">
    <w:nsid w:val="3ADF4864"/>
    <w:multiLevelType w:val="hybridMultilevel"/>
    <w:tmpl w:val="FF540616"/>
    <w:lvl w:ilvl="0" w:tplc="A7724EC8">
      <w:start w:val="4"/>
      <w:numFmt w:val="bullet"/>
      <w:lvlText w:val=""/>
      <w:lvlJc w:val="left"/>
      <w:pPr>
        <w:tabs>
          <w:tab w:val="num" w:pos="707"/>
        </w:tabs>
        <w:ind w:left="680" w:hanging="170"/>
      </w:pPr>
      <w:rPr>
        <w:rFonts w:ascii="Symbol" w:eastAsia="Times New Roman" w:hAnsi="Symbol" w:hint="default"/>
        <w:b w:val="0"/>
        <w:color w:val="auto"/>
      </w:rPr>
    </w:lvl>
    <w:lvl w:ilvl="1" w:tplc="040C0003" w:tentative="1">
      <w:start w:val="1"/>
      <w:numFmt w:val="bullet"/>
      <w:lvlText w:val="o"/>
      <w:lvlJc w:val="left"/>
      <w:pPr>
        <w:tabs>
          <w:tab w:val="num" w:pos="1099"/>
        </w:tabs>
        <w:ind w:left="1099" w:hanging="360"/>
      </w:pPr>
      <w:rPr>
        <w:rFonts w:ascii="Courier New" w:hAnsi="Courier New" w:cs="Courier New" w:hint="default"/>
      </w:rPr>
    </w:lvl>
    <w:lvl w:ilvl="2" w:tplc="040C0005" w:tentative="1">
      <w:start w:val="1"/>
      <w:numFmt w:val="bullet"/>
      <w:lvlText w:val=""/>
      <w:lvlJc w:val="left"/>
      <w:pPr>
        <w:tabs>
          <w:tab w:val="num" w:pos="1819"/>
        </w:tabs>
        <w:ind w:left="1819" w:hanging="360"/>
      </w:pPr>
      <w:rPr>
        <w:rFonts w:ascii="Wingdings" w:hAnsi="Wingdings" w:hint="default"/>
      </w:rPr>
    </w:lvl>
    <w:lvl w:ilvl="3" w:tplc="040C0001" w:tentative="1">
      <w:start w:val="1"/>
      <w:numFmt w:val="bullet"/>
      <w:lvlText w:val=""/>
      <w:lvlJc w:val="left"/>
      <w:pPr>
        <w:tabs>
          <w:tab w:val="num" w:pos="2539"/>
        </w:tabs>
        <w:ind w:left="2539" w:hanging="360"/>
      </w:pPr>
      <w:rPr>
        <w:rFonts w:ascii="Symbol" w:hAnsi="Symbol" w:hint="default"/>
      </w:rPr>
    </w:lvl>
    <w:lvl w:ilvl="4" w:tplc="040C0003" w:tentative="1">
      <w:start w:val="1"/>
      <w:numFmt w:val="bullet"/>
      <w:lvlText w:val="o"/>
      <w:lvlJc w:val="left"/>
      <w:pPr>
        <w:tabs>
          <w:tab w:val="num" w:pos="3259"/>
        </w:tabs>
        <w:ind w:left="3259" w:hanging="360"/>
      </w:pPr>
      <w:rPr>
        <w:rFonts w:ascii="Courier New" w:hAnsi="Courier New" w:cs="Courier New" w:hint="default"/>
      </w:rPr>
    </w:lvl>
    <w:lvl w:ilvl="5" w:tplc="040C0005" w:tentative="1">
      <w:start w:val="1"/>
      <w:numFmt w:val="bullet"/>
      <w:lvlText w:val=""/>
      <w:lvlJc w:val="left"/>
      <w:pPr>
        <w:tabs>
          <w:tab w:val="num" w:pos="3979"/>
        </w:tabs>
        <w:ind w:left="3979" w:hanging="360"/>
      </w:pPr>
      <w:rPr>
        <w:rFonts w:ascii="Wingdings" w:hAnsi="Wingdings" w:hint="default"/>
      </w:rPr>
    </w:lvl>
    <w:lvl w:ilvl="6" w:tplc="040C0001" w:tentative="1">
      <w:start w:val="1"/>
      <w:numFmt w:val="bullet"/>
      <w:lvlText w:val=""/>
      <w:lvlJc w:val="left"/>
      <w:pPr>
        <w:tabs>
          <w:tab w:val="num" w:pos="4699"/>
        </w:tabs>
        <w:ind w:left="4699" w:hanging="360"/>
      </w:pPr>
      <w:rPr>
        <w:rFonts w:ascii="Symbol" w:hAnsi="Symbol" w:hint="default"/>
      </w:rPr>
    </w:lvl>
    <w:lvl w:ilvl="7" w:tplc="040C0003" w:tentative="1">
      <w:start w:val="1"/>
      <w:numFmt w:val="bullet"/>
      <w:lvlText w:val="o"/>
      <w:lvlJc w:val="left"/>
      <w:pPr>
        <w:tabs>
          <w:tab w:val="num" w:pos="5419"/>
        </w:tabs>
        <w:ind w:left="5419" w:hanging="360"/>
      </w:pPr>
      <w:rPr>
        <w:rFonts w:ascii="Courier New" w:hAnsi="Courier New" w:cs="Courier New" w:hint="default"/>
      </w:rPr>
    </w:lvl>
    <w:lvl w:ilvl="8" w:tplc="040C0005" w:tentative="1">
      <w:start w:val="1"/>
      <w:numFmt w:val="bullet"/>
      <w:lvlText w:val=""/>
      <w:lvlJc w:val="left"/>
      <w:pPr>
        <w:tabs>
          <w:tab w:val="num" w:pos="6139"/>
        </w:tabs>
        <w:ind w:left="6139" w:hanging="360"/>
      </w:pPr>
      <w:rPr>
        <w:rFonts w:ascii="Wingdings" w:hAnsi="Wingdings" w:hint="default"/>
      </w:rPr>
    </w:lvl>
  </w:abstractNum>
  <w:abstractNum w:abstractNumId="19">
    <w:nsid w:val="3B9176F7"/>
    <w:multiLevelType w:val="hybridMultilevel"/>
    <w:tmpl w:val="D5F81240"/>
    <w:lvl w:ilvl="0" w:tplc="7BA2932C">
      <w:start w:val="7"/>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C4B3D6D"/>
    <w:multiLevelType w:val="hybridMultilevel"/>
    <w:tmpl w:val="BF665F32"/>
    <w:lvl w:ilvl="0" w:tplc="8A1AA2C2">
      <w:start w:val="1"/>
      <w:numFmt w:val="decimal"/>
      <w:lvlText w:val="%1)"/>
      <w:lvlJc w:val="left"/>
      <w:pPr>
        <w:ind w:left="720" w:hanging="360"/>
      </w:pPr>
      <w:rPr>
        <w:rFonts w:asciiTheme="majorBidi" w:eastAsia="Times New Roman" w:hAnsiTheme="majorBidi" w:cstheme="majorBidi"/>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D7C72AA"/>
    <w:multiLevelType w:val="hybridMultilevel"/>
    <w:tmpl w:val="73B208A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3E11587A"/>
    <w:multiLevelType w:val="hybridMultilevel"/>
    <w:tmpl w:val="01D491C4"/>
    <w:lvl w:ilvl="0" w:tplc="B7F022D0">
      <w:start w:val="1"/>
      <w:numFmt w:val="decimal"/>
      <w:lvlText w:val="%1."/>
      <w:lvlJc w:val="left"/>
      <w:pPr>
        <w:tabs>
          <w:tab w:val="num" w:pos="1040"/>
        </w:tabs>
        <w:ind w:left="1040" w:hanging="360"/>
      </w:pPr>
      <w:rPr>
        <w:rFonts w:hint="default"/>
        <w:u w:val="none"/>
      </w:rPr>
    </w:lvl>
    <w:lvl w:ilvl="1" w:tplc="040C0019" w:tentative="1">
      <w:start w:val="1"/>
      <w:numFmt w:val="lowerLetter"/>
      <w:lvlText w:val="%2."/>
      <w:lvlJc w:val="left"/>
      <w:pPr>
        <w:tabs>
          <w:tab w:val="num" w:pos="1760"/>
        </w:tabs>
        <w:ind w:left="1760" w:hanging="360"/>
      </w:pPr>
    </w:lvl>
    <w:lvl w:ilvl="2" w:tplc="040C001B" w:tentative="1">
      <w:start w:val="1"/>
      <w:numFmt w:val="lowerRoman"/>
      <w:lvlText w:val="%3."/>
      <w:lvlJc w:val="right"/>
      <w:pPr>
        <w:tabs>
          <w:tab w:val="num" w:pos="2480"/>
        </w:tabs>
        <w:ind w:left="2480" w:hanging="180"/>
      </w:p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23">
    <w:nsid w:val="3E8D6403"/>
    <w:multiLevelType w:val="hybridMultilevel"/>
    <w:tmpl w:val="EB5EFB46"/>
    <w:lvl w:ilvl="0" w:tplc="FED841CA">
      <w:numFmt w:val="bullet"/>
      <w:lvlText w:val="-"/>
      <w:lvlJc w:val="left"/>
      <w:pPr>
        <w:tabs>
          <w:tab w:val="num" w:pos="1040"/>
        </w:tabs>
        <w:ind w:left="1040" w:hanging="360"/>
      </w:pPr>
      <w:rPr>
        <w:rFonts w:ascii="Times New Roman" w:eastAsia="Times New Roman" w:hAnsi="Times New Roman" w:cs="Times New Roman" w:hint="default"/>
        <w:b/>
        <w:bCs/>
        <w:u w:val="none"/>
      </w:rPr>
    </w:lvl>
    <w:lvl w:ilvl="1" w:tplc="FED841CA">
      <w:numFmt w:val="bullet"/>
      <w:lvlText w:val="-"/>
      <w:lvlJc w:val="left"/>
      <w:pPr>
        <w:tabs>
          <w:tab w:val="num" w:pos="1397"/>
        </w:tabs>
        <w:ind w:left="1550" w:hanging="150"/>
      </w:pPr>
      <w:rPr>
        <w:rFonts w:ascii="Times New Roman" w:eastAsia="Times New Roman" w:hAnsi="Times New Roman" w:cs="Times New Roman" w:hint="default"/>
      </w:rPr>
    </w:lvl>
    <w:lvl w:ilvl="2" w:tplc="98687B8C">
      <w:start w:val="1"/>
      <w:numFmt w:val="decimal"/>
      <w:lvlText w:val="%3."/>
      <w:lvlJc w:val="left"/>
      <w:pPr>
        <w:tabs>
          <w:tab w:val="num" w:pos="1260"/>
        </w:tabs>
        <w:ind w:left="1260" w:hanging="360"/>
      </w:pPr>
      <w:rPr>
        <w:rFonts w:hint="default"/>
      </w:rPr>
    </w:lvl>
    <w:lvl w:ilvl="3" w:tplc="6DF827B6">
      <w:start w:val="1"/>
      <w:numFmt w:val="decimal"/>
      <w:lvlText w:val="%4)"/>
      <w:lvlJc w:val="left"/>
      <w:pPr>
        <w:ind w:left="360" w:hanging="360"/>
      </w:pPr>
      <w:rPr>
        <w:rFonts w:hint="default"/>
        <w:b/>
        <w:bCs/>
        <w:color w:val="auto"/>
      </w:r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24">
    <w:nsid w:val="405F3928"/>
    <w:multiLevelType w:val="hybridMultilevel"/>
    <w:tmpl w:val="AE881B9C"/>
    <w:lvl w:ilvl="0" w:tplc="5AC80AA0">
      <w:start w:val="1"/>
      <w:numFmt w:val="decimal"/>
      <w:lvlText w:val="%1)"/>
      <w:lvlJc w:val="left"/>
      <w:pPr>
        <w:tabs>
          <w:tab w:val="num" w:pos="568"/>
        </w:tabs>
        <w:ind w:left="1027" w:hanging="459"/>
      </w:pPr>
      <w:rPr>
        <w:rFonts w:hint="default"/>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25">
    <w:nsid w:val="431E2643"/>
    <w:multiLevelType w:val="hybridMultilevel"/>
    <w:tmpl w:val="A790BB40"/>
    <w:lvl w:ilvl="0" w:tplc="D63AEE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3501E8D"/>
    <w:multiLevelType w:val="hybridMultilevel"/>
    <w:tmpl w:val="5EDCA354"/>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7">
    <w:nsid w:val="43887931"/>
    <w:multiLevelType w:val="hybridMultilevel"/>
    <w:tmpl w:val="31FE559C"/>
    <w:lvl w:ilvl="0" w:tplc="5EF680E0">
      <w:start w:val="1"/>
      <w:numFmt w:val="bullet"/>
      <w:lvlText w:val=""/>
      <w:lvlJc w:val="left"/>
      <w:pPr>
        <w:ind w:left="360" w:hanging="360"/>
      </w:pPr>
      <w:rPr>
        <w:rFonts w:ascii="Wingdings" w:hAnsi="Wingdings" w:hint="default"/>
        <w:sz w:val="28"/>
        <w:szCs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45981DB7"/>
    <w:multiLevelType w:val="hybridMultilevel"/>
    <w:tmpl w:val="3FF64CFA"/>
    <w:lvl w:ilvl="0" w:tplc="0792BC6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63D46E1"/>
    <w:multiLevelType w:val="hybridMultilevel"/>
    <w:tmpl w:val="15723380"/>
    <w:lvl w:ilvl="0" w:tplc="E5E04412">
      <w:start w:val="1"/>
      <w:numFmt w:val="decimal"/>
      <w:lvlText w:val="%1."/>
      <w:lvlJc w:val="left"/>
      <w:pPr>
        <w:tabs>
          <w:tab w:val="num" w:pos="1260"/>
        </w:tabs>
        <w:ind w:left="1260" w:hanging="360"/>
      </w:pPr>
      <w:rPr>
        <w:rFonts w:hint="default"/>
      </w:rPr>
    </w:lvl>
    <w:lvl w:ilvl="1" w:tplc="040C0019" w:tentative="1">
      <w:start w:val="1"/>
      <w:numFmt w:val="lowerLetter"/>
      <w:lvlText w:val="%2."/>
      <w:lvlJc w:val="left"/>
      <w:pPr>
        <w:tabs>
          <w:tab w:val="num" w:pos="1980"/>
        </w:tabs>
        <w:ind w:left="1980" w:hanging="360"/>
      </w:p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30">
    <w:nsid w:val="47664517"/>
    <w:multiLevelType w:val="hybridMultilevel"/>
    <w:tmpl w:val="C8EA5718"/>
    <w:lvl w:ilvl="0" w:tplc="36244F12">
      <w:start w:val="1"/>
      <w:numFmt w:val="decimal"/>
      <w:lvlText w:val="%1."/>
      <w:lvlJc w:val="left"/>
      <w:pPr>
        <w:tabs>
          <w:tab w:val="num" w:pos="1080"/>
        </w:tabs>
        <w:ind w:left="1080" w:hanging="360"/>
      </w:pPr>
      <w:rPr>
        <w:rFonts w:hint="default"/>
        <w:u w:val="none"/>
      </w:rPr>
    </w:lvl>
    <w:lvl w:ilvl="1" w:tplc="FED841CA">
      <w:numFmt w:val="bullet"/>
      <w:lvlText w:val="-"/>
      <w:lvlJc w:val="left"/>
      <w:pPr>
        <w:tabs>
          <w:tab w:val="num" w:pos="1437"/>
        </w:tabs>
        <w:ind w:left="1590" w:hanging="150"/>
      </w:pPr>
      <w:rPr>
        <w:rFonts w:ascii="Times New Roman" w:eastAsia="Times New Roman" w:hAnsi="Times New Roman" w:cs="Times New Roman" w:hint="default"/>
        <w:u w:val="none"/>
      </w:r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1">
    <w:nsid w:val="48801539"/>
    <w:multiLevelType w:val="hybridMultilevel"/>
    <w:tmpl w:val="8B56C910"/>
    <w:lvl w:ilvl="0" w:tplc="6F0EFCAE">
      <w:start w:val="1"/>
      <w:numFmt w:val="decimal"/>
      <w:lvlText w:val="%1."/>
      <w:lvlJc w:val="left"/>
      <w:pPr>
        <w:tabs>
          <w:tab w:val="num" w:pos="1260"/>
        </w:tabs>
        <w:ind w:left="1260" w:hanging="360"/>
      </w:pPr>
      <w:rPr>
        <w:rFonts w:hint="default"/>
      </w:rPr>
    </w:lvl>
    <w:lvl w:ilvl="1" w:tplc="FA9E1852">
      <w:start w:val="1"/>
      <w:numFmt w:val="lowerLetter"/>
      <w:lvlText w:val="%2)"/>
      <w:lvlJc w:val="left"/>
      <w:pPr>
        <w:ind w:left="1980" w:hanging="360"/>
      </w:pPr>
      <w:rPr>
        <w:rFonts w:hint="default"/>
        <w:b/>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32">
    <w:nsid w:val="4939615D"/>
    <w:multiLevelType w:val="hybridMultilevel"/>
    <w:tmpl w:val="7902E28A"/>
    <w:lvl w:ilvl="0" w:tplc="040C000D">
      <w:start w:val="1"/>
      <w:numFmt w:val="bullet"/>
      <w:lvlText w:val=""/>
      <w:lvlJc w:val="left"/>
      <w:pPr>
        <w:tabs>
          <w:tab w:val="num" w:pos="1700"/>
        </w:tabs>
        <w:ind w:left="1700" w:hanging="340"/>
      </w:pPr>
      <w:rPr>
        <w:rFonts w:ascii="Wingdings" w:hAnsi="Wingdings" w:hint="default"/>
        <w:b w:val="0"/>
        <w:color w:val="auto"/>
      </w:rPr>
    </w:lvl>
    <w:lvl w:ilvl="1" w:tplc="040C0003" w:tentative="1">
      <w:start w:val="1"/>
      <w:numFmt w:val="bullet"/>
      <w:lvlText w:val="o"/>
      <w:lvlJc w:val="left"/>
      <w:pPr>
        <w:tabs>
          <w:tab w:val="num" w:pos="2176"/>
        </w:tabs>
        <w:ind w:left="2176" w:hanging="360"/>
      </w:pPr>
      <w:rPr>
        <w:rFonts w:ascii="Courier New" w:hAnsi="Courier New" w:cs="Courier New" w:hint="default"/>
      </w:rPr>
    </w:lvl>
    <w:lvl w:ilvl="2" w:tplc="040C0005" w:tentative="1">
      <w:start w:val="1"/>
      <w:numFmt w:val="bullet"/>
      <w:lvlText w:val=""/>
      <w:lvlJc w:val="left"/>
      <w:pPr>
        <w:tabs>
          <w:tab w:val="num" w:pos="2896"/>
        </w:tabs>
        <w:ind w:left="2896" w:hanging="360"/>
      </w:pPr>
      <w:rPr>
        <w:rFonts w:ascii="Wingdings" w:hAnsi="Wingdings" w:hint="default"/>
      </w:rPr>
    </w:lvl>
    <w:lvl w:ilvl="3" w:tplc="040C0001" w:tentative="1">
      <w:start w:val="1"/>
      <w:numFmt w:val="bullet"/>
      <w:lvlText w:val=""/>
      <w:lvlJc w:val="left"/>
      <w:pPr>
        <w:tabs>
          <w:tab w:val="num" w:pos="3616"/>
        </w:tabs>
        <w:ind w:left="3616" w:hanging="360"/>
      </w:pPr>
      <w:rPr>
        <w:rFonts w:ascii="Symbol" w:hAnsi="Symbol" w:hint="default"/>
      </w:rPr>
    </w:lvl>
    <w:lvl w:ilvl="4" w:tplc="040C0003" w:tentative="1">
      <w:start w:val="1"/>
      <w:numFmt w:val="bullet"/>
      <w:lvlText w:val="o"/>
      <w:lvlJc w:val="left"/>
      <w:pPr>
        <w:tabs>
          <w:tab w:val="num" w:pos="4336"/>
        </w:tabs>
        <w:ind w:left="4336" w:hanging="360"/>
      </w:pPr>
      <w:rPr>
        <w:rFonts w:ascii="Courier New" w:hAnsi="Courier New" w:cs="Courier New" w:hint="default"/>
      </w:rPr>
    </w:lvl>
    <w:lvl w:ilvl="5" w:tplc="040C0005" w:tentative="1">
      <w:start w:val="1"/>
      <w:numFmt w:val="bullet"/>
      <w:lvlText w:val=""/>
      <w:lvlJc w:val="left"/>
      <w:pPr>
        <w:tabs>
          <w:tab w:val="num" w:pos="5056"/>
        </w:tabs>
        <w:ind w:left="5056" w:hanging="360"/>
      </w:pPr>
      <w:rPr>
        <w:rFonts w:ascii="Wingdings" w:hAnsi="Wingdings" w:hint="default"/>
      </w:rPr>
    </w:lvl>
    <w:lvl w:ilvl="6" w:tplc="040C0001" w:tentative="1">
      <w:start w:val="1"/>
      <w:numFmt w:val="bullet"/>
      <w:lvlText w:val=""/>
      <w:lvlJc w:val="left"/>
      <w:pPr>
        <w:tabs>
          <w:tab w:val="num" w:pos="5776"/>
        </w:tabs>
        <w:ind w:left="5776" w:hanging="360"/>
      </w:pPr>
      <w:rPr>
        <w:rFonts w:ascii="Symbol" w:hAnsi="Symbol" w:hint="default"/>
      </w:rPr>
    </w:lvl>
    <w:lvl w:ilvl="7" w:tplc="040C0003" w:tentative="1">
      <w:start w:val="1"/>
      <w:numFmt w:val="bullet"/>
      <w:lvlText w:val="o"/>
      <w:lvlJc w:val="left"/>
      <w:pPr>
        <w:tabs>
          <w:tab w:val="num" w:pos="6496"/>
        </w:tabs>
        <w:ind w:left="6496" w:hanging="360"/>
      </w:pPr>
      <w:rPr>
        <w:rFonts w:ascii="Courier New" w:hAnsi="Courier New" w:cs="Courier New" w:hint="default"/>
      </w:rPr>
    </w:lvl>
    <w:lvl w:ilvl="8" w:tplc="040C0005" w:tentative="1">
      <w:start w:val="1"/>
      <w:numFmt w:val="bullet"/>
      <w:lvlText w:val=""/>
      <w:lvlJc w:val="left"/>
      <w:pPr>
        <w:tabs>
          <w:tab w:val="num" w:pos="7216"/>
        </w:tabs>
        <w:ind w:left="7216" w:hanging="360"/>
      </w:pPr>
      <w:rPr>
        <w:rFonts w:ascii="Wingdings" w:hAnsi="Wingdings" w:hint="default"/>
      </w:rPr>
    </w:lvl>
  </w:abstractNum>
  <w:abstractNum w:abstractNumId="33">
    <w:nsid w:val="4AA84C6B"/>
    <w:multiLevelType w:val="hybridMultilevel"/>
    <w:tmpl w:val="B614D1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5">
    <w:nsid w:val="5425626B"/>
    <w:multiLevelType w:val="hybridMultilevel"/>
    <w:tmpl w:val="53429594"/>
    <w:lvl w:ilvl="0" w:tplc="30FCB374">
      <w:start w:val="7"/>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55572A81"/>
    <w:multiLevelType w:val="hybridMultilevel"/>
    <w:tmpl w:val="5B38D864"/>
    <w:lvl w:ilvl="0" w:tplc="9B6C233C">
      <w:start w:val="1"/>
      <w:numFmt w:val="decimal"/>
      <w:lvlText w:val="%1."/>
      <w:lvlJc w:val="left"/>
      <w:pPr>
        <w:tabs>
          <w:tab w:val="num" w:pos="1040"/>
        </w:tabs>
        <w:ind w:left="1040" w:hanging="360"/>
      </w:pPr>
      <w:rPr>
        <w:rFonts w:hint="default"/>
        <w:u w:val="none"/>
      </w:rPr>
    </w:lvl>
    <w:lvl w:ilvl="1" w:tplc="F92819B6">
      <w:start w:val="1"/>
      <w:numFmt w:val="decimal"/>
      <w:lvlText w:val="%2."/>
      <w:lvlJc w:val="left"/>
      <w:pPr>
        <w:tabs>
          <w:tab w:val="num" w:pos="360"/>
        </w:tabs>
        <w:ind w:left="360" w:hanging="360"/>
      </w:pPr>
      <w:rPr>
        <w:rFonts w:hint="default"/>
        <w:b/>
        <w:bCs/>
        <w:u w:val="none"/>
      </w:rPr>
    </w:lvl>
    <w:lvl w:ilvl="2" w:tplc="FED841CA">
      <w:numFmt w:val="bullet"/>
      <w:lvlText w:val="-"/>
      <w:lvlJc w:val="left"/>
      <w:pPr>
        <w:tabs>
          <w:tab w:val="num" w:pos="2297"/>
        </w:tabs>
        <w:ind w:left="2450" w:hanging="150"/>
      </w:pPr>
      <w:rPr>
        <w:rFonts w:ascii="Times New Roman" w:eastAsia="Times New Roman" w:hAnsi="Times New Roman" w:cs="Times New Roman"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37">
    <w:nsid w:val="5880016D"/>
    <w:multiLevelType w:val="hybridMultilevel"/>
    <w:tmpl w:val="D722AFC0"/>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8">
    <w:nsid w:val="5D525379"/>
    <w:multiLevelType w:val="hybridMultilevel"/>
    <w:tmpl w:val="0950A7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EC85932"/>
    <w:multiLevelType w:val="hybridMultilevel"/>
    <w:tmpl w:val="B5BA1392"/>
    <w:lvl w:ilvl="0" w:tplc="0026FC9A">
      <w:start w:val="1"/>
      <w:numFmt w:val="decimal"/>
      <w:lvlText w:val="%1."/>
      <w:lvlJc w:val="left"/>
      <w:pPr>
        <w:tabs>
          <w:tab w:val="num" w:pos="1260"/>
        </w:tabs>
        <w:ind w:left="1260" w:hanging="360"/>
      </w:pPr>
      <w:rPr>
        <w:rFonts w:hint="default"/>
      </w:rPr>
    </w:lvl>
    <w:lvl w:ilvl="1" w:tplc="FED841CA">
      <w:numFmt w:val="bullet"/>
      <w:lvlText w:val="-"/>
      <w:lvlJc w:val="left"/>
      <w:pPr>
        <w:tabs>
          <w:tab w:val="num" w:pos="281"/>
        </w:tabs>
        <w:ind w:left="434" w:hanging="150"/>
      </w:pPr>
      <w:rPr>
        <w:rFonts w:ascii="Times New Roman" w:eastAsia="Times New Roman" w:hAnsi="Times New Roman" w:cs="Times New Roman"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40">
    <w:nsid w:val="6A365B9F"/>
    <w:multiLevelType w:val="hybridMultilevel"/>
    <w:tmpl w:val="331C3196"/>
    <w:lvl w:ilvl="0" w:tplc="30FCB37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B3228E8"/>
    <w:multiLevelType w:val="hybridMultilevel"/>
    <w:tmpl w:val="24AE722A"/>
    <w:lvl w:ilvl="0" w:tplc="FED841CA">
      <w:numFmt w:val="bullet"/>
      <w:lvlText w:val="-"/>
      <w:lvlJc w:val="left"/>
      <w:pPr>
        <w:ind w:left="862" w:hanging="360"/>
      </w:pPr>
      <w:rPr>
        <w:rFonts w:ascii="Times New Roman" w:eastAsia="Times New Roman" w:hAnsi="Times New Roman" w:cs="Times New Roman" w:hint="default"/>
        <w:u w:val="none"/>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2">
    <w:nsid w:val="743E3368"/>
    <w:multiLevelType w:val="hybridMultilevel"/>
    <w:tmpl w:val="F364F660"/>
    <w:lvl w:ilvl="0" w:tplc="040C000D">
      <w:start w:val="1"/>
      <w:numFmt w:val="bullet"/>
      <w:lvlText w:val=""/>
      <w:lvlJc w:val="left"/>
      <w:pPr>
        <w:tabs>
          <w:tab w:val="num" w:pos="1035"/>
        </w:tabs>
        <w:ind w:left="1035" w:hanging="360"/>
      </w:pPr>
      <w:rPr>
        <w:rFonts w:ascii="Wingdings" w:hAnsi="Wingdings" w:hint="default"/>
      </w:rPr>
    </w:lvl>
    <w:lvl w:ilvl="1" w:tplc="040C0003" w:tentative="1">
      <w:start w:val="1"/>
      <w:numFmt w:val="bullet"/>
      <w:lvlText w:val="o"/>
      <w:lvlJc w:val="left"/>
      <w:pPr>
        <w:tabs>
          <w:tab w:val="num" w:pos="1755"/>
        </w:tabs>
        <w:ind w:left="1755" w:hanging="360"/>
      </w:pPr>
      <w:rPr>
        <w:rFonts w:ascii="Courier New" w:hAnsi="Courier New" w:cs="Courier New" w:hint="default"/>
      </w:rPr>
    </w:lvl>
    <w:lvl w:ilvl="2" w:tplc="040C0005" w:tentative="1">
      <w:start w:val="1"/>
      <w:numFmt w:val="bullet"/>
      <w:lvlText w:val=""/>
      <w:lvlJc w:val="left"/>
      <w:pPr>
        <w:tabs>
          <w:tab w:val="num" w:pos="2475"/>
        </w:tabs>
        <w:ind w:left="2475" w:hanging="360"/>
      </w:pPr>
      <w:rPr>
        <w:rFonts w:ascii="Wingdings" w:hAnsi="Wingdings" w:hint="default"/>
      </w:rPr>
    </w:lvl>
    <w:lvl w:ilvl="3" w:tplc="040C0001" w:tentative="1">
      <w:start w:val="1"/>
      <w:numFmt w:val="bullet"/>
      <w:lvlText w:val=""/>
      <w:lvlJc w:val="left"/>
      <w:pPr>
        <w:tabs>
          <w:tab w:val="num" w:pos="3195"/>
        </w:tabs>
        <w:ind w:left="3195" w:hanging="360"/>
      </w:pPr>
      <w:rPr>
        <w:rFonts w:ascii="Symbol" w:hAnsi="Symbol" w:hint="default"/>
      </w:rPr>
    </w:lvl>
    <w:lvl w:ilvl="4" w:tplc="040C0003" w:tentative="1">
      <w:start w:val="1"/>
      <w:numFmt w:val="bullet"/>
      <w:lvlText w:val="o"/>
      <w:lvlJc w:val="left"/>
      <w:pPr>
        <w:tabs>
          <w:tab w:val="num" w:pos="3915"/>
        </w:tabs>
        <w:ind w:left="3915" w:hanging="360"/>
      </w:pPr>
      <w:rPr>
        <w:rFonts w:ascii="Courier New" w:hAnsi="Courier New" w:cs="Courier New" w:hint="default"/>
      </w:rPr>
    </w:lvl>
    <w:lvl w:ilvl="5" w:tplc="040C0005" w:tentative="1">
      <w:start w:val="1"/>
      <w:numFmt w:val="bullet"/>
      <w:lvlText w:val=""/>
      <w:lvlJc w:val="left"/>
      <w:pPr>
        <w:tabs>
          <w:tab w:val="num" w:pos="4635"/>
        </w:tabs>
        <w:ind w:left="4635" w:hanging="360"/>
      </w:pPr>
      <w:rPr>
        <w:rFonts w:ascii="Wingdings" w:hAnsi="Wingdings" w:hint="default"/>
      </w:rPr>
    </w:lvl>
    <w:lvl w:ilvl="6" w:tplc="040C0001" w:tentative="1">
      <w:start w:val="1"/>
      <w:numFmt w:val="bullet"/>
      <w:lvlText w:val=""/>
      <w:lvlJc w:val="left"/>
      <w:pPr>
        <w:tabs>
          <w:tab w:val="num" w:pos="5355"/>
        </w:tabs>
        <w:ind w:left="5355" w:hanging="360"/>
      </w:pPr>
      <w:rPr>
        <w:rFonts w:ascii="Symbol" w:hAnsi="Symbol" w:hint="default"/>
      </w:rPr>
    </w:lvl>
    <w:lvl w:ilvl="7" w:tplc="040C0003" w:tentative="1">
      <w:start w:val="1"/>
      <w:numFmt w:val="bullet"/>
      <w:lvlText w:val="o"/>
      <w:lvlJc w:val="left"/>
      <w:pPr>
        <w:tabs>
          <w:tab w:val="num" w:pos="6075"/>
        </w:tabs>
        <w:ind w:left="6075" w:hanging="360"/>
      </w:pPr>
      <w:rPr>
        <w:rFonts w:ascii="Courier New" w:hAnsi="Courier New" w:cs="Courier New" w:hint="default"/>
      </w:rPr>
    </w:lvl>
    <w:lvl w:ilvl="8" w:tplc="040C0005" w:tentative="1">
      <w:start w:val="1"/>
      <w:numFmt w:val="bullet"/>
      <w:lvlText w:val=""/>
      <w:lvlJc w:val="left"/>
      <w:pPr>
        <w:tabs>
          <w:tab w:val="num" w:pos="6795"/>
        </w:tabs>
        <w:ind w:left="6795" w:hanging="360"/>
      </w:pPr>
      <w:rPr>
        <w:rFonts w:ascii="Wingdings" w:hAnsi="Wingdings" w:hint="default"/>
      </w:rPr>
    </w:lvl>
  </w:abstractNum>
  <w:abstractNum w:abstractNumId="43">
    <w:nsid w:val="74856321"/>
    <w:multiLevelType w:val="hybridMultilevel"/>
    <w:tmpl w:val="E9BC808A"/>
    <w:lvl w:ilvl="0" w:tplc="92C0584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A2D58D9"/>
    <w:multiLevelType w:val="hybridMultilevel"/>
    <w:tmpl w:val="63D2D44E"/>
    <w:lvl w:ilvl="0" w:tplc="64CA1344">
      <w:start w:val="1"/>
      <w:numFmt w:val="low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D5E4B3D"/>
    <w:multiLevelType w:val="hybridMultilevel"/>
    <w:tmpl w:val="0966D854"/>
    <w:lvl w:ilvl="0" w:tplc="FED841CA">
      <w:numFmt w:val="bullet"/>
      <w:lvlText w:val="-"/>
      <w:lvlJc w:val="left"/>
      <w:pPr>
        <w:ind w:left="720" w:hanging="360"/>
      </w:pPr>
      <w:rPr>
        <w:rFonts w:ascii="Times New Roman" w:eastAsia="Times New Roman" w:hAnsi="Times New Roman" w:cs="Times New Roman"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32"/>
  </w:num>
  <w:num w:numId="4">
    <w:abstractNumId w:val="36"/>
  </w:num>
  <w:num w:numId="5">
    <w:abstractNumId w:val="30"/>
  </w:num>
  <w:num w:numId="6">
    <w:abstractNumId w:val="23"/>
  </w:num>
  <w:num w:numId="7">
    <w:abstractNumId w:val="42"/>
  </w:num>
  <w:num w:numId="8">
    <w:abstractNumId w:val="18"/>
  </w:num>
  <w:num w:numId="9">
    <w:abstractNumId w:val="26"/>
  </w:num>
  <w:num w:numId="10">
    <w:abstractNumId w:val="31"/>
  </w:num>
  <w:num w:numId="11">
    <w:abstractNumId w:val="39"/>
  </w:num>
  <w:num w:numId="12">
    <w:abstractNumId w:val="29"/>
  </w:num>
  <w:num w:numId="13">
    <w:abstractNumId w:val="7"/>
  </w:num>
  <w:num w:numId="14">
    <w:abstractNumId w:val="22"/>
  </w:num>
  <w:num w:numId="15">
    <w:abstractNumId w:val="12"/>
  </w:num>
  <w:num w:numId="16">
    <w:abstractNumId w:val="27"/>
  </w:num>
  <w:num w:numId="17">
    <w:abstractNumId w:val="37"/>
  </w:num>
  <w:num w:numId="18">
    <w:abstractNumId w:val="44"/>
  </w:num>
  <w:num w:numId="19">
    <w:abstractNumId w:val="21"/>
  </w:num>
  <w:num w:numId="20">
    <w:abstractNumId w:val="0"/>
  </w:num>
  <w:num w:numId="21">
    <w:abstractNumId w:val="4"/>
  </w:num>
  <w:num w:numId="22">
    <w:abstractNumId w:val="34"/>
  </w:num>
  <w:num w:numId="23">
    <w:abstractNumId w:val="16"/>
  </w:num>
  <w:num w:numId="24">
    <w:abstractNumId w:val="38"/>
  </w:num>
  <w:num w:numId="25">
    <w:abstractNumId w:val="41"/>
  </w:num>
  <w:num w:numId="26">
    <w:abstractNumId w:val="40"/>
  </w:num>
  <w:num w:numId="27">
    <w:abstractNumId w:val="17"/>
  </w:num>
  <w:num w:numId="28">
    <w:abstractNumId w:val="28"/>
  </w:num>
  <w:num w:numId="29">
    <w:abstractNumId w:val="13"/>
  </w:num>
  <w:num w:numId="30">
    <w:abstractNumId w:val="35"/>
  </w:num>
  <w:num w:numId="31">
    <w:abstractNumId w:val="19"/>
  </w:num>
  <w:num w:numId="32">
    <w:abstractNumId w:val="15"/>
  </w:num>
  <w:num w:numId="33">
    <w:abstractNumId w:val="11"/>
  </w:num>
  <w:num w:numId="34">
    <w:abstractNumId w:val="9"/>
  </w:num>
  <w:num w:numId="35">
    <w:abstractNumId w:val="45"/>
  </w:num>
  <w:num w:numId="36">
    <w:abstractNumId w:val="14"/>
  </w:num>
  <w:num w:numId="37">
    <w:abstractNumId w:val="8"/>
  </w:num>
  <w:num w:numId="38">
    <w:abstractNumId w:val="27"/>
  </w:num>
  <w:num w:numId="39">
    <w:abstractNumId w:val="5"/>
  </w:num>
  <w:num w:numId="40">
    <w:abstractNumId w:val="6"/>
  </w:num>
  <w:num w:numId="41">
    <w:abstractNumId w:val="24"/>
  </w:num>
  <w:num w:numId="42">
    <w:abstractNumId w:val="43"/>
  </w:num>
  <w:num w:numId="43">
    <w:abstractNumId w:val="20"/>
  </w:num>
  <w:num w:numId="44">
    <w:abstractNumId w:val="25"/>
  </w:num>
  <w:num w:numId="45">
    <w:abstractNumId w:val="2"/>
  </w:num>
  <w:num w:numId="46">
    <w:abstractNumId w:val="1"/>
  </w:num>
  <w:num w:numId="47">
    <w:abstractNumId w:val="3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defaultTabStop w:val="680"/>
  <w:hyphenationZone w:val="425"/>
  <w:noPunctuationKerning/>
  <w:characterSpacingControl w:val="doNotCompress"/>
  <w:footnotePr>
    <w:footnote w:id="-1"/>
    <w:footnote w:id="0"/>
  </w:footnotePr>
  <w:endnotePr>
    <w:endnote w:id="-1"/>
    <w:endnote w:id="0"/>
  </w:endnotePr>
  <w:compat/>
  <w:rsids>
    <w:rsidRoot w:val="004644F5"/>
    <w:rsid w:val="000000FF"/>
    <w:rsid w:val="00003AD0"/>
    <w:rsid w:val="00004498"/>
    <w:rsid w:val="00004EC6"/>
    <w:rsid w:val="00007D7C"/>
    <w:rsid w:val="000116DB"/>
    <w:rsid w:val="00014D70"/>
    <w:rsid w:val="00015F1F"/>
    <w:rsid w:val="000164C0"/>
    <w:rsid w:val="0001714B"/>
    <w:rsid w:val="00027614"/>
    <w:rsid w:val="00027BE9"/>
    <w:rsid w:val="00031A49"/>
    <w:rsid w:val="00034283"/>
    <w:rsid w:val="00034C27"/>
    <w:rsid w:val="00036032"/>
    <w:rsid w:val="00037841"/>
    <w:rsid w:val="0004277E"/>
    <w:rsid w:val="000437C7"/>
    <w:rsid w:val="00044643"/>
    <w:rsid w:val="00050056"/>
    <w:rsid w:val="000514CF"/>
    <w:rsid w:val="0005347C"/>
    <w:rsid w:val="0005751C"/>
    <w:rsid w:val="000606A8"/>
    <w:rsid w:val="000614FC"/>
    <w:rsid w:val="00062DC4"/>
    <w:rsid w:val="00062FFA"/>
    <w:rsid w:val="000631E7"/>
    <w:rsid w:val="0006399E"/>
    <w:rsid w:val="00064E81"/>
    <w:rsid w:val="000667F3"/>
    <w:rsid w:val="00067059"/>
    <w:rsid w:val="00067746"/>
    <w:rsid w:val="000708D2"/>
    <w:rsid w:val="00072029"/>
    <w:rsid w:val="0007209D"/>
    <w:rsid w:val="000742BB"/>
    <w:rsid w:val="000744AD"/>
    <w:rsid w:val="000745A3"/>
    <w:rsid w:val="00077BED"/>
    <w:rsid w:val="000805E2"/>
    <w:rsid w:val="0008288E"/>
    <w:rsid w:val="00082AA5"/>
    <w:rsid w:val="00082D7C"/>
    <w:rsid w:val="00082FEB"/>
    <w:rsid w:val="00083708"/>
    <w:rsid w:val="00084EFF"/>
    <w:rsid w:val="00085F06"/>
    <w:rsid w:val="00090FF2"/>
    <w:rsid w:val="00092213"/>
    <w:rsid w:val="00094B54"/>
    <w:rsid w:val="000955C1"/>
    <w:rsid w:val="00095990"/>
    <w:rsid w:val="000964C9"/>
    <w:rsid w:val="000966A0"/>
    <w:rsid w:val="00096B9E"/>
    <w:rsid w:val="000A167F"/>
    <w:rsid w:val="000A1F12"/>
    <w:rsid w:val="000A2751"/>
    <w:rsid w:val="000A3592"/>
    <w:rsid w:val="000B0378"/>
    <w:rsid w:val="000B13E9"/>
    <w:rsid w:val="000B1B10"/>
    <w:rsid w:val="000B336C"/>
    <w:rsid w:val="000B629C"/>
    <w:rsid w:val="000B63CE"/>
    <w:rsid w:val="000B72BC"/>
    <w:rsid w:val="000C09D0"/>
    <w:rsid w:val="000C18D5"/>
    <w:rsid w:val="000C1C1D"/>
    <w:rsid w:val="000C5AC9"/>
    <w:rsid w:val="000C621B"/>
    <w:rsid w:val="000C6A6C"/>
    <w:rsid w:val="000C7D91"/>
    <w:rsid w:val="000D0D91"/>
    <w:rsid w:val="000D294F"/>
    <w:rsid w:val="000D3A92"/>
    <w:rsid w:val="000D40BC"/>
    <w:rsid w:val="000D59C9"/>
    <w:rsid w:val="000E2D29"/>
    <w:rsid w:val="000E36CD"/>
    <w:rsid w:val="000E4876"/>
    <w:rsid w:val="000E588C"/>
    <w:rsid w:val="000E71AE"/>
    <w:rsid w:val="000E7B6B"/>
    <w:rsid w:val="000F0053"/>
    <w:rsid w:val="000F4A53"/>
    <w:rsid w:val="000F63F9"/>
    <w:rsid w:val="000F7809"/>
    <w:rsid w:val="001015C6"/>
    <w:rsid w:val="00101F4D"/>
    <w:rsid w:val="0010393E"/>
    <w:rsid w:val="00103B66"/>
    <w:rsid w:val="001064EC"/>
    <w:rsid w:val="00107F0F"/>
    <w:rsid w:val="0011004E"/>
    <w:rsid w:val="001101B4"/>
    <w:rsid w:val="00111254"/>
    <w:rsid w:val="001140E3"/>
    <w:rsid w:val="001250C7"/>
    <w:rsid w:val="00131E45"/>
    <w:rsid w:val="00132B31"/>
    <w:rsid w:val="00133BB2"/>
    <w:rsid w:val="0013709F"/>
    <w:rsid w:val="001402C7"/>
    <w:rsid w:val="00141792"/>
    <w:rsid w:val="00141A88"/>
    <w:rsid w:val="00142897"/>
    <w:rsid w:val="00142AFA"/>
    <w:rsid w:val="0014367C"/>
    <w:rsid w:val="0014793C"/>
    <w:rsid w:val="00150674"/>
    <w:rsid w:val="00150E13"/>
    <w:rsid w:val="001523A7"/>
    <w:rsid w:val="001524EF"/>
    <w:rsid w:val="0015255A"/>
    <w:rsid w:val="00154A7E"/>
    <w:rsid w:val="00155A4C"/>
    <w:rsid w:val="00155CBB"/>
    <w:rsid w:val="00155FE0"/>
    <w:rsid w:val="001579D9"/>
    <w:rsid w:val="00160832"/>
    <w:rsid w:val="00162B83"/>
    <w:rsid w:val="00164B26"/>
    <w:rsid w:val="00164F68"/>
    <w:rsid w:val="00172184"/>
    <w:rsid w:val="001738E1"/>
    <w:rsid w:val="00173ED3"/>
    <w:rsid w:val="00173F69"/>
    <w:rsid w:val="001748D6"/>
    <w:rsid w:val="00174A34"/>
    <w:rsid w:val="001843F3"/>
    <w:rsid w:val="00187816"/>
    <w:rsid w:val="00192850"/>
    <w:rsid w:val="001A12C4"/>
    <w:rsid w:val="001A3805"/>
    <w:rsid w:val="001A5B1D"/>
    <w:rsid w:val="001B0C49"/>
    <w:rsid w:val="001B1CFF"/>
    <w:rsid w:val="001B40E2"/>
    <w:rsid w:val="001B49C7"/>
    <w:rsid w:val="001C55B7"/>
    <w:rsid w:val="001D003E"/>
    <w:rsid w:val="001D3ECD"/>
    <w:rsid w:val="001D6EBD"/>
    <w:rsid w:val="001D73AD"/>
    <w:rsid w:val="001E03F5"/>
    <w:rsid w:val="001E1390"/>
    <w:rsid w:val="001E1BA2"/>
    <w:rsid w:val="001E31B4"/>
    <w:rsid w:val="001E4104"/>
    <w:rsid w:val="001E56C5"/>
    <w:rsid w:val="001E5857"/>
    <w:rsid w:val="001E66AC"/>
    <w:rsid w:val="001F3321"/>
    <w:rsid w:val="001F5C81"/>
    <w:rsid w:val="001F7704"/>
    <w:rsid w:val="002001B2"/>
    <w:rsid w:val="002006C3"/>
    <w:rsid w:val="0020071A"/>
    <w:rsid w:val="00201E21"/>
    <w:rsid w:val="00202344"/>
    <w:rsid w:val="00202DA5"/>
    <w:rsid w:val="002057FA"/>
    <w:rsid w:val="002063ED"/>
    <w:rsid w:val="00213BAF"/>
    <w:rsid w:val="002151AE"/>
    <w:rsid w:val="00215366"/>
    <w:rsid w:val="0021601F"/>
    <w:rsid w:val="002168EE"/>
    <w:rsid w:val="00216E98"/>
    <w:rsid w:val="002214BF"/>
    <w:rsid w:val="0022164F"/>
    <w:rsid w:val="00222289"/>
    <w:rsid w:val="00222E5A"/>
    <w:rsid w:val="002236D1"/>
    <w:rsid w:val="00226780"/>
    <w:rsid w:val="00227EC8"/>
    <w:rsid w:val="00230601"/>
    <w:rsid w:val="00230994"/>
    <w:rsid w:val="002325F9"/>
    <w:rsid w:val="0023426A"/>
    <w:rsid w:val="00242400"/>
    <w:rsid w:val="002429E5"/>
    <w:rsid w:val="002443B4"/>
    <w:rsid w:val="002461A1"/>
    <w:rsid w:val="00252649"/>
    <w:rsid w:val="00255A5B"/>
    <w:rsid w:val="002571A0"/>
    <w:rsid w:val="00262B8F"/>
    <w:rsid w:val="00263591"/>
    <w:rsid w:val="00264285"/>
    <w:rsid w:val="002646EC"/>
    <w:rsid w:val="00264A30"/>
    <w:rsid w:val="002670AA"/>
    <w:rsid w:val="0026711D"/>
    <w:rsid w:val="002761B5"/>
    <w:rsid w:val="002766AD"/>
    <w:rsid w:val="002766BC"/>
    <w:rsid w:val="00276983"/>
    <w:rsid w:val="0027754C"/>
    <w:rsid w:val="002777F3"/>
    <w:rsid w:val="00277C6B"/>
    <w:rsid w:val="002805E9"/>
    <w:rsid w:val="002805F2"/>
    <w:rsid w:val="002809E8"/>
    <w:rsid w:val="00280AB9"/>
    <w:rsid w:val="00280CDD"/>
    <w:rsid w:val="0028286C"/>
    <w:rsid w:val="00283B40"/>
    <w:rsid w:val="00283D00"/>
    <w:rsid w:val="00284491"/>
    <w:rsid w:val="00286610"/>
    <w:rsid w:val="002901AA"/>
    <w:rsid w:val="00291331"/>
    <w:rsid w:val="00291522"/>
    <w:rsid w:val="00292583"/>
    <w:rsid w:val="002926F9"/>
    <w:rsid w:val="00292867"/>
    <w:rsid w:val="00294D3D"/>
    <w:rsid w:val="002978FB"/>
    <w:rsid w:val="002A6FEF"/>
    <w:rsid w:val="002B20BC"/>
    <w:rsid w:val="002B6C28"/>
    <w:rsid w:val="002B780B"/>
    <w:rsid w:val="002B7B07"/>
    <w:rsid w:val="002C154A"/>
    <w:rsid w:val="002C1C3A"/>
    <w:rsid w:val="002C2FD2"/>
    <w:rsid w:val="002C56D1"/>
    <w:rsid w:val="002D0F2B"/>
    <w:rsid w:val="002D38B4"/>
    <w:rsid w:val="002D3F39"/>
    <w:rsid w:val="002D4B17"/>
    <w:rsid w:val="002D57CB"/>
    <w:rsid w:val="002D7B6F"/>
    <w:rsid w:val="002E024F"/>
    <w:rsid w:val="002E4834"/>
    <w:rsid w:val="002E594B"/>
    <w:rsid w:val="002E7196"/>
    <w:rsid w:val="002F0A4F"/>
    <w:rsid w:val="002F0F8D"/>
    <w:rsid w:val="002F1D16"/>
    <w:rsid w:val="002F4D02"/>
    <w:rsid w:val="002F7CB2"/>
    <w:rsid w:val="00301A01"/>
    <w:rsid w:val="003032E5"/>
    <w:rsid w:val="00304F4F"/>
    <w:rsid w:val="00305301"/>
    <w:rsid w:val="00305DD9"/>
    <w:rsid w:val="00313752"/>
    <w:rsid w:val="00321911"/>
    <w:rsid w:val="0032222A"/>
    <w:rsid w:val="003229B5"/>
    <w:rsid w:val="00322B09"/>
    <w:rsid w:val="00323805"/>
    <w:rsid w:val="00326C52"/>
    <w:rsid w:val="00326C53"/>
    <w:rsid w:val="00330D9F"/>
    <w:rsid w:val="0033327B"/>
    <w:rsid w:val="00334C5A"/>
    <w:rsid w:val="00334D33"/>
    <w:rsid w:val="0034159A"/>
    <w:rsid w:val="00341828"/>
    <w:rsid w:val="00342CB8"/>
    <w:rsid w:val="00344612"/>
    <w:rsid w:val="003454AE"/>
    <w:rsid w:val="00345514"/>
    <w:rsid w:val="00345BDD"/>
    <w:rsid w:val="003521C7"/>
    <w:rsid w:val="00353696"/>
    <w:rsid w:val="00357685"/>
    <w:rsid w:val="003601CA"/>
    <w:rsid w:val="00365343"/>
    <w:rsid w:val="00366D98"/>
    <w:rsid w:val="00370D05"/>
    <w:rsid w:val="00371739"/>
    <w:rsid w:val="00371C8D"/>
    <w:rsid w:val="00371ECF"/>
    <w:rsid w:val="0037270A"/>
    <w:rsid w:val="00372D8B"/>
    <w:rsid w:val="003738FC"/>
    <w:rsid w:val="0038039C"/>
    <w:rsid w:val="00380618"/>
    <w:rsid w:val="003817A8"/>
    <w:rsid w:val="0038274B"/>
    <w:rsid w:val="00386BAD"/>
    <w:rsid w:val="00391875"/>
    <w:rsid w:val="003931D7"/>
    <w:rsid w:val="00394B90"/>
    <w:rsid w:val="00395366"/>
    <w:rsid w:val="00396C49"/>
    <w:rsid w:val="003A5743"/>
    <w:rsid w:val="003A799F"/>
    <w:rsid w:val="003B2EB3"/>
    <w:rsid w:val="003B4FDD"/>
    <w:rsid w:val="003B5242"/>
    <w:rsid w:val="003B6FB1"/>
    <w:rsid w:val="003C07DE"/>
    <w:rsid w:val="003C14BF"/>
    <w:rsid w:val="003C330F"/>
    <w:rsid w:val="003C4D29"/>
    <w:rsid w:val="003C5127"/>
    <w:rsid w:val="003C51BB"/>
    <w:rsid w:val="003C794F"/>
    <w:rsid w:val="003C7DA7"/>
    <w:rsid w:val="003D0682"/>
    <w:rsid w:val="003D3801"/>
    <w:rsid w:val="003D3AF6"/>
    <w:rsid w:val="003D433D"/>
    <w:rsid w:val="003D56DA"/>
    <w:rsid w:val="003E02FE"/>
    <w:rsid w:val="003E1F58"/>
    <w:rsid w:val="003E4050"/>
    <w:rsid w:val="003E42F9"/>
    <w:rsid w:val="003E46B6"/>
    <w:rsid w:val="003F05B5"/>
    <w:rsid w:val="003F217A"/>
    <w:rsid w:val="003F3D8F"/>
    <w:rsid w:val="003F57F5"/>
    <w:rsid w:val="003F6456"/>
    <w:rsid w:val="003F758A"/>
    <w:rsid w:val="00400774"/>
    <w:rsid w:val="00402170"/>
    <w:rsid w:val="00402A58"/>
    <w:rsid w:val="00405586"/>
    <w:rsid w:val="0040684A"/>
    <w:rsid w:val="00407EED"/>
    <w:rsid w:val="004104A4"/>
    <w:rsid w:val="00412F7A"/>
    <w:rsid w:val="004136AD"/>
    <w:rsid w:val="00414844"/>
    <w:rsid w:val="00430194"/>
    <w:rsid w:val="004301AF"/>
    <w:rsid w:val="0043207A"/>
    <w:rsid w:val="00432951"/>
    <w:rsid w:val="004344DD"/>
    <w:rsid w:val="00435BCC"/>
    <w:rsid w:val="004367BF"/>
    <w:rsid w:val="00443F64"/>
    <w:rsid w:val="00446976"/>
    <w:rsid w:val="00447459"/>
    <w:rsid w:val="00450F06"/>
    <w:rsid w:val="00451C8A"/>
    <w:rsid w:val="00452072"/>
    <w:rsid w:val="004524F6"/>
    <w:rsid w:val="00454226"/>
    <w:rsid w:val="004542D1"/>
    <w:rsid w:val="00457268"/>
    <w:rsid w:val="00460753"/>
    <w:rsid w:val="00462917"/>
    <w:rsid w:val="00462B83"/>
    <w:rsid w:val="004644F5"/>
    <w:rsid w:val="00466CA5"/>
    <w:rsid w:val="0047001F"/>
    <w:rsid w:val="0047090C"/>
    <w:rsid w:val="0047096C"/>
    <w:rsid w:val="00472D60"/>
    <w:rsid w:val="00472DEE"/>
    <w:rsid w:val="004753A0"/>
    <w:rsid w:val="00475E76"/>
    <w:rsid w:val="00480901"/>
    <w:rsid w:val="00482CCA"/>
    <w:rsid w:val="00483C4C"/>
    <w:rsid w:val="004842F8"/>
    <w:rsid w:val="00487C61"/>
    <w:rsid w:val="004916DD"/>
    <w:rsid w:val="0049228A"/>
    <w:rsid w:val="00493628"/>
    <w:rsid w:val="00493F6C"/>
    <w:rsid w:val="00495376"/>
    <w:rsid w:val="00495BE5"/>
    <w:rsid w:val="00495FBF"/>
    <w:rsid w:val="00497D0C"/>
    <w:rsid w:val="004A0501"/>
    <w:rsid w:val="004A08BB"/>
    <w:rsid w:val="004A1197"/>
    <w:rsid w:val="004A29B9"/>
    <w:rsid w:val="004A2F02"/>
    <w:rsid w:val="004A3D60"/>
    <w:rsid w:val="004A3F73"/>
    <w:rsid w:val="004A4A32"/>
    <w:rsid w:val="004A53B2"/>
    <w:rsid w:val="004A715F"/>
    <w:rsid w:val="004B0591"/>
    <w:rsid w:val="004B0DA1"/>
    <w:rsid w:val="004B1A19"/>
    <w:rsid w:val="004B214B"/>
    <w:rsid w:val="004B2544"/>
    <w:rsid w:val="004B4D84"/>
    <w:rsid w:val="004B4F49"/>
    <w:rsid w:val="004B5DFE"/>
    <w:rsid w:val="004B6D1C"/>
    <w:rsid w:val="004B76C8"/>
    <w:rsid w:val="004C2F5B"/>
    <w:rsid w:val="004C423C"/>
    <w:rsid w:val="004C625A"/>
    <w:rsid w:val="004C6E79"/>
    <w:rsid w:val="004C779D"/>
    <w:rsid w:val="004C79E0"/>
    <w:rsid w:val="004D0DC5"/>
    <w:rsid w:val="004D29F6"/>
    <w:rsid w:val="004D2E69"/>
    <w:rsid w:val="004D42E9"/>
    <w:rsid w:val="004D5CFA"/>
    <w:rsid w:val="004D612B"/>
    <w:rsid w:val="004D7595"/>
    <w:rsid w:val="004E1921"/>
    <w:rsid w:val="004E1A7A"/>
    <w:rsid w:val="004E23C1"/>
    <w:rsid w:val="004E382F"/>
    <w:rsid w:val="004E5C36"/>
    <w:rsid w:val="004E77A5"/>
    <w:rsid w:val="004E7FCE"/>
    <w:rsid w:val="004F0E7E"/>
    <w:rsid w:val="004F2A6F"/>
    <w:rsid w:val="004F2E59"/>
    <w:rsid w:val="004F4A5F"/>
    <w:rsid w:val="004F5EE0"/>
    <w:rsid w:val="0050091D"/>
    <w:rsid w:val="005010EF"/>
    <w:rsid w:val="00501C88"/>
    <w:rsid w:val="00502F12"/>
    <w:rsid w:val="005032BF"/>
    <w:rsid w:val="00503512"/>
    <w:rsid w:val="00504776"/>
    <w:rsid w:val="00504A6E"/>
    <w:rsid w:val="00505A39"/>
    <w:rsid w:val="00505D82"/>
    <w:rsid w:val="0050605C"/>
    <w:rsid w:val="00506F48"/>
    <w:rsid w:val="005100AB"/>
    <w:rsid w:val="00513947"/>
    <w:rsid w:val="00514DC2"/>
    <w:rsid w:val="00516AC7"/>
    <w:rsid w:val="005172E3"/>
    <w:rsid w:val="005179F3"/>
    <w:rsid w:val="00517DE9"/>
    <w:rsid w:val="00520497"/>
    <w:rsid w:val="00521DEB"/>
    <w:rsid w:val="0052305B"/>
    <w:rsid w:val="00524755"/>
    <w:rsid w:val="00524B62"/>
    <w:rsid w:val="005307F8"/>
    <w:rsid w:val="00532B62"/>
    <w:rsid w:val="0053314D"/>
    <w:rsid w:val="00533C98"/>
    <w:rsid w:val="00534722"/>
    <w:rsid w:val="00542072"/>
    <w:rsid w:val="00545797"/>
    <w:rsid w:val="00550C45"/>
    <w:rsid w:val="00552EA7"/>
    <w:rsid w:val="005557BF"/>
    <w:rsid w:val="00556716"/>
    <w:rsid w:val="005571D0"/>
    <w:rsid w:val="005579C0"/>
    <w:rsid w:val="0056137F"/>
    <w:rsid w:val="0056207D"/>
    <w:rsid w:val="00562E28"/>
    <w:rsid w:val="005636A2"/>
    <w:rsid w:val="00563AF8"/>
    <w:rsid w:val="0056480C"/>
    <w:rsid w:val="00565B2C"/>
    <w:rsid w:val="005663B1"/>
    <w:rsid w:val="0057078F"/>
    <w:rsid w:val="0057101A"/>
    <w:rsid w:val="005718AE"/>
    <w:rsid w:val="00571C44"/>
    <w:rsid w:val="0057267F"/>
    <w:rsid w:val="005738B2"/>
    <w:rsid w:val="00574B2E"/>
    <w:rsid w:val="00576A3D"/>
    <w:rsid w:val="00576B13"/>
    <w:rsid w:val="005774DB"/>
    <w:rsid w:val="00580009"/>
    <w:rsid w:val="005835CD"/>
    <w:rsid w:val="00583850"/>
    <w:rsid w:val="00584E14"/>
    <w:rsid w:val="005864FD"/>
    <w:rsid w:val="005905FF"/>
    <w:rsid w:val="00592D64"/>
    <w:rsid w:val="00592FA3"/>
    <w:rsid w:val="0059321F"/>
    <w:rsid w:val="005943A3"/>
    <w:rsid w:val="0059462D"/>
    <w:rsid w:val="00594C36"/>
    <w:rsid w:val="005A014C"/>
    <w:rsid w:val="005A1175"/>
    <w:rsid w:val="005A6392"/>
    <w:rsid w:val="005A6BB7"/>
    <w:rsid w:val="005B3DA9"/>
    <w:rsid w:val="005B4949"/>
    <w:rsid w:val="005B4CD2"/>
    <w:rsid w:val="005B78E8"/>
    <w:rsid w:val="005C011A"/>
    <w:rsid w:val="005C0417"/>
    <w:rsid w:val="005C1D10"/>
    <w:rsid w:val="005C1D1C"/>
    <w:rsid w:val="005C2822"/>
    <w:rsid w:val="005C2C90"/>
    <w:rsid w:val="005C2EC6"/>
    <w:rsid w:val="005C5DA7"/>
    <w:rsid w:val="005C6961"/>
    <w:rsid w:val="005D030F"/>
    <w:rsid w:val="005D0C4D"/>
    <w:rsid w:val="005D1A23"/>
    <w:rsid w:val="005D245E"/>
    <w:rsid w:val="005D3403"/>
    <w:rsid w:val="005D4C4F"/>
    <w:rsid w:val="005D4FD5"/>
    <w:rsid w:val="005E1182"/>
    <w:rsid w:val="005E11E6"/>
    <w:rsid w:val="005E1AA0"/>
    <w:rsid w:val="005E370E"/>
    <w:rsid w:val="005E3C70"/>
    <w:rsid w:val="005E5324"/>
    <w:rsid w:val="005E7827"/>
    <w:rsid w:val="005F07DE"/>
    <w:rsid w:val="005F1675"/>
    <w:rsid w:val="005F2984"/>
    <w:rsid w:val="005F4AC9"/>
    <w:rsid w:val="005F5EBA"/>
    <w:rsid w:val="005F62A5"/>
    <w:rsid w:val="005F6B25"/>
    <w:rsid w:val="005F7119"/>
    <w:rsid w:val="005F7B72"/>
    <w:rsid w:val="0060253D"/>
    <w:rsid w:val="006041AE"/>
    <w:rsid w:val="00604822"/>
    <w:rsid w:val="00604E3D"/>
    <w:rsid w:val="0060543E"/>
    <w:rsid w:val="00605F9E"/>
    <w:rsid w:val="0060723F"/>
    <w:rsid w:val="00610AD1"/>
    <w:rsid w:val="00611E31"/>
    <w:rsid w:val="0061325A"/>
    <w:rsid w:val="00613FC4"/>
    <w:rsid w:val="00614A0D"/>
    <w:rsid w:val="006153B4"/>
    <w:rsid w:val="00615572"/>
    <w:rsid w:val="006166BC"/>
    <w:rsid w:val="00616C31"/>
    <w:rsid w:val="00616FC9"/>
    <w:rsid w:val="00617DCB"/>
    <w:rsid w:val="006223DA"/>
    <w:rsid w:val="00626BDF"/>
    <w:rsid w:val="00634129"/>
    <w:rsid w:val="00634C1E"/>
    <w:rsid w:val="006376E0"/>
    <w:rsid w:val="00643A6E"/>
    <w:rsid w:val="00651C5E"/>
    <w:rsid w:val="00651D33"/>
    <w:rsid w:val="00652A0E"/>
    <w:rsid w:val="00653BAD"/>
    <w:rsid w:val="00654762"/>
    <w:rsid w:val="0065676C"/>
    <w:rsid w:val="006619A0"/>
    <w:rsid w:val="0066217A"/>
    <w:rsid w:val="00666F55"/>
    <w:rsid w:val="00671163"/>
    <w:rsid w:val="00672763"/>
    <w:rsid w:val="00672F92"/>
    <w:rsid w:val="00674D54"/>
    <w:rsid w:val="00676B16"/>
    <w:rsid w:val="006802C4"/>
    <w:rsid w:val="00681589"/>
    <w:rsid w:val="006878AA"/>
    <w:rsid w:val="00691D79"/>
    <w:rsid w:val="00692E5E"/>
    <w:rsid w:val="006A4714"/>
    <w:rsid w:val="006A4846"/>
    <w:rsid w:val="006A4A1D"/>
    <w:rsid w:val="006A6679"/>
    <w:rsid w:val="006B119D"/>
    <w:rsid w:val="006B188B"/>
    <w:rsid w:val="006B1918"/>
    <w:rsid w:val="006B1D37"/>
    <w:rsid w:val="006B1D96"/>
    <w:rsid w:val="006B3EF9"/>
    <w:rsid w:val="006B55E9"/>
    <w:rsid w:val="006B5CA2"/>
    <w:rsid w:val="006B6BE5"/>
    <w:rsid w:val="006B7FF6"/>
    <w:rsid w:val="006C1D09"/>
    <w:rsid w:val="006C2AB4"/>
    <w:rsid w:val="006C3E27"/>
    <w:rsid w:val="006C4DC7"/>
    <w:rsid w:val="006C6D13"/>
    <w:rsid w:val="006C7753"/>
    <w:rsid w:val="006D0D73"/>
    <w:rsid w:val="006D4361"/>
    <w:rsid w:val="006E0A4C"/>
    <w:rsid w:val="006E2C60"/>
    <w:rsid w:val="006E5DFF"/>
    <w:rsid w:val="006E60CB"/>
    <w:rsid w:val="006E6D24"/>
    <w:rsid w:val="006E7CD6"/>
    <w:rsid w:val="006F0881"/>
    <w:rsid w:val="006F12CB"/>
    <w:rsid w:val="006F1DF7"/>
    <w:rsid w:val="006F3BF2"/>
    <w:rsid w:val="006F49FE"/>
    <w:rsid w:val="006F657A"/>
    <w:rsid w:val="007006E9"/>
    <w:rsid w:val="0070123D"/>
    <w:rsid w:val="007018CA"/>
    <w:rsid w:val="0070771C"/>
    <w:rsid w:val="00707CCE"/>
    <w:rsid w:val="00712D31"/>
    <w:rsid w:val="00712FF1"/>
    <w:rsid w:val="00713295"/>
    <w:rsid w:val="00714EE9"/>
    <w:rsid w:val="007156B8"/>
    <w:rsid w:val="00715A83"/>
    <w:rsid w:val="00717273"/>
    <w:rsid w:val="0071761D"/>
    <w:rsid w:val="00720421"/>
    <w:rsid w:val="00724593"/>
    <w:rsid w:val="0072589E"/>
    <w:rsid w:val="00730029"/>
    <w:rsid w:val="007367DE"/>
    <w:rsid w:val="0074250B"/>
    <w:rsid w:val="0074310F"/>
    <w:rsid w:val="007458FC"/>
    <w:rsid w:val="007469D8"/>
    <w:rsid w:val="00746CC9"/>
    <w:rsid w:val="00747150"/>
    <w:rsid w:val="00747E67"/>
    <w:rsid w:val="00750990"/>
    <w:rsid w:val="00751953"/>
    <w:rsid w:val="007537A6"/>
    <w:rsid w:val="00756CBB"/>
    <w:rsid w:val="00760E3D"/>
    <w:rsid w:val="007648B0"/>
    <w:rsid w:val="0076607B"/>
    <w:rsid w:val="00767904"/>
    <w:rsid w:val="00772DE0"/>
    <w:rsid w:val="007747E0"/>
    <w:rsid w:val="007755D6"/>
    <w:rsid w:val="0077581E"/>
    <w:rsid w:val="007777C0"/>
    <w:rsid w:val="00780020"/>
    <w:rsid w:val="00780780"/>
    <w:rsid w:val="00782642"/>
    <w:rsid w:val="00785EDF"/>
    <w:rsid w:val="00787335"/>
    <w:rsid w:val="007876D9"/>
    <w:rsid w:val="00787C00"/>
    <w:rsid w:val="00790746"/>
    <w:rsid w:val="00790DB8"/>
    <w:rsid w:val="00792A5F"/>
    <w:rsid w:val="00796CEC"/>
    <w:rsid w:val="007976B4"/>
    <w:rsid w:val="00797C75"/>
    <w:rsid w:val="007A085B"/>
    <w:rsid w:val="007A1F98"/>
    <w:rsid w:val="007A2CD2"/>
    <w:rsid w:val="007A780D"/>
    <w:rsid w:val="007B0E51"/>
    <w:rsid w:val="007B2854"/>
    <w:rsid w:val="007B5358"/>
    <w:rsid w:val="007B6052"/>
    <w:rsid w:val="007C2854"/>
    <w:rsid w:val="007C445C"/>
    <w:rsid w:val="007C4D2D"/>
    <w:rsid w:val="007D0A6B"/>
    <w:rsid w:val="007D0DC3"/>
    <w:rsid w:val="007D1FF9"/>
    <w:rsid w:val="007D4074"/>
    <w:rsid w:val="007D4C39"/>
    <w:rsid w:val="007D57BD"/>
    <w:rsid w:val="007D599F"/>
    <w:rsid w:val="007E1321"/>
    <w:rsid w:val="007E1740"/>
    <w:rsid w:val="007E1AFF"/>
    <w:rsid w:val="007E1E40"/>
    <w:rsid w:val="007E20D2"/>
    <w:rsid w:val="007E2636"/>
    <w:rsid w:val="007E3ABF"/>
    <w:rsid w:val="007E4D03"/>
    <w:rsid w:val="007E4FB1"/>
    <w:rsid w:val="007E683F"/>
    <w:rsid w:val="007E7A72"/>
    <w:rsid w:val="007F16F6"/>
    <w:rsid w:val="007F18DF"/>
    <w:rsid w:val="007F2B32"/>
    <w:rsid w:val="007F47B6"/>
    <w:rsid w:val="007F57A2"/>
    <w:rsid w:val="007F616E"/>
    <w:rsid w:val="007F7260"/>
    <w:rsid w:val="007F7762"/>
    <w:rsid w:val="00801218"/>
    <w:rsid w:val="00801FC3"/>
    <w:rsid w:val="00802787"/>
    <w:rsid w:val="00804402"/>
    <w:rsid w:val="0080550B"/>
    <w:rsid w:val="00806E05"/>
    <w:rsid w:val="0080740C"/>
    <w:rsid w:val="00810149"/>
    <w:rsid w:val="0081032C"/>
    <w:rsid w:val="00810D3B"/>
    <w:rsid w:val="0081166E"/>
    <w:rsid w:val="008117A9"/>
    <w:rsid w:val="00815464"/>
    <w:rsid w:val="0081548F"/>
    <w:rsid w:val="0081792F"/>
    <w:rsid w:val="008204CA"/>
    <w:rsid w:val="0083140C"/>
    <w:rsid w:val="008315DC"/>
    <w:rsid w:val="00831CBF"/>
    <w:rsid w:val="00831E3B"/>
    <w:rsid w:val="00833C8F"/>
    <w:rsid w:val="00834121"/>
    <w:rsid w:val="0083540F"/>
    <w:rsid w:val="00835E97"/>
    <w:rsid w:val="0083652D"/>
    <w:rsid w:val="00837165"/>
    <w:rsid w:val="00840B0A"/>
    <w:rsid w:val="00841B0D"/>
    <w:rsid w:val="0084386E"/>
    <w:rsid w:val="008457BE"/>
    <w:rsid w:val="00845C3D"/>
    <w:rsid w:val="008475B0"/>
    <w:rsid w:val="0084772D"/>
    <w:rsid w:val="00850670"/>
    <w:rsid w:val="008529F2"/>
    <w:rsid w:val="00853AA4"/>
    <w:rsid w:val="00855F7C"/>
    <w:rsid w:val="008568FC"/>
    <w:rsid w:val="008574C2"/>
    <w:rsid w:val="008621C2"/>
    <w:rsid w:val="00865009"/>
    <w:rsid w:val="008654E6"/>
    <w:rsid w:val="00866452"/>
    <w:rsid w:val="00871DE8"/>
    <w:rsid w:val="00874A00"/>
    <w:rsid w:val="008811CF"/>
    <w:rsid w:val="00882020"/>
    <w:rsid w:val="00882911"/>
    <w:rsid w:val="00883851"/>
    <w:rsid w:val="0088726D"/>
    <w:rsid w:val="00892781"/>
    <w:rsid w:val="00892C30"/>
    <w:rsid w:val="008953DD"/>
    <w:rsid w:val="008A0226"/>
    <w:rsid w:val="008A22F3"/>
    <w:rsid w:val="008A615F"/>
    <w:rsid w:val="008A670C"/>
    <w:rsid w:val="008A6BDB"/>
    <w:rsid w:val="008A7264"/>
    <w:rsid w:val="008A7A66"/>
    <w:rsid w:val="008B0C6A"/>
    <w:rsid w:val="008B1EB7"/>
    <w:rsid w:val="008B27E0"/>
    <w:rsid w:val="008B32E4"/>
    <w:rsid w:val="008B530F"/>
    <w:rsid w:val="008B5393"/>
    <w:rsid w:val="008C19A2"/>
    <w:rsid w:val="008C1B7E"/>
    <w:rsid w:val="008C1F46"/>
    <w:rsid w:val="008C250D"/>
    <w:rsid w:val="008C2612"/>
    <w:rsid w:val="008C2C0B"/>
    <w:rsid w:val="008C546C"/>
    <w:rsid w:val="008C6AEF"/>
    <w:rsid w:val="008D0CA2"/>
    <w:rsid w:val="008D598F"/>
    <w:rsid w:val="008D6AE9"/>
    <w:rsid w:val="008E46EE"/>
    <w:rsid w:val="008E718A"/>
    <w:rsid w:val="008E7D5F"/>
    <w:rsid w:val="008F2C94"/>
    <w:rsid w:val="008F3781"/>
    <w:rsid w:val="008F4F88"/>
    <w:rsid w:val="0090127C"/>
    <w:rsid w:val="00904380"/>
    <w:rsid w:val="00904434"/>
    <w:rsid w:val="00911728"/>
    <w:rsid w:val="0091366E"/>
    <w:rsid w:val="00916589"/>
    <w:rsid w:val="00923152"/>
    <w:rsid w:val="00923AF0"/>
    <w:rsid w:val="00923F2F"/>
    <w:rsid w:val="00924752"/>
    <w:rsid w:val="00926B33"/>
    <w:rsid w:val="00930290"/>
    <w:rsid w:val="00932498"/>
    <w:rsid w:val="00932C01"/>
    <w:rsid w:val="00934E6C"/>
    <w:rsid w:val="0093587E"/>
    <w:rsid w:val="00935881"/>
    <w:rsid w:val="0093629D"/>
    <w:rsid w:val="009367FA"/>
    <w:rsid w:val="00940C20"/>
    <w:rsid w:val="00941365"/>
    <w:rsid w:val="0094398E"/>
    <w:rsid w:val="009440B6"/>
    <w:rsid w:val="00945068"/>
    <w:rsid w:val="00946840"/>
    <w:rsid w:val="0094707C"/>
    <w:rsid w:val="00950A3B"/>
    <w:rsid w:val="00951775"/>
    <w:rsid w:val="009547C4"/>
    <w:rsid w:val="00957C9F"/>
    <w:rsid w:val="00960A9E"/>
    <w:rsid w:val="00961025"/>
    <w:rsid w:val="0096385A"/>
    <w:rsid w:val="00964C37"/>
    <w:rsid w:val="009675FE"/>
    <w:rsid w:val="00967826"/>
    <w:rsid w:val="00971154"/>
    <w:rsid w:val="0097269A"/>
    <w:rsid w:val="0097490F"/>
    <w:rsid w:val="00975057"/>
    <w:rsid w:val="00981BE2"/>
    <w:rsid w:val="0098336F"/>
    <w:rsid w:val="00983C5D"/>
    <w:rsid w:val="0098405D"/>
    <w:rsid w:val="00985F7C"/>
    <w:rsid w:val="009933F5"/>
    <w:rsid w:val="00994A03"/>
    <w:rsid w:val="00994DFF"/>
    <w:rsid w:val="00995691"/>
    <w:rsid w:val="00996674"/>
    <w:rsid w:val="009A113C"/>
    <w:rsid w:val="009A1B00"/>
    <w:rsid w:val="009A43FE"/>
    <w:rsid w:val="009A4EA9"/>
    <w:rsid w:val="009A590D"/>
    <w:rsid w:val="009A79D6"/>
    <w:rsid w:val="009B0D9F"/>
    <w:rsid w:val="009B2C8B"/>
    <w:rsid w:val="009B34DB"/>
    <w:rsid w:val="009B3EC6"/>
    <w:rsid w:val="009B49DC"/>
    <w:rsid w:val="009B6EFD"/>
    <w:rsid w:val="009B7D4C"/>
    <w:rsid w:val="009C0C8A"/>
    <w:rsid w:val="009C1362"/>
    <w:rsid w:val="009C55C1"/>
    <w:rsid w:val="009C5E04"/>
    <w:rsid w:val="009C60F7"/>
    <w:rsid w:val="009C6436"/>
    <w:rsid w:val="009C6D3D"/>
    <w:rsid w:val="009D16A3"/>
    <w:rsid w:val="009D23A3"/>
    <w:rsid w:val="009D389F"/>
    <w:rsid w:val="009D52CE"/>
    <w:rsid w:val="009D6380"/>
    <w:rsid w:val="009E0111"/>
    <w:rsid w:val="009E352E"/>
    <w:rsid w:val="009E3DBF"/>
    <w:rsid w:val="009E4562"/>
    <w:rsid w:val="009E4F46"/>
    <w:rsid w:val="009E5808"/>
    <w:rsid w:val="009F1465"/>
    <w:rsid w:val="009F17DC"/>
    <w:rsid w:val="009F28F2"/>
    <w:rsid w:val="009F3894"/>
    <w:rsid w:val="009F3E10"/>
    <w:rsid w:val="009F434C"/>
    <w:rsid w:val="009F5C80"/>
    <w:rsid w:val="009F621C"/>
    <w:rsid w:val="009F6DE5"/>
    <w:rsid w:val="00A007CB"/>
    <w:rsid w:val="00A01CEB"/>
    <w:rsid w:val="00A02A07"/>
    <w:rsid w:val="00A02EB7"/>
    <w:rsid w:val="00A040B2"/>
    <w:rsid w:val="00A04E24"/>
    <w:rsid w:val="00A072C8"/>
    <w:rsid w:val="00A14071"/>
    <w:rsid w:val="00A15006"/>
    <w:rsid w:val="00A15DE2"/>
    <w:rsid w:val="00A17C43"/>
    <w:rsid w:val="00A203D8"/>
    <w:rsid w:val="00A26BBA"/>
    <w:rsid w:val="00A3028B"/>
    <w:rsid w:val="00A30438"/>
    <w:rsid w:val="00A31F08"/>
    <w:rsid w:val="00A32B84"/>
    <w:rsid w:val="00A33253"/>
    <w:rsid w:val="00A345A2"/>
    <w:rsid w:val="00A366E9"/>
    <w:rsid w:val="00A405BC"/>
    <w:rsid w:val="00A4281C"/>
    <w:rsid w:val="00A4355F"/>
    <w:rsid w:val="00A501CB"/>
    <w:rsid w:val="00A50B30"/>
    <w:rsid w:val="00A55463"/>
    <w:rsid w:val="00A55FE5"/>
    <w:rsid w:val="00A56ACF"/>
    <w:rsid w:val="00A56F42"/>
    <w:rsid w:val="00A60C7D"/>
    <w:rsid w:val="00A61C98"/>
    <w:rsid w:val="00A62165"/>
    <w:rsid w:val="00A64943"/>
    <w:rsid w:val="00A668F2"/>
    <w:rsid w:val="00A674A8"/>
    <w:rsid w:val="00A72611"/>
    <w:rsid w:val="00A730F3"/>
    <w:rsid w:val="00A744AC"/>
    <w:rsid w:val="00A74F3E"/>
    <w:rsid w:val="00A7700E"/>
    <w:rsid w:val="00A80B52"/>
    <w:rsid w:val="00A826F5"/>
    <w:rsid w:val="00A8432C"/>
    <w:rsid w:val="00A86266"/>
    <w:rsid w:val="00A86DEA"/>
    <w:rsid w:val="00A87DCB"/>
    <w:rsid w:val="00A91E08"/>
    <w:rsid w:val="00A94E56"/>
    <w:rsid w:val="00A950EE"/>
    <w:rsid w:val="00A965C4"/>
    <w:rsid w:val="00A9661F"/>
    <w:rsid w:val="00A96E9B"/>
    <w:rsid w:val="00A97CFD"/>
    <w:rsid w:val="00AA2EDD"/>
    <w:rsid w:val="00AA526D"/>
    <w:rsid w:val="00AA742A"/>
    <w:rsid w:val="00AB1990"/>
    <w:rsid w:val="00AB1F0E"/>
    <w:rsid w:val="00AB1F8D"/>
    <w:rsid w:val="00AB2F1C"/>
    <w:rsid w:val="00AB3CF4"/>
    <w:rsid w:val="00AB56D6"/>
    <w:rsid w:val="00AB6A0C"/>
    <w:rsid w:val="00AC0B11"/>
    <w:rsid w:val="00AC0E14"/>
    <w:rsid w:val="00AC2B2B"/>
    <w:rsid w:val="00AC2EA4"/>
    <w:rsid w:val="00AC3073"/>
    <w:rsid w:val="00AC5458"/>
    <w:rsid w:val="00AD338D"/>
    <w:rsid w:val="00AD3831"/>
    <w:rsid w:val="00AD3B05"/>
    <w:rsid w:val="00AD3BA4"/>
    <w:rsid w:val="00AD744E"/>
    <w:rsid w:val="00AD7E07"/>
    <w:rsid w:val="00AE0514"/>
    <w:rsid w:val="00AE1CC5"/>
    <w:rsid w:val="00AE3884"/>
    <w:rsid w:val="00AE4A50"/>
    <w:rsid w:val="00AE50B5"/>
    <w:rsid w:val="00AE5FC5"/>
    <w:rsid w:val="00AF0CC3"/>
    <w:rsid w:val="00AF1B26"/>
    <w:rsid w:val="00AF59B3"/>
    <w:rsid w:val="00AF612E"/>
    <w:rsid w:val="00AF65B5"/>
    <w:rsid w:val="00AF78AA"/>
    <w:rsid w:val="00B01223"/>
    <w:rsid w:val="00B04856"/>
    <w:rsid w:val="00B04C43"/>
    <w:rsid w:val="00B06810"/>
    <w:rsid w:val="00B07A70"/>
    <w:rsid w:val="00B10C1D"/>
    <w:rsid w:val="00B10EF8"/>
    <w:rsid w:val="00B13D51"/>
    <w:rsid w:val="00B15285"/>
    <w:rsid w:val="00B176D5"/>
    <w:rsid w:val="00B21CEF"/>
    <w:rsid w:val="00B22A22"/>
    <w:rsid w:val="00B23FF2"/>
    <w:rsid w:val="00B26E07"/>
    <w:rsid w:val="00B320C0"/>
    <w:rsid w:val="00B3516B"/>
    <w:rsid w:val="00B40CBE"/>
    <w:rsid w:val="00B424C8"/>
    <w:rsid w:val="00B43469"/>
    <w:rsid w:val="00B45368"/>
    <w:rsid w:val="00B47368"/>
    <w:rsid w:val="00B505C0"/>
    <w:rsid w:val="00B53D06"/>
    <w:rsid w:val="00B55209"/>
    <w:rsid w:val="00B56F61"/>
    <w:rsid w:val="00B601A6"/>
    <w:rsid w:val="00B61845"/>
    <w:rsid w:val="00B619D0"/>
    <w:rsid w:val="00B67050"/>
    <w:rsid w:val="00B704BC"/>
    <w:rsid w:val="00B71428"/>
    <w:rsid w:val="00B77FCD"/>
    <w:rsid w:val="00B811BA"/>
    <w:rsid w:val="00B813D9"/>
    <w:rsid w:val="00B82789"/>
    <w:rsid w:val="00B83EC5"/>
    <w:rsid w:val="00B83ECA"/>
    <w:rsid w:val="00B85CCB"/>
    <w:rsid w:val="00B938FD"/>
    <w:rsid w:val="00B954AC"/>
    <w:rsid w:val="00B97A0E"/>
    <w:rsid w:val="00BA0038"/>
    <w:rsid w:val="00BA0A7F"/>
    <w:rsid w:val="00BA1D5A"/>
    <w:rsid w:val="00BA4E09"/>
    <w:rsid w:val="00BA5983"/>
    <w:rsid w:val="00BA6879"/>
    <w:rsid w:val="00BA7FD3"/>
    <w:rsid w:val="00BB0BDC"/>
    <w:rsid w:val="00BB0FFF"/>
    <w:rsid w:val="00BB29D1"/>
    <w:rsid w:val="00BB463C"/>
    <w:rsid w:val="00BB5ACC"/>
    <w:rsid w:val="00BB6149"/>
    <w:rsid w:val="00BB6831"/>
    <w:rsid w:val="00BC1B23"/>
    <w:rsid w:val="00BC3A3B"/>
    <w:rsid w:val="00BC5B61"/>
    <w:rsid w:val="00BC6CB7"/>
    <w:rsid w:val="00BC6ECD"/>
    <w:rsid w:val="00BC7A38"/>
    <w:rsid w:val="00BC7C63"/>
    <w:rsid w:val="00BD0D96"/>
    <w:rsid w:val="00BD2221"/>
    <w:rsid w:val="00BD4F12"/>
    <w:rsid w:val="00BD5BCF"/>
    <w:rsid w:val="00BE1AB2"/>
    <w:rsid w:val="00BE45AA"/>
    <w:rsid w:val="00BE65A1"/>
    <w:rsid w:val="00BF0FBA"/>
    <w:rsid w:val="00BF1AD2"/>
    <w:rsid w:val="00BF1CAE"/>
    <w:rsid w:val="00BF51ED"/>
    <w:rsid w:val="00BF7508"/>
    <w:rsid w:val="00C006E2"/>
    <w:rsid w:val="00C01338"/>
    <w:rsid w:val="00C02266"/>
    <w:rsid w:val="00C03E90"/>
    <w:rsid w:val="00C05008"/>
    <w:rsid w:val="00C07087"/>
    <w:rsid w:val="00C11563"/>
    <w:rsid w:val="00C1200F"/>
    <w:rsid w:val="00C16218"/>
    <w:rsid w:val="00C22297"/>
    <w:rsid w:val="00C26B16"/>
    <w:rsid w:val="00C3210A"/>
    <w:rsid w:val="00C3304E"/>
    <w:rsid w:val="00C36DE0"/>
    <w:rsid w:val="00C37BF4"/>
    <w:rsid w:val="00C417B1"/>
    <w:rsid w:val="00C44CB7"/>
    <w:rsid w:val="00C46FB1"/>
    <w:rsid w:val="00C4782F"/>
    <w:rsid w:val="00C50506"/>
    <w:rsid w:val="00C60E31"/>
    <w:rsid w:val="00C65B78"/>
    <w:rsid w:val="00C676C5"/>
    <w:rsid w:val="00C70A3D"/>
    <w:rsid w:val="00C723A0"/>
    <w:rsid w:val="00C7312A"/>
    <w:rsid w:val="00C747A2"/>
    <w:rsid w:val="00C75537"/>
    <w:rsid w:val="00C755E0"/>
    <w:rsid w:val="00C76153"/>
    <w:rsid w:val="00C77A67"/>
    <w:rsid w:val="00C82205"/>
    <w:rsid w:val="00C832C5"/>
    <w:rsid w:val="00C86C37"/>
    <w:rsid w:val="00C92C5B"/>
    <w:rsid w:val="00C944EA"/>
    <w:rsid w:val="00C97919"/>
    <w:rsid w:val="00CA0120"/>
    <w:rsid w:val="00CA3C74"/>
    <w:rsid w:val="00CB08C2"/>
    <w:rsid w:val="00CB1340"/>
    <w:rsid w:val="00CB19F7"/>
    <w:rsid w:val="00CB25CC"/>
    <w:rsid w:val="00CB321E"/>
    <w:rsid w:val="00CB5D8C"/>
    <w:rsid w:val="00CB7871"/>
    <w:rsid w:val="00CB7B78"/>
    <w:rsid w:val="00CC23FC"/>
    <w:rsid w:val="00CC5BC9"/>
    <w:rsid w:val="00CD1C2C"/>
    <w:rsid w:val="00CD2495"/>
    <w:rsid w:val="00CD4FB7"/>
    <w:rsid w:val="00CD612A"/>
    <w:rsid w:val="00CD6EEA"/>
    <w:rsid w:val="00CE107E"/>
    <w:rsid w:val="00CE14EF"/>
    <w:rsid w:val="00CE2622"/>
    <w:rsid w:val="00CE2CB4"/>
    <w:rsid w:val="00CF136C"/>
    <w:rsid w:val="00CF2B90"/>
    <w:rsid w:val="00CF3B84"/>
    <w:rsid w:val="00CF53A9"/>
    <w:rsid w:val="00CF6F75"/>
    <w:rsid w:val="00D03842"/>
    <w:rsid w:val="00D04A20"/>
    <w:rsid w:val="00D06C39"/>
    <w:rsid w:val="00D06F47"/>
    <w:rsid w:val="00D10265"/>
    <w:rsid w:val="00D10945"/>
    <w:rsid w:val="00D142D5"/>
    <w:rsid w:val="00D168AD"/>
    <w:rsid w:val="00D17A71"/>
    <w:rsid w:val="00D17F7D"/>
    <w:rsid w:val="00D20A0B"/>
    <w:rsid w:val="00D21314"/>
    <w:rsid w:val="00D22A83"/>
    <w:rsid w:val="00D234E4"/>
    <w:rsid w:val="00D247EB"/>
    <w:rsid w:val="00D24994"/>
    <w:rsid w:val="00D24B7A"/>
    <w:rsid w:val="00D24F61"/>
    <w:rsid w:val="00D257F1"/>
    <w:rsid w:val="00D27D4F"/>
    <w:rsid w:val="00D31C5D"/>
    <w:rsid w:val="00D329FB"/>
    <w:rsid w:val="00D3379B"/>
    <w:rsid w:val="00D345D1"/>
    <w:rsid w:val="00D35862"/>
    <w:rsid w:val="00D365D4"/>
    <w:rsid w:val="00D3727F"/>
    <w:rsid w:val="00D37862"/>
    <w:rsid w:val="00D44B1C"/>
    <w:rsid w:val="00D45A7F"/>
    <w:rsid w:val="00D46372"/>
    <w:rsid w:val="00D47BA7"/>
    <w:rsid w:val="00D5009B"/>
    <w:rsid w:val="00D525F2"/>
    <w:rsid w:val="00D53FFE"/>
    <w:rsid w:val="00D55A95"/>
    <w:rsid w:val="00D55B7C"/>
    <w:rsid w:val="00D57A70"/>
    <w:rsid w:val="00D62960"/>
    <w:rsid w:val="00D62FF9"/>
    <w:rsid w:val="00D63236"/>
    <w:rsid w:val="00D64DBE"/>
    <w:rsid w:val="00D64FCE"/>
    <w:rsid w:val="00D65EB0"/>
    <w:rsid w:val="00D719CE"/>
    <w:rsid w:val="00D725C8"/>
    <w:rsid w:val="00D7408D"/>
    <w:rsid w:val="00D76010"/>
    <w:rsid w:val="00D82954"/>
    <w:rsid w:val="00D829EC"/>
    <w:rsid w:val="00D84D14"/>
    <w:rsid w:val="00D86292"/>
    <w:rsid w:val="00D87DD1"/>
    <w:rsid w:val="00D90935"/>
    <w:rsid w:val="00D9112F"/>
    <w:rsid w:val="00D914E6"/>
    <w:rsid w:val="00D9457B"/>
    <w:rsid w:val="00D94BA6"/>
    <w:rsid w:val="00D95087"/>
    <w:rsid w:val="00D97110"/>
    <w:rsid w:val="00D97EB1"/>
    <w:rsid w:val="00DA1624"/>
    <w:rsid w:val="00DA3DFE"/>
    <w:rsid w:val="00DB30DF"/>
    <w:rsid w:val="00DB3C03"/>
    <w:rsid w:val="00DB6EAE"/>
    <w:rsid w:val="00DC2D25"/>
    <w:rsid w:val="00DD0E77"/>
    <w:rsid w:val="00DD105F"/>
    <w:rsid w:val="00DD17BA"/>
    <w:rsid w:val="00DD2C53"/>
    <w:rsid w:val="00DD3584"/>
    <w:rsid w:val="00DD42AE"/>
    <w:rsid w:val="00DD64D9"/>
    <w:rsid w:val="00DE190A"/>
    <w:rsid w:val="00DE297C"/>
    <w:rsid w:val="00DF155F"/>
    <w:rsid w:val="00DF1AC5"/>
    <w:rsid w:val="00DF1DDB"/>
    <w:rsid w:val="00DF1E8A"/>
    <w:rsid w:val="00DF213D"/>
    <w:rsid w:val="00DF4031"/>
    <w:rsid w:val="00DF7376"/>
    <w:rsid w:val="00DF7826"/>
    <w:rsid w:val="00E00C91"/>
    <w:rsid w:val="00E010A7"/>
    <w:rsid w:val="00E059E6"/>
    <w:rsid w:val="00E10836"/>
    <w:rsid w:val="00E10C88"/>
    <w:rsid w:val="00E113B9"/>
    <w:rsid w:val="00E14F67"/>
    <w:rsid w:val="00E2096D"/>
    <w:rsid w:val="00E22B1C"/>
    <w:rsid w:val="00E234C8"/>
    <w:rsid w:val="00E23BED"/>
    <w:rsid w:val="00E2538C"/>
    <w:rsid w:val="00E26127"/>
    <w:rsid w:val="00E3029C"/>
    <w:rsid w:val="00E30E69"/>
    <w:rsid w:val="00E31048"/>
    <w:rsid w:val="00E322ED"/>
    <w:rsid w:val="00E324F3"/>
    <w:rsid w:val="00E3617E"/>
    <w:rsid w:val="00E36B61"/>
    <w:rsid w:val="00E42C2B"/>
    <w:rsid w:val="00E43A7A"/>
    <w:rsid w:val="00E45601"/>
    <w:rsid w:val="00E4594C"/>
    <w:rsid w:val="00E45F7B"/>
    <w:rsid w:val="00E47697"/>
    <w:rsid w:val="00E50088"/>
    <w:rsid w:val="00E50CFD"/>
    <w:rsid w:val="00E5427A"/>
    <w:rsid w:val="00E56FFB"/>
    <w:rsid w:val="00E61E21"/>
    <w:rsid w:val="00E620B9"/>
    <w:rsid w:val="00E63CC2"/>
    <w:rsid w:val="00E64A6A"/>
    <w:rsid w:val="00E64C46"/>
    <w:rsid w:val="00E64E6A"/>
    <w:rsid w:val="00E66877"/>
    <w:rsid w:val="00E67525"/>
    <w:rsid w:val="00E67B11"/>
    <w:rsid w:val="00E7090A"/>
    <w:rsid w:val="00E70DAE"/>
    <w:rsid w:val="00E7201C"/>
    <w:rsid w:val="00E7442B"/>
    <w:rsid w:val="00E75841"/>
    <w:rsid w:val="00E8019A"/>
    <w:rsid w:val="00E80477"/>
    <w:rsid w:val="00E80928"/>
    <w:rsid w:val="00E81412"/>
    <w:rsid w:val="00E8345B"/>
    <w:rsid w:val="00E83C87"/>
    <w:rsid w:val="00E83E84"/>
    <w:rsid w:val="00E84921"/>
    <w:rsid w:val="00E86EF2"/>
    <w:rsid w:val="00E913D6"/>
    <w:rsid w:val="00E937B6"/>
    <w:rsid w:val="00EA1346"/>
    <w:rsid w:val="00EA1B28"/>
    <w:rsid w:val="00EA1E5F"/>
    <w:rsid w:val="00EA1ECE"/>
    <w:rsid w:val="00EA1F8F"/>
    <w:rsid w:val="00EA4D09"/>
    <w:rsid w:val="00EA4DB2"/>
    <w:rsid w:val="00EA5C81"/>
    <w:rsid w:val="00EB22EF"/>
    <w:rsid w:val="00EB3537"/>
    <w:rsid w:val="00EB537D"/>
    <w:rsid w:val="00EC2210"/>
    <w:rsid w:val="00EC5F1E"/>
    <w:rsid w:val="00EC600F"/>
    <w:rsid w:val="00EC7DA9"/>
    <w:rsid w:val="00ED177A"/>
    <w:rsid w:val="00ED27F5"/>
    <w:rsid w:val="00ED48CF"/>
    <w:rsid w:val="00EE09C5"/>
    <w:rsid w:val="00EE223A"/>
    <w:rsid w:val="00EE2580"/>
    <w:rsid w:val="00EE43C4"/>
    <w:rsid w:val="00EE71A5"/>
    <w:rsid w:val="00EE7AF3"/>
    <w:rsid w:val="00EF37C3"/>
    <w:rsid w:val="00EF3C08"/>
    <w:rsid w:val="00EF400F"/>
    <w:rsid w:val="00EF4430"/>
    <w:rsid w:val="00EF48A2"/>
    <w:rsid w:val="00EF5352"/>
    <w:rsid w:val="00F0123C"/>
    <w:rsid w:val="00F03504"/>
    <w:rsid w:val="00F04E96"/>
    <w:rsid w:val="00F0522E"/>
    <w:rsid w:val="00F06298"/>
    <w:rsid w:val="00F06D18"/>
    <w:rsid w:val="00F105FB"/>
    <w:rsid w:val="00F10835"/>
    <w:rsid w:val="00F12C21"/>
    <w:rsid w:val="00F131A5"/>
    <w:rsid w:val="00F14734"/>
    <w:rsid w:val="00F14DEC"/>
    <w:rsid w:val="00F14F48"/>
    <w:rsid w:val="00F215A9"/>
    <w:rsid w:val="00F23ABA"/>
    <w:rsid w:val="00F25993"/>
    <w:rsid w:val="00F26342"/>
    <w:rsid w:val="00F264B5"/>
    <w:rsid w:val="00F313CA"/>
    <w:rsid w:val="00F32917"/>
    <w:rsid w:val="00F32C98"/>
    <w:rsid w:val="00F3309B"/>
    <w:rsid w:val="00F35363"/>
    <w:rsid w:val="00F36472"/>
    <w:rsid w:val="00F3710F"/>
    <w:rsid w:val="00F37122"/>
    <w:rsid w:val="00F41916"/>
    <w:rsid w:val="00F4219B"/>
    <w:rsid w:val="00F4249A"/>
    <w:rsid w:val="00F434F0"/>
    <w:rsid w:val="00F44D9E"/>
    <w:rsid w:val="00F45467"/>
    <w:rsid w:val="00F50FE5"/>
    <w:rsid w:val="00F52087"/>
    <w:rsid w:val="00F5267A"/>
    <w:rsid w:val="00F56752"/>
    <w:rsid w:val="00F57FD7"/>
    <w:rsid w:val="00F620DA"/>
    <w:rsid w:val="00F62F80"/>
    <w:rsid w:val="00F649CC"/>
    <w:rsid w:val="00F64C16"/>
    <w:rsid w:val="00F6743B"/>
    <w:rsid w:val="00F7183B"/>
    <w:rsid w:val="00F72FA0"/>
    <w:rsid w:val="00F7446C"/>
    <w:rsid w:val="00F8077D"/>
    <w:rsid w:val="00F81711"/>
    <w:rsid w:val="00F83CA1"/>
    <w:rsid w:val="00F83D0C"/>
    <w:rsid w:val="00F83DE3"/>
    <w:rsid w:val="00F840FC"/>
    <w:rsid w:val="00F9043A"/>
    <w:rsid w:val="00F90DDC"/>
    <w:rsid w:val="00F92175"/>
    <w:rsid w:val="00F949BB"/>
    <w:rsid w:val="00F95C71"/>
    <w:rsid w:val="00F973F6"/>
    <w:rsid w:val="00FA26AC"/>
    <w:rsid w:val="00FA3459"/>
    <w:rsid w:val="00FB167E"/>
    <w:rsid w:val="00FB1F39"/>
    <w:rsid w:val="00FB27D1"/>
    <w:rsid w:val="00FB66CD"/>
    <w:rsid w:val="00FB6C07"/>
    <w:rsid w:val="00FC096B"/>
    <w:rsid w:val="00FC3EB2"/>
    <w:rsid w:val="00FC7286"/>
    <w:rsid w:val="00FC72E8"/>
    <w:rsid w:val="00FC7A0D"/>
    <w:rsid w:val="00FC7B16"/>
    <w:rsid w:val="00FD19F1"/>
    <w:rsid w:val="00FD2DED"/>
    <w:rsid w:val="00FD3E72"/>
    <w:rsid w:val="00FD715D"/>
    <w:rsid w:val="00FD7BA0"/>
    <w:rsid w:val="00FD7EA6"/>
    <w:rsid w:val="00FD7FE3"/>
    <w:rsid w:val="00FE0039"/>
    <w:rsid w:val="00FF18AB"/>
    <w:rsid w:val="00FF2911"/>
    <w:rsid w:val="00FF297B"/>
    <w:rsid w:val="00FF3753"/>
    <w:rsid w:val="00FF61C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5601"/>
    <w:rPr>
      <w:sz w:val="24"/>
      <w:szCs w:val="24"/>
    </w:rPr>
  </w:style>
  <w:style w:type="paragraph" w:styleId="Titre1">
    <w:name w:val="heading 1"/>
    <w:basedOn w:val="Normal"/>
    <w:next w:val="Normal"/>
    <w:qFormat/>
    <w:rsid w:val="00D17F7D"/>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D17F7D"/>
    <w:pPr>
      <w:keepNext/>
      <w:jc w:val="center"/>
      <w:outlineLvl w:val="1"/>
    </w:pPr>
    <w:rPr>
      <w:rFonts w:ascii="Arial" w:hAnsi="Arial" w:cs="Arial"/>
      <w:b/>
      <w:sz w:val="48"/>
      <w:u w:val="single"/>
    </w:rPr>
  </w:style>
  <w:style w:type="paragraph" w:styleId="Titre3">
    <w:name w:val="heading 3"/>
    <w:basedOn w:val="Normal"/>
    <w:next w:val="Normal"/>
    <w:qFormat/>
    <w:rsid w:val="00D17F7D"/>
    <w:pPr>
      <w:keepNext/>
      <w:jc w:val="both"/>
      <w:outlineLvl w:val="2"/>
    </w:pPr>
    <w:rPr>
      <w:b/>
      <w:szCs w:val="20"/>
      <w:u w:val="single"/>
    </w:rPr>
  </w:style>
  <w:style w:type="paragraph" w:styleId="Titre7">
    <w:name w:val="heading 7"/>
    <w:basedOn w:val="Normal"/>
    <w:next w:val="Normal"/>
    <w:qFormat/>
    <w:rsid w:val="00D17F7D"/>
    <w:pPr>
      <w:keepNext/>
      <w:jc w:val="center"/>
      <w:outlineLvl w:val="6"/>
    </w:pPr>
    <w:rPr>
      <w:b/>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D17F7D"/>
    <w:pPr>
      <w:tabs>
        <w:tab w:val="center" w:pos="4536"/>
        <w:tab w:val="right" w:pos="9072"/>
      </w:tabs>
    </w:pPr>
    <w:rPr>
      <w:szCs w:val="20"/>
    </w:rPr>
  </w:style>
  <w:style w:type="paragraph" w:styleId="Titre">
    <w:name w:val="Title"/>
    <w:basedOn w:val="Normal"/>
    <w:qFormat/>
    <w:rsid w:val="00D17F7D"/>
    <w:pPr>
      <w:jc w:val="center"/>
    </w:pPr>
    <w:rPr>
      <w:b/>
      <w:szCs w:val="20"/>
      <w:u w:val="single"/>
    </w:rPr>
  </w:style>
  <w:style w:type="paragraph" w:styleId="Retraitcorpsdetexte">
    <w:name w:val="Body Text Indent"/>
    <w:basedOn w:val="Normal"/>
    <w:rsid w:val="00D17F7D"/>
    <w:pPr>
      <w:tabs>
        <w:tab w:val="left" w:pos="1134"/>
      </w:tabs>
      <w:ind w:left="1134"/>
      <w:jc w:val="both"/>
    </w:pPr>
    <w:rPr>
      <w:szCs w:val="20"/>
    </w:rPr>
  </w:style>
  <w:style w:type="paragraph" w:customStyle="1" w:styleId="p2">
    <w:name w:val="p2"/>
    <w:basedOn w:val="Normal"/>
    <w:rsid w:val="00D17F7D"/>
    <w:pPr>
      <w:widowControl w:val="0"/>
      <w:tabs>
        <w:tab w:val="left" w:pos="720"/>
      </w:tabs>
      <w:spacing w:line="280" w:lineRule="atLeast"/>
    </w:pPr>
    <w:rPr>
      <w:snapToGrid w:val="0"/>
      <w:szCs w:val="20"/>
    </w:rPr>
  </w:style>
  <w:style w:type="paragraph" w:customStyle="1" w:styleId="p3">
    <w:name w:val="p3"/>
    <w:basedOn w:val="Normal"/>
    <w:rsid w:val="00D17F7D"/>
    <w:pPr>
      <w:widowControl w:val="0"/>
      <w:tabs>
        <w:tab w:val="left" w:pos="1580"/>
      </w:tabs>
      <w:spacing w:line="280" w:lineRule="atLeast"/>
      <w:ind w:left="144" w:hanging="1584"/>
    </w:pPr>
    <w:rPr>
      <w:snapToGrid w:val="0"/>
      <w:szCs w:val="20"/>
    </w:rPr>
  </w:style>
  <w:style w:type="paragraph" w:styleId="Corpsdetexte">
    <w:name w:val="Body Text"/>
    <w:basedOn w:val="Normal"/>
    <w:link w:val="CorpsdetexteCar"/>
    <w:rsid w:val="00D17F7D"/>
    <w:pPr>
      <w:tabs>
        <w:tab w:val="left" w:pos="720"/>
      </w:tabs>
      <w:spacing w:line="280" w:lineRule="exact"/>
      <w:jc w:val="both"/>
    </w:pPr>
    <w:rPr>
      <w:sz w:val="22"/>
      <w:szCs w:val="20"/>
    </w:rPr>
  </w:style>
  <w:style w:type="paragraph" w:styleId="Sous-titre">
    <w:name w:val="Subtitle"/>
    <w:basedOn w:val="Normal"/>
    <w:qFormat/>
    <w:rsid w:val="00D17F7D"/>
    <w:pPr>
      <w:jc w:val="both"/>
    </w:pPr>
    <w:rPr>
      <w:rFonts w:ascii="Arial" w:hAnsi="Arial"/>
      <w:b/>
      <w:sz w:val="20"/>
      <w:szCs w:val="20"/>
      <w:u w:val="single"/>
    </w:rPr>
  </w:style>
  <w:style w:type="paragraph" w:styleId="Retraitcorpsdetexte2">
    <w:name w:val="Body Text Indent 2"/>
    <w:basedOn w:val="Normal"/>
    <w:rsid w:val="00D17F7D"/>
    <w:pPr>
      <w:ind w:firstLine="390"/>
      <w:jc w:val="both"/>
    </w:pPr>
    <w:rPr>
      <w:rFonts w:ascii="Arial" w:hAnsi="Arial"/>
      <w:sz w:val="20"/>
      <w:szCs w:val="20"/>
    </w:rPr>
  </w:style>
  <w:style w:type="paragraph" w:styleId="Corpsdetexte2">
    <w:name w:val="Body Text 2"/>
    <w:basedOn w:val="Normal"/>
    <w:rsid w:val="00D17F7D"/>
    <w:pPr>
      <w:jc w:val="both"/>
    </w:pPr>
    <w:rPr>
      <w:rFonts w:ascii="Arial" w:hAnsi="Arial"/>
      <w:szCs w:val="20"/>
    </w:rPr>
  </w:style>
  <w:style w:type="paragraph" w:customStyle="1" w:styleId="xl22">
    <w:name w:val="xl22"/>
    <w:basedOn w:val="Normal"/>
    <w:rsid w:val="00D17F7D"/>
    <w:pPr>
      <w:pBdr>
        <w:left w:val="single" w:sz="4" w:space="0" w:color="auto"/>
        <w:right w:val="single" w:sz="4" w:space="0" w:color="auto"/>
      </w:pBdr>
      <w:spacing w:before="100" w:beforeAutospacing="1" w:after="100" w:afterAutospacing="1"/>
    </w:pPr>
  </w:style>
  <w:style w:type="paragraph" w:customStyle="1" w:styleId="xl28">
    <w:name w:val="xl28"/>
    <w:basedOn w:val="Normal"/>
    <w:rsid w:val="00D17F7D"/>
    <w:pPr>
      <w:spacing w:before="100" w:beforeAutospacing="1" w:after="100" w:afterAutospacing="1"/>
    </w:pPr>
    <w:rPr>
      <w:rFonts w:ascii="Arial" w:hAnsi="Arial" w:cs="Arial"/>
      <w:b/>
      <w:bCs/>
    </w:rPr>
  </w:style>
  <w:style w:type="character" w:styleId="Numrodepage">
    <w:name w:val="page number"/>
    <w:basedOn w:val="Policepardfaut"/>
    <w:rsid w:val="00D17F7D"/>
  </w:style>
  <w:style w:type="paragraph" w:styleId="Retraitcorpsdetexte3">
    <w:name w:val="Body Text Indent 3"/>
    <w:basedOn w:val="Normal"/>
    <w:rsid w:val="00D17F7D"/>
    <w:pPr>
      <w:ind w:left="1395"/>
      <w:jc w:val="both"/>
    </w:pPr>
    <w:rPr>
      <w:rFonts w:ascii="Arial" w:hAnsi="Arial" w:cs="Arial"/>
    </w:rPr>
  </w:style>
  <w:style w:type="character" w:styleId="Lienhypertexte">
    <w:name w:val="Hyperlink"/>
    <w:basedOn w:val="Policepardfaut"/>
    <w:rsid w:val="00D17F7D"/>
    <w:rPr>
      <w:color w:val="0000FF"/>
      <w:u w:val="single"/>
    </w:rPr>
  </w:style>
  <w:style w:type="paragraph" w:styleId="En-tte">
    <w:name w:val="header"/>
    <w:basedOn w:val="Normal"/>
    <w:rsid w:val="00707CCE"/>
    <w:pPr>
      <w:tabs>
        <w:tab w:val="center" w:pos="4536"/>
        <w:tab w:val="right" w:pos="9072"/>
      </w:tabs>
    </w:pPr>
  </w:style>
  <w:style w:type="character" w:customStyle="1" w:styleId="postbody1">
    <w:name w:val="postbody1"/>
    <w:basedOn w:val="Policepardfaut"/>
    <w:rsid w:val="00466CA5"/>
    <w:rPr>
      <w:sz w:val="24"/>
      <w:szCs w:val="24"/>
    </w:rPr>
  </w:style>
  <w:style w:type="paragraph" w:styleId="Paragraphedeliste">
    <w:name w:val="List Paragraph"/>
    <w:basedOn w:val="Normal"/>
    <w:qFormat/>
    <w:rsid w:val="00B23FF2"/>
    <w:pPr>
      <w:ind w:left="720"/>
      <w:contextualSpacing/>
    </w:pPr>
  </w:style>
  <w:style w:type="paragraph" w:customStyle="1" w:styleId="FR1">
    <w:name w:val="FR1"/>
    <w:rsid w:val="0005751C"/>
    <w:pPr>
      <w:widowControl w:val="0"/>
      <w:autoSpaceDE w:val="0"/>
      <w:autoSpaceDN w:val="0"/>
      <w:adjustRightInd w:val="0"/>
      <w:spacing w:before="1240"/>
      <w:ind w:left="160"/>
    </w:pPr>
    <w:rPr>
      <w:rFonts w:ascii="Arial" w:hAnsi="Arial" w:cs="Arial"/>
      <w:sz w:val="44"/>
      <w:szCs w:val="44"/>
    </w:rPr>
  </w:style>
  <w:style w:type="character" w:customStyle="1" w:styleId="CorpsdetexteCar">
    <w:name w:val="Corps de texte Car"/>
    <w:basedOn w:val="Policepardfaut"/>
    <w:link w:val="Corpsdetexte"/>
    <w:rsid w:val="0065676C"/>
    <w:rPr>
      <w:sz w:val="22"/>
    </w:rPr>
  </w:style>
  <w:style w:type="paragraph" w:customStyle="1" w:styleId="Standard">
    <w:name w:val="Standard"/>
    <w:rsid w:val="0074250B"/>
    <w:pPr>
      <w:tabs>
        <w:tab w:val="left" w:pos="709"/>
      </w:tabs>
      <w:suppressAutoHyphens/>
      <w:autoSpaceDN w:val="0"/>
      <w:spacing w:line="200" w:lineRule="atLeast"/>
      <w:textAlignment w:val="baseline"/>
    </w:pPr>
    <w:rPr>
      <w:color w:val="00000A"/>
      <w:kern w:val="3"/>
      <w:sz w:val="24"/>
      <w:szCs w:val="24"/>
    </w:rPr>
  </w:style>
</w:styles>
</file>

<file path=word/webSettings.xml><?xml version="1.0" encoding="utf-8"?>
<w:webSettings xmlns:r="http://schemas.openxmlformats.org/officeDocument/2006/relationships" xmlns:w="http://schemas.openxmlformats.org/wordprocessingml/2006/main">
  <w:divs>
    <w:div w:id="353271228">
      <w:bodyDiv w:val="1"/>
      <w:marLeft w:val="0"/>
      <w:marRight w:val="0"/>
      <w:marTop w:val="0"/>
      <w:marBottom w:val="0"/>
      <w:divBdr>
        <w:top w:val="none" w:sz="0" w:space="0" w:color="auto"/>
        <w:left w:val="none" w:sz="0" w:space="0" w:color="auto"/>
        <w:bottom w:val="none" w:sz="0" w:space="0" w:color="auto"/>
        <w:right w:val="none" w:sz="0" w:space="0" w:color="auto"/>
      </w:divBdr>
    </w:div>
    <w:div w:id="812020152">
      <w:bodyDiv w:val="1"/>
      <w:marLeft w:val="0"/>
      <w:marRight w:val="0"/>
      <w:marTop w:val="0"/>
      <w:marBottom w:val="0"/>
      <w:divBdr>
        <w:top w:val="none" w:sz="0" w:space="0" w:color="auto"/>
        <w:left w:val="none" w:sz="0" w:space="0" w:color="auto"/>
        <w:bottom w:val="none" w:sz="0" w:space="0" w:color="auto"/>
        <w:right w:val="none" w:sz="0" w:space="0" w:color="auto"/>
      </w:divBdr>
    </w:div>
    <w:div w:id="167595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niv-bejaia.dz"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08DE5-F849-4197-B519-4136E9358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3653</TotalTime>
  <Pages>27</Pages>
  <Words>7006</Words>
  <Characters>38537</Characters>
  <Application>Microsoft Office Word</Application>
  <DocSecurity>0</DocSecurity>
  <Lines>321</Lines>
  <Paragraphs>90</Paragraphs>
  <ScaleCrop>false</ScaleCrop>
  <HeadingPairs>
    <vt:vector size="2" baseType="variant">
      <vt:variant>
        <vt:lpstr>Titre</vt:lpstr>
      </vt:variant>
      <vt:variant>
        <vt:i4>1</vt:i4>
      </vt:variant>
    </vt:vector>
  </HeadingPairs>
  <TitlesOfParts>
    <vt:vector size="1" baseType="lpstr">
      <vt:lpstr>République Algérienne Démocratique et Populaire</vt:lpstr>
    </vt:vector>
  </TitlesOfParts>
  <Company>*</Company>
  <LinksUpToDate>false</LinksUpToDate>
  <CharactersWithSpaces>45453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Algérienne Démocratique et Populaire</dc:title>
  <dc:subject/>
  <dc:creator>MEKAOUCHE</dc:creator>
  <cp:keywords/>
  <dc:description/>
  <cp:lastModifiedBy>user</cp:lastModifiedBy>
  <cp:revision>352</cp:revision>
  <cp:lastPrinted>2014-02-19T08:18:00Z</cp:lastPrinted>
  <dcterms:created xsi:type="dcterms:W3CDTF">2010-11-24T10:36:00Z</dcterms:created>
  <dcterms:modified xsi:type="dcterms:W3CDTF">2014-02-19T08:18:00Z</dcterms:modified>
</cp:coreProperties>
</file>