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0DD" w:rsidRDefault="004430DD" w:rsidP="004430DD">
      <w:pPr>
        <w:jc w:val="center"/>
        <w:rPr>
          <w:b/>
          <w:bCs/>
          <w:sz w:val="24"/>
          <w:szCs w:val="24"/>
          <w:lang w:bidi="ar-DZ"/>
        </w:rPr>
      </w:pPr>
      <w:r>
        <w:rPr>
          <w:rFonts w:hint="cs"/>
          <w:b/>
          <w:bCs/>
          <w:sz w:val="24"/>
          <w:szCs w:val="24"/>
          <w:rtl/>
          <w:lang w:bidi="ar-DZ"/>
        </w:rPr>
        <w:t>الجمهورية الجزائرية الديمقراطية الشعبية</w:t>
      </w:r>
    </w:p>
    <w:p w:rsidR="004430DD" w:rsidRDefault="004430DD" w:rsidP="00806B92">
      <w:pPr>
        <w:jc w:val="center"/>
        <w:rPr>
          <w:b/>
          <w:bCs/>
          <w:sz w:val="18"/>
          <w:szCs w:val="18"/>
          <w:rtl/>
        </w:rPr>
      </w:pPr>
      <w:r>
        <w:rPr>
          <w:b/>
          <w:bCs/>
          <w:sz w:val="18"/>
          <w:szCs w:val="18"/>
        </w:rPr>
        <w:t>REPUBLIQUE ALGERIENNE DEMOCRATIQUE ET POPULAIRE</w:t>
      </w:r>
    </w:p>
    <w:p w:rsidR="004430DD" w:rsidRDefault="004430DD" w:rsidP="00806B92">
      <w:pPr>
        <w:jc w:val="center"/>
        <w:rPr>
          <w:b/>
          <w:bCs/>
        </w:rPr>
      </w:pPr>
    </w:p>
    <w:p w:rsidR="004430DD" w:rsidRDefault="00420DD8" w:rsidP="00806B92">
      <w:pPr>
        <w:rPr>
          <w:b/>
          <w:bCs/>
          <w:sz w:val="18"/>
          <w:szCs w:val="18"/>
          <w:rtl/>
        </w:rPr>
      </w:pPr>
      <w:r w:rsidRPr="00420DD8">
        <w:rPr>
          <w:rtl/>
        </w:rPr>
        <w:pict>
          <v:shapetype id="_x0000_t202" coordsize="21600,21600" o:spt="202" path="m,l,21600r21600,l21600,xe">
            <v:stroke joinstyle="miter"/>
            <v:path gradientshapeok="t" o:connecttype="rect"/>
          </v:shapetype>
          <v:shape id="_x0000_s1026" type="#_x0000_t202" style="position:absolute;margin-left:275.5pt;margin-top:-11.85pt;width:192.5pt;height:41.15pt;z-index:251657728" strokecolor="white">
            <v:textbox style="mso-next-textbox:#_x0000_s1026">
              <w:txbxContent>
                <w:p w:rsidR="004430DD" w:rsidRDefault="004430DD" w:rsidP="004430DD">
                  <w:pPr>
                    <w:spacing w:line="360" w:lineRule="auto"/>
                    <w:jc w:val="right"/>
                    <w:rPr>
                      <w:b/>
                      <w:bCs/>
                      <w:sz w:val="24"/>
                      <w:szCs w:val="24"/>
                      <w:lang w:bidi="ar-DZ"/>
                    </w:rPr>
                  </w:pPr>
                  <w:proofErr w:type="gramStart"/>
                  <w:r>
                    <w:rPr>
                      <w:rFonts w:hint="cs"/>
                      <w:b/>
                      <w:bCs/>
                      <w:sz w:val="24"/>
                      <w:szCs w:val="24"/>
                      <w:rtl/>
                      <w:lang w:bidi="ar-DZ"/>
                    </w:rPr>
                    <w:t>وزارة</w:t>
                  </w:r>
                  <w:proofErr w:type="gramEnd"/>
                  <w:r>
                    <w:rPr>
                      <w:rFonts w:hint="cs"/>
                      <w:b/>
                      <w:bCs/>
                      <w:sz w:val="24"/>
                      <w:szCs w:val="24"/>
                      <w:rtl/>
                      <w:lang w:bidi="ar-DZ"/>
                    </w:rPr>
                    <w:t xml:space="preserve"> التعليم العالي و البحث العلمي </w:t>
                  </w:r>
                </w:p>
                <w:p w:rsidR="004430DD" w:rsidRDefault="004430DD" w:rsidP="004430DD">
                  <w:pPr>
                    <w:spacing w:line="360" w:lineRule="auto"/>
                    <w:jc w:val="right"/>
                    <w:rPr>
                      <w:b/>
                      <w:bCs/>
                      <w:sz w:val="24"/>
                      <w:szCs w:val="24"/>
                      <w:rtl/>
                      <w:lang w:bidi="ar-DZ"/>
                    </w:rPr>
                  </w:pPr>
                  <w:r>
                    <w:rPr>
                      <w:rFonts w:hint="cs"/>
                      <w:b/>
                      <w:bCs/>
                      <w:sz w:val="24"/>
                      <w:szCs w:val="24"/>
                      <w:rtl/>
                      <w:lang w:bidi="ar-DZ"/>
                    </w:rPr>
                    <w:t xml:space="preserve">جامعة  عبد الرحمان </w:t>
                  </w:r>
                  <w:proofErr w:type="spellStart"/>
                  <w:r>
                    <w:rPr>
                      <w:rFonts w:hint="cs"/>
                      <w:b/>
                      <w:bCs/>
                      <w:sz w:val="24"/>
                      <w:szCs w:val="24"/>
                      <w:rtl/>
                      <w:lang w:bidi="ar-DZ"/>
                    </w:rPr>
                    <w:t>ميرة،</w:t>
                  </w:r>
                  <w:proofErr w:type="spellEnd"/>
                  <w:r>
                    <w:rPr>
                      <w:rFonts w:hint="cs"/>
                      <w:b/>
                      <w:bCs/>
                      <w:sz w:val="24"/>
                      <w:szCs w:val="24"/>
                      <w:rtl/>
                      <w:lang w:bidi="ar-DZ"/>
                    </w:rPr>
                    <w:t xml:space="preserve"> </w:t>
                  </w:r>
                  <w:proofErr w:type="spellStart"/>
                  <w:r>
                    <w:rPr>
                      <w:rFonts w:hint="cs"/>
                      <w:b/>
                      <w:bCs/>
                      <w:sz w:val="24"/>
                      <w:szCs w:val="24"/>
                      <w:rtl/>
                      <w:lang w:bidi="ar-DZ"/>
                    </w:rPr>
                    <w:t>بجــاية</w:t>
                  </w:r>
                  <w:proofErr w:type="spellEnd"/>
                </w:p>
              </w:txbxContent>
            </v:textbox>
          </v:shape>
        </w:pict>
      </w:r>
      <w:r w:rsidR="004430DD">
        <w:rPr>
          <w:b/>
          <w:bCs/>
          <w:sz w:val="18"/>
          <w:szCs w:val="18"/>
        </w:rPr>
        <w:t xml:space="preserve">MINISTERE DE L’ENSEIGNEMENT SUPERIEUR </w:t>
      </w:r>
    </w:p>
    <w:p w:rsidR="004430DD" w:rsidRDefault="004430DD" w:rsidP="00806B92">
      <w:pPr>
        <w:rPr>
          <w:b/>
          <w:bCs/>
          <w:sz w:val="18"/>
          <w:szCs w:val="18"/>
        </w:rPr>
      </w:pPr>
      <w:r>
        <w:rPr>
          <w:b/>
          <w:bCs/>
          <w:sz w:val="18"/>
          <w:szCs w:val="18"/>
        </w:rPr>
        <w:t xml:space="preserve">ET DE </w:t>
      </w:r>
      <w:smartTag w:uri="urn:schemas-microsoft-com:office:smarttags" w:element="PersonName">
        <w:smartTagPr>
          <w:attr w:name="ProductID" w:val="la Recherche Scientifique"/>
        </w:smartTagPr>
        <w:r>
          <w:rPr>
            <w:b/>
            <w:bCs/>
            <w:sz w:val="18"/>
            <w:szCs w:val="18"/>
          </w:rPr>
          <w:t>LA RECHERCHE SCIENTIFIQUE</w:t>
        </w:r>
      </w:smartTag>
    </w:p>
    <w:p w:rsidR="004430DD" w:rsidRDefault="004430DD" w:rsidP="00AD6C56">
      <w:pPr>
        <w:rPr>
          <w:sz w:val="24"/>
          <w:szCs w:val="24"/>
        </w:rPr>
      </w:pPr>
      <w:r>
        <w:rPr>
          <w:b/>
          <w:bCs/>
          <w:sz w:val="18"/>
          <w:szCs w:val="18"/>
        </w:rPr>
        <w:t>UNIVERSITE ABDERRAHMANE MIRA</w:t>
      </w:r>
      <w:r w:rsidR="00AD6C56">
        <w:rPr>
          <w:b/>
          <w:bCs/>
          <w:sz w:val="18"/>
          <w:szCs w:val="18"/>
        </w:rPr>
        <w:t>-</w:t>
      </w:r>
      <w:r>
        <w:rPr>
          <w:b/>
          <w:bCs/>
          <w:sz w:val="18"/>
          <w:szCs w:val="18"/>
        </w:rPr>
        <w:t>BEJAIA</w:t>
      </w:r>
    </w:p>
    <w:p w:rsidR="004430DD" w:rsidRDefault="004430DD" w:rsidP="00806B92">
      <w:pPr>
        <w:pStyle w:val="Paragraphedeliste"/>
        <w:ind w:left="0"/>
        <w:jc w:val="both"/>
        <w:rPr>
          <w:b/>
          <w:bCs/>
          <w:sz w:val="24"/>
          <w:szCs w:val="24"/>
        </w:rPr>
      </w:pPr>
      <w:r>
        <w:rPr>
          <w:b/>
          <w:bCs/>
          <w:sz w:val="24"/>
          <w:szCs w:val="24"/>
        </w:rPr>
        <w:t>Faculté :</w:t>
      </w:r>
      <w:r>
        <w:rPr>
          <w:sz w:val="24"/>
          <w:szCs w:val="24"/>
        </w:rPr>
        <w:t>……………………………………</w:t>
      </w:r>
    </w:p>
    <w:p w:rsidR="004430DD" w:rsidRDefault="004430DD" w:rsidP="00806B92">
      <w:pPr>
        <w:pStyle w:val="Paragraphedeliste"/>
        <w:ind w:left="0"/>
        <w:jc w:val="both"/>
        <w:rPr>
          <w:b/>
          <w:bCs/>
          <w:sz w:val="24"/>
          <w:szCs w:val="24"/>
        </w:rPr>
      </w:pPr>
      <w:r>
        <w:rPr>
          <w:b/>
          <w:bCs/>
          <w:sz w:val="24"/>
          <w:szCs w:val="24"/>
        </w:rPr>
        <w:t>Département :</w:t>
      </w:r>
      <w:r>
        <w:rPr>
          <w:sz w:val="24"/>
          <w:szCs w:val="24"/>
        </w:rPr>
        <w:t>……………………………..</w:t>
      </w:r>
    </w:p>
    <w:p w:rsidR="004430DD" w:rsidRDefault="004430DD" w:rsidP="004430DD">
      <w:pPr>
        <w:pStyle w:val="Paragraphedeliste"/>
        <w:jc w:val="both"/>
        <w:rPr>
          <w:sz w:val="24"/>
          <w:szCs w:val="24"/>
        </w:rPr>
      </w:pPr>
    </w:p>
    <w:p w:rsidR="00F50E8F" w:rsidRPr="00F50E8F" w:rsidRDefault="00F50E8F" w:rsidP="000D4EB5">
      <w:pPr>
        <w:pStyle w:val="Paragraphedeliste"/>
        <w:ind w:left="0"/>
        <w:jc w:val="center"/>
        <w:rPr>
          <w:b/>
          <w:bCs/>
          <w:sz w:val="28"/>
          <w:szCs w:val="28"/>
        </w:rPr>
      </w:pPr>
      <w:r w:rsidRPr="00F50E8F">
        <w:rPr>
          <w:b/>
          <w:bCs/>
          <w:sz w:val="28"/>
          <w:szCs w:val="28"/>
        </w:rPr>
        <w:t xml:space="preserve">DEMANDE DE </w:t>
      </w:r>
      <w:r w:rsidR="000D4EB5" w:rsidRPr="00F50E8F">
        <w:rPr>
          <w:b/>
          <w:bCs/>
          <w:sz w:val="28"/>
          <w:szCs w:val="28"/>
        </w:rPr>
        <w:t xml:space="preserve">PROMOTION </w:t>
      </w:r>
    </w:p>
    <w:p w:rsidR="004430DD" w:rsidRPr="000D4EB5" w:rsidRDefault="000D4EB5" w:rsidP="000D4EB5">
      <w:pPr>
        <w:pStyle w:val="Paragraphedeliste"/>
        <w:ind w:left="0"/>
        <w:jc w:val="center"/>
        <w:rPr>
          <w:b/>
          <w:bCs/>
          <w:sz w:val="32"/>
          <w:szCs w:val="32"/>
        </w:rPr>
      </w:pPr>
      <w:r w:rsidRPr="00F50E8F">
        <w:rPr>
          <w:b/>
          <w:bCs/>
          <w:sz w:val="28"/>
          <w:szCs w:val="28"/>
        </w:rPr>
        <w:t>A UN</w:t>
      </w:r>
      <w:r w:rsidR="004430DD" w:rsidRPr="00F50E8F">
        <w:rPr>
          <w:b/>
          <w:bCs/>
          <w:sz w:val="28"/>
          <w:szCs w:val="28"/>
        </w:rPr>
        <w:t xml:space="preserve"> G</w:t>
      </w:r>
      <w:r w:rsidRPr="00F50E8F">
        <w:rPr>
          <w:b/>
          <w:bCs/>
          <w:sz w:val="28"/>
          <w:szCs w:val="28"/>
        </w:rPr>
        <w:t>RADE DE RECHERCHE</w:t>
      </w:r>
    </w:p>
    <w:p w:rsidR="000D4EB5" w:rsidRDefault="000D4EB5" w:rsidP="004430DD">
      <w:pPr>
        <w:pStyle w:val="Paragraphedeliste"/>
        <w:jc w:val="both"/>
        <w:rPr>
          <w:sz w:val="24"/>
          <w:szCs w:val="24"/>
        </w:rPr>
      </w:pPr>
    </w:p>
    <w:p w:rsidR="00806B92" w:rsidRDefault="00806B92" w:rsidP="004430DD">
      <w:pPr>
        <w:pStyle w:val="Paragraphedeliste"/>
        <w:jc w:val="both"/>
        <w:rPr>
          <w:sz w:val="24"/>
          <w:szCs w:val="24"/>
        </w:rPr>
      </w:pPr>
    </w:p>
    <w:p w:rsidR="004430DD" w:rsidRDefault="00806B92" w:rsidP="00AD6C56">
      <w:pPr>
        <w:pStyle w:val="Paragraphedeliste"/>
        <w:ind w:left="3540" w:firstLine="708"/>
        <w:jc w:val="both"/>
        <w:rPr>
          <w:sz w:val="24"/>
          <w:szCs w:val="24"/>
        </w:rPr>
      </w:pPr>
      <w:r>
        <w:rPr>
          <w:sz w:val="24"/>
          <w:szCs w:val="24"/>
        </w:rPr>
        <w:t>Monsieur le Recteur s/c de la voi</w:t>
      </w:r>
      <w:r w:rsidR="00AD6C56">
        <w:rPr>
          <w:sz w:val="24"/>
          <w:szCs w:val="24"/>
        </w:rPr>
        <w:t>e</w:t>
      </w:r>
      <w:r>
        <w:rPr>
          <w:sz w:val="24"/>
          <w:szCs w:val="24"/>
        </w:rPr>
        <w:t xml:space="preserve"> hiérarchique</w:t>
      </w:r>
    </w:p>
    <w:p w:rsidR="004430DD" w:rsidRDefault="004430DD" w:rsidP="004430DD">
      <w:pPr>
        <w:pStyle w:val="Paragraphedeliste"/>
        <w:jc w:val="both"/>
        <w:rPr>
          <w:sz w:val="24"/>
          <w:szCs w:val="24"/>
        </w:rPr>
      </w:pPr>
    </w:p>
    <w:p w:rsidR="00806B92" w:rsidRDefault="00806B92" w:rsidP="004430DD">
      <w:pPr>
        <w:pStyle w:val="Paragraphedeliste"/>
        <w:jc w:val="both"/>
        <w:rPr>
          <w:sz w:val="24"/>
          <w:szCs w:val="24"/>
        </w:rPr>
      </w:pPr>
    </w:p>
    <w:p w:rsidR="004430DD" w:rsidRPr="00355FD2" w:rsidRDefault="004430DD" w:rsidP="009E23BB">
      <w:pPr>
        <w:pStyle w:val="Paragraphedeliste"/>
        <w:spacing w:line="360" w:lineRule="auto"/>
        <w:ind w:left="0"/>
        <w:jc w:val="both"/>
        <w:rPr>
          <w:b/>
          <w:bCs/>
          <w:sz w:val="24"/>
          <w:szCs w:val="24"/>
        </w:rPr>
      </w:pPr>
      <w:r w:rsidRPr="00355FD2">
        <w:rPr>
          <w:b/>
          <w:bCs/>
          <w:sz w:val="24"/>
          <w:szCs w:val="24"/>
        </w:rPr>
        <w:t xml:space="preserve">Nom :                                                                      </w:t>
      </w:r>
      <w:r w:rsidR="00F20D7A">
        <w:rPr>
          <w:b/>
          <w:bCs/>
          <w:sz w:val="24"/>
          <w:szCs w:val="24"/>
        </w:rPr>
        <w:t xml:space="preserve">  </w:t>
      </w:r>
      <w:r w:rsidRPr="00355FD2">
        <w:rPr>
          <w:b/>
          <w:bCs/>
          <w:sz w:val="24"/>
          <w:szCs w:val="24"/>
        </w:rPr>
        <w:t>Prénom :</w:t>
      </w:r>
    </w:p>
    <w:p w:rsidR="004430DD" w:rsidRPr="00355FD2" w:rsidRDefault="004430DD" w:rsidP="009E23BB">
      <w:pPr>
        <w:pStyle w:val="Paragraphedeliste"/>
        <w:spacing w:line="360" w:lineRule="auto"/>
        <w:ind w:left="0"/>
        <w:jc w:val="both"/>
        <w:rPr>
          <w:b/>
          <w:bCs/>
          <w:sz w:val="24"/>
          <w:szCs w:val="24"/>
        </w:rPr>
      </w:pPr>
      <w:r w:rsidRPr="00355FD2">
        <w:rPr>
          <w:b/>
          <w:bCs/>
          <w:sz w:val="24"/>
          <w:szCs w:val="24"/>
        </w:rPr>
        <w:t xml:space="preserve">Grade Académique :                                               Spécialité : </w:t>
      </w:r>
    </w:p>
    <w:p w:rsidR="004430DD" w:rsidRPr="00355FD2" w:rsidRDefault="004430DD" w:rsidP="009E23BB">
      <w:pPr>
        <w:pStyle w:val="Paragraphedeliste"/>
        <w:spacing w:line="360" w:lineRule="auto"/>
        <w:ind w:left="0"/>
        <w:jc w:val="both"/>
        <w:rPr>
          <w:b/>
          <w:bCs/>
          <w:sz w:val="24"/>
          <w:szCs w:val="24"/>
        </w:rPr>
      </w:pPr>
      <w:r w:rsidRPr="00355FD2">
        <w:rPr>
          <w:b/>
          <w:bCs/>
          <w:sz w:val="24"/>
          <w:szCs w:val="24"/>
        </w:rPr>
        <w:t>Grade de Recherche :                                             Grade sollicité :</w:t>
      </w:r>
    </w:p>
    <w:p w:rsidR="004430DD" w:rsidRDefault="004430DD" w:rsidP="004430DD">
      <w:pPr>
        <w:pStyle w:val="Paragraphedeliste"/>
        <w:jc w:val="both"/>
        <w:rPr>
          <w:sz w:val="24"/>
          <w:szCs w:val="24"/>
        </w:rPr>
      </w:pPr>
    </w:p>
    <w:p w:rsidR="004430DD" w:rsidRDefault="004430DD" w:rsidP="004430DD">
      <w:pPr>
        <w:pStyle w:val="Paragraphedeliste"/>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8"/>
        <w:gridCol w:w="1252"/>
        <w:gridCol w:w="1604"/>
        <w:gridCol w:w="1701"/>
        <w:gridCol w:w="1525"/>
      </w:tblGrid>
      <w:tr w:rsidR="00F50E8F" w:rsidTr="006C1D0A">
        <w:tc>
          <w:tcPr>
            <w:tcW w:w="3098" w:type="dxa"/>
            <w:tcBorders>
              <w:top w:val="nil"/>
              <w:left w:val="nil"/>
              <w:bottom w:val="single" w:sz="4" w:space="0" w:color="auto"/>
              <w:right w:val="single" w:sz="4" w:space="0" w:color="auto"/>
            </w:tcBorders>
          </w:tcPr>
          <w:p w:rsidR="00F50E8F" w:rsidRPr="003F2918" w:rsidRDefault="00F50E8F" w:rsidP="003F2918">
            <w:pPr>
              <w:pStyle w:val="Paragraphedeliste"/>
              <w:ind w:left="0"/>
              <w:rPr>
                <w:sz w:val="24"/>
                <w:szCs w:val="24"/>
              </w:rPr>
            </w:pPr>
          </w:p>
        </w:tc>
        <w:tc>
          <w:tcPr>
            <w:tcW w:w="1252"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F2918">
            <w:pPr>
              <w:pStyle w:val="Paragraphedeliste"/>
              <w:ind w:left="0"/>
              <w:jc w:val="center"/>
              <w:rPr>
                <w:b/>
                <w:bCs/>
                <w:sz w:val="24"/>
                <w:szCs w:val="24"/>
              </w:rPr>
            </w:pPr>
            <w:r w:rsidRPr="003F2918">
              <w:rPr>
                <w:b/>
                <w:bCs/>
                <w:sz w:val="24"/>
                <w:szCs w:val="24"/>
              </w:rPr>
              <w:t>Nombre de points par unité</w:t>
            </w: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F50E8F">
            <w:pPr>
              <w:pStyle w:val="Paragraphedeliste"/>
              <w:ind w:left="0"/>
              <w:jc w:val="center"/>
              <w:rPr>
                <w:b/>
                <w:bCs/>
                <w:sz w:val="24"/>
                <w:szCs w:val="24"/>
              </w:rPr>
            </w:pPr>
            <w:r w:rsidRPr="003F2918">
              <w:rPr>
                <w:b/>
                <w:bCs/>
                <w:sz w:val="24"/>
                <w:szCs w:val="24"/>
              </w:rPr>
              <w:t>Nombre de point</w:t>
            </w:r>
            <w:r>
              <w:rPr>
                <w:b/>
                <w:bCs/>
                <w:sz w:val="24"/>
                <w:szCs w:val="24"/>
              </w:rPr>
              <w:t>s</w:t>
            </w:r>
            <w:r w:rsidRPr="003F2918">
              <w:rPr>
                <w:b/>
                <w:bCs/>
                <w:sz w:val="24"/>
                <w:szCs w:val="24"/>
              </w:rPr>
              <w:t xml:space="preserve"> </w:t>
            </w:r>
            <w:r>
              <w:rPr>
                <w:b/>
                <w:bCs/>
                <w:sz w:val="24"/>
                <w:szCs w:val="24"/>
              </w:rPr>
              <w:t>selon le postulant</w:t>
            </w:r>
          </w:p>
        </w:tc>
        <w:tc>
          <w:tcPr>
            <w:tcW w:w="1701" w:type="dxa"/>
            <w:tcBorders>
              <w:top w:val="single" w:sz="4" w:space="0" w:color="auto"/>
              <w:left w:val="single" w:sz="4" w:space="0" w:color="auto"/>
              <w:bottom w:val="single" w:sz="4" w:space="0" w:color="auto"/>
              <w:right w:val="single" w:sz="4" w:space="0" w:color="auto"/>
            </w:tcBorders>
            <w:hideMark/>
          </w:tcPr>
          <w:p w:rsidR="00F50E8F" w:rsidRPr="003F2918" w:rsidRDefault="006C1D0A" w:rsidP="00F50E8F">
            <w:pPr>
              <w:pStyle w:val="Paragraphedeliste"/>
              <w:ind w:left="0"/>
              <w:jc w:val="center"/>
              <w:rPr>
                <w:b/>
                <w:bCs/>
                <w:sz w:val="24"/>
                <w:szCs w:val="24"/>
              </w:rPr>
            </w:pPr>
            <w:r w:rsidRPr="003F2918">
              <w:rPr>
                <w:b/>
                <w:bCs/>
                <w:sz w:val="24"/>
                <w:szCs w:val="24"/>
              </w:rPr>
              <w:t>Nombre de point</w:t>
            </w:r>
            <w:r>
              <w:rPr>
                <w:b/>
                <w:bCs/>
                <w:sz w:val="24"/>
                <w:szCs w:val="24"/>
              </w:rPr>
              <w:t>s validés par le conseil scientifique</w:t>
            </w:r>
          </w:p>
        </w:tc>
        <w:tc>
          <w:tcPr>
            <w:tcW w:w="1525"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F2918">
            <w:pPr>
              <w:pStyle w:val="Paragraphedeliste"/>
              <w:ind w:left="0"/>
              <w:jc w:val="center"/>
              <w:rPr>
                <w:b/>
                <w:bCs/>
                <w:sz w:val="24"/>
                <w:szCs w:val="24"/>
              </w:rPr>
            </w:pPr>
            <w:r w:rsidRPr="003F2918">
              <w:rPr>
                <w:b/>
                <w:bCs/>
                <w:sz w:val="24"/>
                <w:szCs w:val="24"/>
              </w:rPr>
              <w:t>Observation</w:t>
            </w:r>
          </w:p>
        </w:tc>
      </w:tr>
      <w:tr w:rsidR="00F50E8F" w:rsidTr="006C1D0A">
        <w:tc>
          <w:tcPr>
            <w:tcW w:w="3098"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b/>
                <w:bCs/>
                <w:sz w:val="24"/>
                <w:szCs w:val="24"/>
              </w:rPr>
            </w:pPr>
            <w:r w:rsidRPr="003F2918">
              <w:rPr>
                <w:b/>
                <w:bCs/>
                <w:sz w:val="24"/>
                <w:szCs w:val="24"/>
              </w:rPr>
              <w:t>Publications</w:t>
            </w:r>
            <w:r>
              <w:rPr>
                <w:b/>
                <w:bCs/>
                <w:sz w:val="24"/>
                <w:szCs w:val="24"/>
              </w:rPr>
              <w:t xml:space="preserve"> (1</w:t>
            </w:r>
            <w:r w:rsidRPr="00C83E9C">
              <w:rPr>
                <w:b/>
                <w:bCs/>
                <w:sz w:val="24"/>
                <w:szCs w:val="24"/>
                <w:vertAlign w:val="superscript"/>
              </w:rPr>
              <w:t>ère</w:t>
            </w:r>
            <w:r>
              <w:rPr>
                <w:b/>
                <w:bCs/>
                <w:sz w:val="24"/>
                <w:szCs w:val="24"/>
              </w:rPr>
              <w:t xml:space="preserve"> classe)</w:t>
            </w:r>
            <w:r w:rsidR="006C1D0A">
              <w:rPr>
                <w:b/>
                <w:bCs/>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jc w:val="center"/>
              <w:rPr>
                <w:sz w:val="24"/>
                <w:szCs w:val="24"/>
              </w:rPr>
            </w:pPr>
            <w:r w:rsidRPr="003F2918">
              <w:rPr>
                <w:sz w:val="24"/>
                <w:szCs w:val="24"/>
              </w:rPr>
              <w:t>04</w:t>
            </w: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r>
      <w:tr w:rsidR="00F50E8F" w:rsidTr="006C1D0A">
        <w:tc>
          <w:tcPr>
            <w:tcW w:w="3098"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b/>
                <w:bCs/>
                <w:sz w:val="24"/>
                <w:szCs w:val="24"/>
              </w:rPr>
            </w:pPr>
            <w:r>
              <w:rPr>
                <w:b/>
                <w:bCs/>
                <w:sz w:val="24"/>
                <w:szCs w:val="24"/>
              </w:rPr>
              <w:t>Publications (2</w:t>
            </w:r>
            <w:r w:rsidRPr="00C83E9C">
              <w:rPr>
                <w:b/>
                <w:bCs/>
                <w:sz w:val="24"/>
                <w:szCs w:val="24"/>
                <w:vertAlign w:val="superscript"/>
              </w:rPr>
              <w:t>è</w:t>
            </w:r>
            <w:r>
              <w:rPr>
                <w:b/>
                <w:bCs/>
                <w:sz w:val="24"/>
                <w:szCs w:val="24"/>
                <w:vertAlign w:val="superscript"/>
              </w:rPr>
              <w:t>m</w:t>
            </w:r>
            <w:r w:rsidRPr="00C83E9C">
              <w:rPr>
                <w:b/>
                <w:bCs/>
                <w:sz w:val="24"/>
                <w:szCs w:val="24"/>
                <w:vertAlign w:val="superscript"/>
              </w:rPr>
              <w:t>e</w:t>
            </w:r>
            <w:r>
              <w:rPr>
                <w:b/>
                <w:bCs/>
                <w:sz w:val="24"/>
                <w:szCs w:val="24"/>
              </w:rPr>
              <w:t xml:space="preserve"> classe</w:t>
            </w:r>
            <w:proofErr w:type="gramStart"/>
            <w:r>
              <w:rPr>
                <w:b/>
                <w:bCs/>
                <w:sz w:val="24"/>
                <w:szCs w:val="24"/>
              </w:rPr>
              <w:t>)</w:t>
            </w:r>
            <w:r w:rsidR="006C1D0A">
              <w:rPr>
                <w:b/>
                <w:bCs/>
                <w:sz w:val="24"/>
                <w:szCs w:val="24"/>
              </w:rPr>
              <w:t>*</w:t>
            </w:r>
            <w:proofErr w:type="gramEnd"/>
            <w:r w:rsidR="006C1D0A">
              <w:rPr>
                <w:b/>
                <w:bCs/>
                <w:sz w:val="24"/>
                <w:szCs w:val="24"/>
              </w:rPr>
              <w:t>*</w:t>
            </w:r>
          </w:p>
        </w:tc>
        <w:tc>
          <w:tcPr>
            <w:tcW w:w="1252"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jc w:val="center"/>
              <w:rPr>
                <w:sz w:val="24"/>
                <w:szCs w:val="24"/>
              </w:rPr>
            </w:pPr>
            <w:r>
              <w:rPr>
                <w:sz w:val="24"/>
                <w:szCs w:val="24"/>
              </w:rPr>
              <w:t>02</w:t>
            </w: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r>
      <w:tr w:rsidR="00F50E8F" w:rsidTr="006C1D0A">
        <w:tc>
          <w:tcPr>
            <w:tcW w:w="3098"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b/>
                <w:bCs/>
                <w:sz w:val="24"/>
                <w:szCs w:val="24"/>
              </w:rPr>
            </w:pPr>
            <w:r w:rsidRPr="003F2918">
              <w:rPr>
                <w:b/>
                <w:bCs/>
                <w:sz w:val="24"/>
                <w:szCs w:val="24"/>
              </w:rPr>
              <w:t>Thèses de doctorat</w:t>
            </w:r>
          </w:p>
        </w:tc>
        <w:tc>
          <w:tcPr>
            <w:tcW w:w="1252"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jc w:val="center"/>
              <w:rPr>
                <w:sz w:val="24"/>
                <w:szCs w:val="24"/>
              </w:rPr>
            </w:pPr>
            <w:r w:rsidRPr="003F2918">
              <w:rPr>
                <w:sz w:val="24"/>
                <w:szCs w:val="24"/>
              </w:rPr>
              <w:t>0</w:t>
            </w:r>
            <w:r>
              <w:rPr>
                <w:sz w:val="24"/>
                <w:szCs w:val="24"/>
              </w:rPr>
              <w:t>3</w:t>
            </w: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r>
      <w:tr w:rsidR="00F50E8F" w:rsidTr="006C1D0A">
        <w:tc>
          <w:tcPr>
            <w:tcW w:w="3098"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b/>
                <w:bCs/>
                <w:sz w:val="24"/>
                <w:szCs w:val="24"/>
              </w:rPr>
            </w:pPr>
            <w:r w:rsidRPr="003F2918">
              <w:rPr>
                <w:b/>
                <w:bCs/>
                <w:sz w:val="24"/>
                <w:szCs w:val="24"/>
              </w:rPr>
              <w:t>Communications</w:t>
            </w:r>
          </w:p>
        </w:tc>
        <w:tc>
          <w:tcPr>
            <w:tcW w:w="1252"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jc w:val="center"/>
              <w:rPr>
                <w:sz w:val="24"/>
                <w:szCs w:val="24"/>
              </w:rPr>
            </w:pPr>
            <w:r w:rsidRPr="003F2918">
              <w:rPr>
                <w:sz w:val="24"/>
                <w:szCs w:val="24"/>
              </w:rPr>
              <w:t>02</w:t>
            </w: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525"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r>
      <w:tr w:rsidR="00F50E8F" w:rsidTr="006C1D0A">
        <w:tc>
          <w:tcPr>
            <w:tcW w:w="3098"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rPr>
                <w:b/>
                <w:bCs/>
                <w:sz w:val="24"/>
                <w:szCs w:val="24"/>
              </w:rPr>
            </w:pPr>
            <w:r w:rsidRPr="003F2918">
              <w:rPr>
                <w:b/>
                <w:bCs/>
                <w:sz w:val="24"/>
                <w:szCs w:val="24"/>
              </w:rPr>
              <w:t>Mémoires de Magister</w:t>
            </w:r>
          </w:p>
        </w:tc>
        <w:tc>
          <w:tcPr>
            <w:tcW w:w="1252"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jc w:val="center"/>
              <w:rPr>
                <w:sz w:val="24"/>
                <w:szCs w:val="24"/>
              </w:rPr>
            </w:pPr>
            <w:r w:rsidRPr="003F2918">
              <w:rPr>
                <w:sz w:val="24"/>
                <w:szCs w:val="24"/>
              </w:rPr>
              <w:t>02</w:t>
            </w: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rPr>
                <w:sz w:val="24"/>
                <w:szCs w:val="24"/>
              </w:rPr>
            </w:pPr>
            <w:r w:rsidRPr="003F2918">
              <w:rPr>
                <w:sz w:val="24"/>
                <w:szCs w:val="24"/>
              </w:rPr>
              <w:t>06 p</w:t>
            </w:r>
            <w:r>
              <w:rPr>
                <w:sz w:val="24"/>
                <w:szCs w:val="24"/>
              </w:rPr>
              <w:t>t</w:t>
            </w:r>
            <w:r w:rsidRPr="003F2918">
              <w:rPr>
                <w:sz w:val="24"/>
                <w:szCs w:val="24"/>
              </w:rPr>
              <w:t>s max</w:t>
            </w:r>
          </w:p>
        </w:tc>
      </w:tr>
      <w:tr w:rsidR="00F50E8F" w:rsidTr="006C1D0A">
        <w:tc>
          <w:tcPr>
            <w:tcW w:w="3098"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rPr>
                <w:b/>
                <w:bCs/>
                <w:sz w:val="24"/>
                <w:szCs w:val="24"/>
              </w:rPr>
            </w:pPr>
            <w:r w:rsidRPr="003F2918">
              <w:rPr>
                <w:b/>
                <w:bCs/>
                <w:sz w:val="24"/>
                <w:szCs w:val="24"/>
              </w:rPr>
              <w:t xml:space="preserve">Mémoires de Master </w:t>
            </w:r>
          </w:p>
        </w:tc>
        <w:tc>
          <w:tcPr>
            <w:tcW w:w="1252"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jc w:val="center"/>
              <w:rPr>
                <w:sz w:val="24"/>
                <w:szCs w:val="24"/>
              </w:rPr>
            </w:pPr>
            <w:r w:rsidRPr="003F2918">
              <w:rPr>
                <w:sz w:val="24"/>
                <w:szCs w:val="24"/>
              </w:rPr>
              <w:t>01</w:t>
            </w: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525" w:type="dxa"/>
            <w:tcBorders>
              <w:top w:val="single" w:sz="4" w:space="0" w:color="auto"/>
              <w:left w:val="single" w:sz="4" w:space="0" w:color="auto"/>
              <w:bottom w:val="single" w:sz="4" w:space="0" w:color="auto"/>
              <w:right w:val="single" w:sz="4" w:space="0" w:color="auto"/>
            </w:tcBorders>
            <w:hideMark/>
          </w:tcPr>
          <w:p w:rsidR="00F50E8F" w:rsidRPr="003F2918" w:rsidRDefault="00F50E8F" w:rsidP="00355FD2">
            <w:pPr>
              <w:pStyle w:val="Paragraphedeliste"/>
              <w:spacing w:line="360" w:lineRule="auto"/>
              <w:ind w:left="0"/>
              <w:rPr>
                <w:sz w:val="24"/>
                <w:szCs w:val="24"/>
              </w:rPr>
            </w:pPr>
            <w:r w:rsidRPr="003F2918">
              <w:rPr>
                <w:sz w:val="24"/>
                <w:szCs w:val="24"/>
              </w:rPr>
              <w:t>04 pts max</w:t>
            </w:r>
          </w:p>
        </w:tc>
      </w:tr>
      <w:tr w:rsidR="00F50E8F" w:rsidTr="006C1D0A">
        <w:tc>
          <w:tcPr>
            <w:tcW w:w="3098" w:type="dxa"/>
            <w:tcBorders>
              <w:top w:val="single" w:sz="4" w:space="0" w:color="auto"/>
              <w:left w:val="single" w:sz="4" w:space="0" w:color="auto"/>
              <w:bottom w:val="single" w:sz="4" w:space="0" w:color="auto"/>
              <w:right w:val="nil"/>
            </w:tcBorders>
          </w:tcPr>
          <w:p w:rsidR="00F50E8F" w:rsidRPr="003F2918" w:rsidRDefault="00F50E8F" w:rsidP="00355FD2">
            <w:pPr>
              <w:pStyle w:val="Paragraphedeliste"/>
              <w:spacing w:line="360" w:lineRule="auto"/>
              <w:ind w:left="0"/>
              <w:jc w:val="right"/>
              <w:rPr>
                <w:b/>
                <w:bCs/>
                <w:sz w:val="24"/>
                <w:szCs w:val="24"/>
              </w:rPr>
            </w:pPr>
            <w:r w:rsidRPr="003F2918">
              <w:rPr>
                <w:b/>
                <w:bCs/>
                <w:sz w:val="24"/>
                <w:szCs w:val="24"/>
              </w:rPr>
              <w:t xml:space="preserve">  </w:t>
            </w:r>
            <w:r>
              <w:rPr>
                <w:b/>
                <w:bCs/>
                <w:sz w:val="24"/>
                <w:szCs w:val="24"/>
              </w:rPr>
              <w:t xml:space="preserve">                             </w:t>
            </w:r>
            <w:r w:rsidRPr="003F2918">
              <w:rPr>
                <w:b/>
                <w:bCs/>
                <w:sz w:val="24"/>
                <w:szCs w:val="24"/>
              </w:rPr>
              <w:t>Total</w:t>
            </w:r>
          </w:p>
        </w:tc>
        <w:tc>
          <w:tcPr>
            <w:tcW w:w="1252" w:type="dxa"/>
            <w:tcBorders>
              <w:top w:val="single" w:sz="4" w:space="0" w:color="auto"/>
              <w:left w:val="nil"/>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604"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F50E8F" w:rsidRPr="003F2918" w:rsidRDefault="00F50E8F" w:rsidP="00355FD2">
            <w:pPr>
              <w:pStyle w:val="Paragraphedeliste"/>
              <w:spacing w:line="360" w:lineRule="auto"/>
              <w:ind w:left="0"/>
              <w:rPr>
                <w:sz w:val="24"/>
                <w:szCs w:val="24"/>
              </w:rPr>
            </w:pPr>
          </w:p>
        </w:tc>
        <w:tc>
          <w:tcPr>
            <w:tcW w:w="1525" w:type="dxa"/>
            <w:tcBorders>
              <w:top w:val="single" w:sz="4" w:space="0" w:color="auto"/>
              <w:left w:val="single" w:sz="4" w:space="0" w:color="auto"/>
              <w:bottom w:val="nil"/>
              <w:right w:val="nil"/>
            </w:tcBorders>
          </w:tcPr>
          <w:p w:rsidR="00F50E8F" w:rsidRPr="003F2918" w:rsidRDefault="00F50E8F" w:rsidP="00355FD2">
            <w:pPr>
              <w:pStyle w:val="Paragraphedeliste"/>
              <w:spacing w:line="360" w:lineRule="auto"/>
              <w:ind w:left="0"/>
              <w:rPr>
                <w:sz w:val="24"/>
                <w:szCs w:val="24"/>
              </w:rPr>
            </w:pPr>
          </w:p>
        </w:tc>
      </w:tr>
    </w:tbl>
    <w:p w:rsidR="004430DD" w:rsidRDefault="004430DD" w:rsidP="004430DD">
      <w:pPr>
        <w:pStyle w:val="Paragraphedeliste"/>
        <w:jc w:val="both"/>
        <w:rPr>
          <w:sz w:val="24"/>
          <w:szCs w:val="24"/>
        </w:rPr>
      </w:pPr>
    </w:p>
    <w:p w:rsidR="00B24883" w:rsidRDefault="00B24883" w:rsidP="004430DD"/>
    <w:p w:rsidR="00F50E8F" w:rsidRPr="00355FD2" w:rsidRDefault="006C1D0A" w:rsidP="0059103F">
      <w:pPr>
        <w:jc w:val="both"/>
        <w:rPr>
          <w:sz w:val="22"/>
          <w:szCs w:val="22"/>
        </w:rPr>
      </w:pPr>
      <w:r w:rsidRPr="00355FD2">
        <w:rPr>
          <w:sz w:val="22"/>
          <w:szCs w:val="22"/>
        </w:rPr>
        <w:t>* </w:t>
      </w:r>
      <w:r w:rsidR="00F50E8F" w:rsidRPr="00355FD2">
        <w:rPr>
          <w:sz w:val="22"/>
          <w:szCs w:val="22"/>
        </w:rPr>
        <w:t>Les publications de 1</w:t>
      </w:r>
      <w:r w:rsidR="00F50E8F" w:rsidRPr="00355FD2">
        <w:rPr>
          <w:sz w:val="22"/>
          <w:szCs w:val="22"/>
          <w:vertAlign w:val="superscript"/>
        </w:rPr>
        <w:t>ère</w:t>
      </w:r>
      <w:r w:rsidR="00F50E8F" w:rsidRPr="00355FD2">
        <w:rPr>
          <w:sz w:val="22"/>
          <w:szCs w:val="22"/>
        </w:rPr>
        <w:t xml:space="preserve"> classe sont des a</w:t>
      </w:r>
      <w:r w:rsidR="00F50E8F" w:rsidRPr="00355FD2">
        <w:rPr>
          <w:bCs/>
          <w:sz w:val="22"/>
          <w:szCs w:val="22"/>
        </w:rPr>
        <w:t xml:space="preserve">rticles des revues périodiques répondant aux critères définis par le Conseil Scientifique de l’Université du </w:t>
      </w:r>
      <w:r w:rsidR="0059103F">
        <w:rPr>
          <w:bCs/>
          <w:sz w:val="22"/>
          <w:szCs w:val="22"/>
        </w:rPr>
        <w:t>14</w:t>
      </w:r>
      <w:r w:rsidR="00F50E8F" w:rsidRPr="00355FD2">
        <w:rPr>
          <w:bCs/>
          <w:sz w:val="22"/>
          <w:szCs w:val="22"/>
        </w:rPr>
        <w:t>/</w:t>
      </w:r>
      <w:r w:rsidR="0059103F">
        <w:rPr>
          <w:bCs/>
          <w:sz w:val="22"/>
          <w:szCs w:val="22"/>
        </w:rPr>
        <w:t>12</w:t>
      </w:r>
      <w:r w:rsidR="00F50E8F" w:rsidRPr="00355FD2">
        <w:rPr>
          <w:bCs/>
          <w:sz w:val="22"/>
          <w:szCs w:val="22"/>
        </w:rPr>
        <w:t>/1</w:t>
      </w:r>
      <w:r w:rsidR="0059103F">
        <w:rPr>
          <w:bCs/>
          <w:sz w:val="22"/>
          <w:szCs w:val="22"/>
        </w:rPr>
        <w:t>4</w:t>
      </w:r>
      <w:r w:rsidR="00F50E8F" w:rsidRPr="00355FD2">
        <w:rPr>
          <w:bCs/>
          <w:sz w:val="22"/>
          <w:szCs w:val="22"/>
        </w:rPr>
        <w:t xml:space="preserve"> pour les soutenances de thèses de doctorats et les inscriptions à l’habilitation universitaire</w:t>
      </w:r>
      <w:r w:rsidR="00355FD2" w:rsidRPr="00355FD2">
        <w:rPr>
          <w:bCs/>
          <w:sz w:val="22"/>
          <w:szCs w:val="22"/>
        </w:rPr>
        <w:t>.</w:t>
      </w:r>
      <w:r w:rsidR="00F50E8F" w:rsidRPr="00355FD2">
        <w:rPr>
          <w:sz w:val="22"/>
          <w:szCs w:val="22"/>
        </w:rPr>
        <w:t xml:space="preserve"> </w:t>
      </w:r>
    </w:p>
    <w:p w:rsidR="001F15CD" w:rsidRPr="00355FD2" w:rsidRDefault="006C1D0A" w:rsidP="0059103F">
      <w:pPr>
        <w:jc w:val="both"/>
        <w:rPr>
          <w:sz w:val="22"/>
          <w:szCs w:val="22"/>
        </w:rPr>
      </w:pPr>
      <w:r w:rsidRPr="00355FD2">
        <w:rPr>
          <w:sz w:val="22"/>
          <w:szCs w:val="22"/>
        </w:rPr>
        <w:t>**</w:t>
      </w:r>
      <w:r w:rsidR="00F50E8F" w:rsidRPr="00355FD2">
        <w:rPr>
          <w:sz w:val="22"/>
          <w:szCs w:val="22"/>
        </w:rPr>
        <w:t xml:space="preserve"> </w:t>
      </w:r>
      <w:r w:rsidR="00C83E9C" w:rsidRPr="00355FD2">
        <w:rPr>
          <w:sz w:val="22"/>
          <w:szCs w:val="22"/>
        </w:rPr>
        <w:t>Les publications de 2</w:t>
      </w:r>
      <w:r w:rsidR="00C83E9C" w:rsidRPr="00355FD2">
        <w:rPr>
          <w:sz w:val="22"/>
          <w:szCs w:val="22"/>
          <w:vertAlign w:val="superscript"/>
        </w:rPr>
        <w:t>ème</w:t>
      </w:r>
      <w:r w:rsidR="00C83E9C" w:rsidRPr="00355FD2">
        <w:rPr>
          <w:sz w:val="22"/>
          <w:szCs w:val="22"/>
        </w:rPr>
        <w:t xml:space="preserve"> classe sont d</w:t>
      </w:r>
      <w:r w:rsidR="00A55938" w:rsidRPr="00355FD2">
        <w:rPr>
          <w:sz w:val="22"/>
          <w:szCs w:val="22"/>
        </w:rPr>
        <w:t>es a</w:t>
      </w:r>
      <w:r w:rsidR="00A55938" w:rsidRPr="00355FD2">
        <w:rPr>
          <w:bCs/>
          <w:sz w:val="22"/>
          <w:szCs w:val="22"/>
        </w:rPr>
        <w:t>rticles des revue</w:t>
      </w:r>
      <w:r w:rsidR="00C83E9C" w:rsidRPr="00355FD2">
        <w:rPr>
          <w:bCs/>
          <w:sz w:val="22"/>
          <w:szCs w:val="22"/>
        </w:rPr>
        <w:t>s</w:t>
      </w:r>
      <w:r w:rsidR="00A55938" w:rsidRPr="00355FD2">
        <w:rPr>
          <w:bCs/>
          <w:sz w:val="22"/>
          <w:szCs w:val="22"/>
        </w:rPr>
        <w:t xml:space="preserve"> périodique</w:t>
      </w:r>
      <w:r w:rsidR="00C83E9C" w:rsidRPr="00355FD2">
        <w:rPr>
          <w:bCs/>
          <w:sz w:val="22"/>
          <w:szCs w:val="22"/>
        </w:rPr>
        <w:t>s</w:t>
      </w:r>
      <w:r w:rsidR="00A55938" w:rsidRPr="00355FD2">
        <w:rPr>
          <w:bCs/>
          <w:sz w:val="22"/>
          <w:szCs w:val="22"/>
        </w:rPr>
        <w:t xml:space="preserve"> ne répondant pas aux critères définis par le Conseil Scientifique de l’Université du </w:t>
      </w:r>
      <w:r w:rsidR="0059103F">
        <w:rPr>
          <w:bCs/>
          <w:sz w:val="22"/>
          <w:szCs w:val="22"/>
        </w:rPr>
        <w:t>14/12</w:t>
      </w:r>
      <w:r w:rsidR="00A55938" w:rsidRPr="00355FD2">
        <w:rPr>
          <w:bCs/>
          <w:sz w:val="22"/>
          <w:szCs w:val="22"/>
        </w:rPr>
        <w:t>/1</w:t>
      </w:r>
      <w:r w:rsidR="0059103F">
        <w:rPr>
          <w:bCs/>
          <w:sz w:val="22"/>
          <w:szCs w:val="22"/>
        </w:rPr>
        <w:t>4</w:t>
      </w:r>
      <w:r w:rsidR="00A55938" w:rsidRPr="00355FD2">
        <w:rPr>
          <w:bCs/>
          <w:sz w:val="22"/>
          <w:szCs w:val="22"/>
        </w:rPr>
        <w:t xml:space="preserve"> pour les soutenances de thèses de doctorats et les inscriptions à l’habilitation universitaire</w:t>
      </w:r>
      <w:r w:rsidR="00355FD2" w:rsidRPr="00355FD2">
        <w:rPr>
          <w:bCs/>
          <w:sz w:val="22"/>
          <w:szCs w:val="22"/>
        </w:rPr>
        <w:t>.</w:t>
      </w:r>
      <w:r w:rsidR="00C83E9C" w:rsidRPr="00355FD2">
        <w:rPr>
          <w:sz w:val="22"/>
          <w:szCs w:val="22"/>
        </w:rPr>
        <w:t xml:space="preserve"> </w:t>
      </w:r>
    </w:p>
    <w:p w:rsidR="005061C7" w:rsidRDefault="005061C7">
      <w:pPr>
        <w:rPr>
          <w:sz w:val="24"/>
          <w:szCs w:val="24"/>
        </w:rPr>
      </w:pPr>
    </w:p>
    <w:p w:rsidR="006C1D0A" w:rsidRDefault="006C1D0A" w:rsidP="00E85014">
      <w:pPr>
        <w:rPr>
          <w:sz w:val="24"/>
          <w:szCs w:val="24"/>
        </w:rPr>
      </w:pPr>
      <w:r>
        <w:rPr>
          <w:sz w:val="24"/>
          <w:szCs w:val="24"/>
        </w:rPr>
        <w:t xml:space="preserve">Date et Signature de </w:t>
      </w:r>
      <w:r w:rsidR="00E85014">
        <w:rPr>
          <w:sz w:val="24"/>
          <w:szCs w:val="24"/>
        </w:rPr>
        <w:t xml:space="preserve">                                                             </w:t>
      </w:r>
      <w:r w:rsidR="00F50E8F" w:rsidRPr="006C1D0A">
        <w:rPr>
          <w:sz w:val="24"/>
          <w:szCs w:val="24"/>
        </w:rPr>
        <w:t xml:space="preserve">Le président du Conseil </w:t>
      </w:r>
    </w:p>
    <w:p w:rsidR="00F50E8F" w:rsidRPr="006C1D0A" w:rsidRDefault="00E85014" w:rsidP="00E85014">
      <w:pPr>
        <w:rPr>
          <w:sz w:val="24"/>
          <w:szCs w:val="24"/>
        </w:rPr>
      </w:pPr>
      <w:proofErr w:type="gramStart"/>
      <w:r>
        <w:rPr>
          <w:sz w:val="24"/>
          <w:szCs w:val="24"/>
        </w:rPr>
        <w:t>l</w:t>
      </w:r>
      <w:r w:rsidRPr="006C1D0A">
        <w:rPr>
          <w:sz w:val="24"/>
          <w:szCs w:val="24"/>
        </w:rPr>
        <w:t>’intéressé</w:t>
      </w:r>
      <w:proofErr w:type="gramEnd"/>
      <w:r w:rsidRPr="006C1D0A">
        <w:rPr>
          <w:sz w:val="24"/>
          <w:szCs w:val="24"/>
        </w:rPr>
        <w:t xml:space="preserve">(e)          </w:t>
      </w:r>
      <w:r>
        <w:rPr>
          <w:sz w:val="24"/>
          <w:szCs w:val="24"/>
        </w:rPr>
        <w:t xml:space="preserve">                                                               </w:t>
      </w:r>
      <w:r w:rsidR="006C1D0A">
        <w:rPr>
          <w:sz w:val="24"/>
          <w:szCs w:val="24"/>
        </w:rPr>
        <w:t>S</w:t>
      </w:r>
      <w:r w:rsidR="00F50E8F" w:rsidRPr="006C1D0A">
        <w:rPr>
          <w:sz w:val="24"/>
          <w:szCs w:val="24"/>
        </w:rPr>
        <w:t>cientifique de la Faculté</w:t>
      </w:r>
    </w:p>
    <w:p w:rsidR="00F50E8F" w:rsidRDefault="00F50E8F" w:rsidP="008729A0">
      <w:r>
        <w:t xml:space="preserve">                                                           </w:t>
      </w:r>
    </w:p>
    <w:p w:rsidR="00806B92" w:rsidRDefault="00806B92" w:rsidP="008729A0"/>
    <w:p w:rsidR="00E85014" w:rsidRDefault="00E85014" w:rsidP="008729A0"/>
    <w:p w:rsidR="00806B92" w:rsidRDefault="00806B92" w:rsidP="008729A0"/>
    <w:p w:rsidR="00F50E8F" w:rsidRPr="00F50E8F" w:rsidRDefault="00F50E8F" w:rsidP="00F50E8F">
      <w:pPr>
        <w:pStyle w:val="Paragraphedeliste"/>
        <w:ind w:left="0"/>
        <w:jc w:val="center"/>
        <w:rPr>
          <w:b/>
          <w:bCs/>
          <w:sz w:val="28"/>
          <w:szCs w:val="28"/>
        </w:rPr>
      </w:pPr>
      <w:r w:rsidRPr="00F50E8F">
        <w:rPr>
          <w:b/>
          <w:bCs/>
          <w:sz w:val="28"/>
          <w:szCs w:val="28"/>
        </w:rPr>
        <w:lastRenderedPageBreak/>
        <w:t xml:space="preserve">CRITERES DE PROMOTION </w:t>
      </w:r>
    </w:p>
    <w:p w:rsidR="00F50E8F" w:rsidRPr="00F50E8F" w:rsidRDefault="00F50E8F" w:rsidP="00F50E8F">
      <w:pPr>
        <w:pStyle w:val="Paragraphedeliste"/>
        <w:ind w:left="0"/>
        <w:jc w:val="center"/>
        <w:rPr>
          <w:b/>
          <w:bCs/>
          <w:sz w:val="28"/>
          <w:szCs w:val="28"/>
        </w:rPr>
      </w:pPr>
      <w:r w:rsidRPr="00F50E8F">
        <w:rPr>
          <w:b/>
          <w:bCs/>
          <w:sz w:val="28"/>
          <w:szCs w:val="28"/>
        </w:rPr>
        <w:t>A UN GRADE DE RECHERCHE</w:t>
      </w:r>
    </w:p>
    <w:p w:rsidR="00F50E8F" w:rsidRDefault="00F50E8F" w:rsidP="00F50E8F">
      <w:pPr>
        <w:jc w:val="both"/>
        <w:rPr>
          <w:rFonts w:ascii="Tahoma" w:hAnsi="Tahoma" w:cs="Tahoma"/>
          <w:b/>
          <w:bCs/>
          <w:sz w:val="24"/>
          <w:szCs w:val="24"/>
          <w:u w:val="single"/>
        </w:rPr>
      </w:pPr>
    </w:p>
    <w:p w:rsidR="00F50E8F" w:rsidRDefault="00F50E8F" w:rsidP="00F50E8F">
      <w:pPr>
        <w:jc w:val="both"/>
        <w:rPr>
          <w:rFonts w:ascii="Tahoma" w:hAnsi="Tahoma" w:cs="Tahoma"/>
          <w:b/>
          <w:bCs/>
          <w:sz w:val="24"/>
          <w:szCs w:val="24"/>
          <w:u w:val="single"/>
        </w:rPr>
      </w:pPr>
    </w:p>
    <w:p w:rsidR="00BB79F8" w:rsidRDefault="00BB79F8" w:rsidP="00F50E8F">
      <w:pPr>
        <w:jc w:val="both"/>
        <w:rPr>
          <w:rFonts w:ascii="Tahoma" w:hAnsi="Tahoma" w:cs="Tahoma"/>
          <w:b/>
          <w:bCs/>
          <w:sz w:val="24"/>
          <w:szCs w:val="24"/>
          <w:u w:val="single"/>
        </w:rPr>
      </w:pPr>
    </w:p>
    <w:p w:rsidR="00BB79F8" w:rsidRDefault="00BB79F8" w:rsidP="00F50E8F">
      <w:pPr>
        <w:jc w:val="both"/>
        <w:rPr>
          <w:rFonts w:ascii="Tahoma" w:hAnsi="Tahoma" w:cs="Tahoma"/>
          <w:b/>
          <w:bCs/>
          <w:sz w:val="24"/>
          <w:szCs w:val="24"/>
          <w:u w:val="single"/>
        </w:rPr>
      </w:pPr>
    </w:p>
    <w:p w:rsidR="00BB79F8" w:rsidRDefault="00BB79F8" w:rsidP="00F50E8F">
      <w:pPr>
        <w:jc w:val="both"/>
        <w:rPr>
          <w:rFonts w:ascii="Tahoma" w:hAnsi="Tahoma" w:cs="Tahoma"/>
          <w:b/>
          <w:bCs/>
          <w:sz w:val="24"/>
          <w:szCs w:val="24"/>
          <w:u w:val="single"/>
        </w:rPr>
      </w:pPr>
    </w:p>
    <w:p w:rsidR="00BB79F8" w:rsidRDefault="00BB79F8" w:rsidP="00F50E8F">
      <w:pPr>
        <w:jc w:val="both"/>
        <w:rPr>
          <w:rFonts w:ascii="Tahoma" w:hAnsi="Tahoma" w:cs="Tahoma"/>
          <w:b/>
          <w:bCs/>
          <w:sz w:val="24"/>
          <w:szCs w:val="24"/>
          <w:u w:val="single"/>
        </w:rPr>
      </w:pPr>
    </w:p>
    <w:p w:rsidR="00BB79F8" w:rsidRDefault="00BB79F8" w:rsidP="00F50E8F">
      <w:pPr>
        <w:jc w:val="both"/>
        <w:rPr>
          <w:rFonts w:ascii="Tahoma" w:hAnsi="Tahoma" w:cs="Tahoma"/>
          <w:b/>
          <w:bCs/>
          <w:sz w:val="24"/>
          <w:szCs w:val="24"/>
          <w:u w:val="single"/>
        </w:rPr>
      </w:pPr>
    </w:p>
    <w:p w:rsidR="00F50E8F" w:rsidRPr="001B0714" w:rsidRDefault="00F50E8F" w:rsidP="00F50E8F">
      <w:pPr>
        <w:jc w:val="both"/>
        <w:rPr>
          <w:rFonts w:ascii="Tahoma" w:hAnsi="Tahoma" w:cs="Tahoma"/>
          <w:bCs/>
          <w:sz w:val="24"/>
          <w:szCs w:val="24"/>
        </w:rPr>
      </w:pPr>
      <w:r w:rsidRPr="00811F6C">
        <w:rPr>
          <w:b/>
          <w:bCs/>
          <w:sz w:val="24"/>
          <w:szCs w:val="24"/>
          <w:u w:val="single"/>
        </w:rPr>
        <w:t>A/Attaché de Recherche</w:t>
      </w:r>
      <w:r w:rsidRPr="001B0714">
        <w:rPr>
          <w:rFonts w:ascii="Tahoma" w:hAnsi="Tahoma" w:cs="Tahoma"/>
          <w:bCs/>
          <w:sz w:val="24"/>
          <w:szCs w:val="24"/>
        </w:rPr>
        <w:t xml:space="preserve"> : </w:t>
      </w:r>
    </w:p>
    <w:p w:rsidR="00F50E8F" w:rsidRPr="001B0714" w:rsidRDefault="00F50E8F" w:rsidP="00F50E8F">
      <w:pPr>
        <w:jc w:val="both"/>
        <w:rPr>
          <w:rFonts w:ascii="Tahoma" w:hAnsi="Tahoma" w:cs="Tahoma"/>
          <w:bCs/>
          <w:sz w:val="16"/>
          <w:szCs w:val="16"/>
        </w:rPr>
      </w:pPr>
    </w:p>
    <w:p w:rsidR="00F50E8F" w:rsidRPr="00811F6C" w:rsidRDefault="00F50E8F" w:rsidP="00F50E8F">
      <w:pPr>
        <w:ind w:firstLine="709"/>
        <w:jc w:val="both"/>
        <w:rPr>
          <w:bCs/>
          <w:sz w:val="24"/>
          <w:szCs w:val="24"/>
        </w:rPr>
      </w:pPr>
      <w:r w:rsidRPr="00811F6C">
        <w:rPr>
          <w:bCs/>
          <w:sz w:val="24"/>
          <w:szCs w:val="24"/>
        </w:rPr>
        <w:t xml:space="preserve">L’accès est sans conditions à tout enseignant chercheur ayant un diplôme de Magister et membre d’un projet de recherche. </w:t>
      </w:r>
    </w:p>
    <w:p w:rsidR="00F50E8F" w:rsidRPr="00811F6C" w:rsidRDefault="00F50E8F" w:rsidP="00F50E8F">
      <w:pPr>
        <w:ind w:firstLine="709"/>
        <w:jc w:val="both"/>
        <w:rPr>
          <w:bCs/>
          <w:sz w:val="16"/>
          <w:szCs w:val="16"/>
        </w:rPr>
      </w:pPr>
    </w:p>
    <w:p w:rsidR="00F50E8F" w:rsidRPr="001B0714" w:rsidRDefault="00F50E8F" w:rsidP="00F50E8F">
      <w:pPr>
        <w:jc w:val="both"/>
        <w:rPr>
          <w:rFonts w:ascii="Tahoma" w:hAnsi="Tahoma" w:cs="Tahoma"/>
          <w:bCs/>
          <w:sz w:val="24"/>
          <w:szCs w:val="24"/>
        </w:rPr>
      </w:pPr>
      <w:r w:rsidRPr="00811F6C">
        <w:rPr>
          <w:b/>
          <w:bCs/>
          <w:sz w:val="24"/>
          <w:szCs w:val="24"/>
          <w:u w:val="single"/>
        </w:rPr>
        <w:t>B/Chargé de Recherche</w:t>
      </w:r>
      <w:r w:rsidRPr="001B0714">
        <w:rPr>
          <w:rFonts w:ascii="Tahoma" w:hAnsi="Tahoma" w:cs="Tahoma"/>
          <w:bCs/>
          <w:sz w:val="24"/>
          <w:szCs w:val="24"/>
        </w:rPr>
        <w:t xml:space="preserve"> : </w:t>
      </w:r>
    </w:p>
    <w:p w:rsidR="00F50E8F" w:rsidRPr="009B2947" w:rsidRDefault="00F50E8F" w:rsidP="00F50E8F">
      <w:pPr>
        <w:jc w:val="both"/>
        <w:rPr>
          <w:rFonts w:ascii="Tahoma" w:hAnsi="Tahoma" w:cs="Tahoma"/>
          <w:bCs/>
          <w:sz w:val="16"/>
          <w:szCs w:val="16"/>
        </w:rPr>
      </w:pPr>
    </w:p>
    <w:p w:rsidR="00F50E8F" w:rsidRPr="00811F6C" w:rsidRDefault="00F50E8F" w:rsidP="00F50E8F">
      <w:pPr>
        <w:jc w:val="both"/>
        <w:rPr>
          <w:bCs/>
          <w:sz w:val="24"/>
          <w:szCs w:val="24"/>
        </w:rPr>
      </w:pPr>
      <w:r w:rsidRPr="00811F6C">
        <w:rPr>
          <w:b/>
          <w:bCs/>
          <w:sz w:val="24"/>
          <w:szCs w:val="24"/>
        </w:rPr>
        <w:t xml:space="preserve">MCA et MCB : </w:t>
      </w:r>
      <w:r w:rsidRPr="00811F6C">
        <w:rPr>
          <w:bCs/>
          <w:sz w:val="24"/>
          <w:szCs w:val="24"/>
        </w:rPr>
        <w:t>Accès sans conditions.</w:t>
      </w:r>
    </w:p>
    <w:p w:rsidR="00EC53E0" w:rsidRDefault="00F50E8F" w:rsidP="00CA4ECA">
      <w:pPr>
        <w:jc w:val="both"/>
        <w:rPr>
          <w:bCs/>
          <w:sz w:val="24"/>
          <w:szCs w:val="24"/>
        </w:rPr>
      </w:pPr>
      <w:r w:rsidRPr="00811F6C">
        <w:rPr>
          <w:b/>
          <w:bCs/>
          <w:sz w:val="24"/>
          <w:szCs w:val="24"/>
        </w:rPr>
        <w:t>MAA :</w:t>
      </w:r>
      <w:r w:rsidRPr="00811F6C">
        <w:rPr>
          <w:bCs/>
          <w:sz w:val="24"/>
          <w:szCs w:val="24"/>
        </w:rPr>
        <w:t xml:space="preserve"> </w:t>
      </w:r>
    </w:p>
    <w:p w:rsidR="00F37B9D" w:rsidRPr="00F37B9D" w:rsidRDefault="00F37B9D" w:rsidP="00CA4ECA">
      <w:pPr>
        <w:jc w:val="both"/>
        <w:rPr>
          <w:bCs/>
          <w:sz w:val="16"/>
          <w:szCs w:val="16"/>
        </w:rPr>
      </w:pPr>
    </w:p>
    <w:p w:rsidR="00F50E8F" w:rsidRPr="00811F6C" w:rsidRDefault="00EC53E0" w:rsidP="00EC53E0">
      <w:pPr>
        <w:ind w:left="709"/>
        <w:jc w:val="both"/>
        <w:rPr>
          <w:bCs/>
          <w:sz w:val="24"/>
          <w:szCs w:val="24"/>
        </w:rPr>
      </w:pPr>
      <w:r>
        <w:rPr>
          <w:bCs/>
          <w:sz w:val="24"/>
          <w:szCs w:val="24"/>
        </w:rPr>
        <w:t xml:space="preserve">1- </w:t>
      </w:r>
      <w:r w:rsidR="00F85EE5">
        <w:rPr>
          <w:bCs/>
          <w:sz w:val="24"/>
          <w:szCs w:val="24"/>
        </w:rPr>
        <w:t xml:space="preserve">  </w:t>
      </w:r>
      <w:r w:rsidR="00F50E8F" w:rsidRPr="00811F6C">
        <w:rPr>
          <w:bCs/>
          <w:sz w:val="24"/>
          <w:szCs w:val="24"/>
        </w:rPr>
        <w:t>Etre membre d’un projet CNEPRU ou PNR reconduit</w:t>
      </w:r>
      <w:r w:rsidR="00E125EB" w:rsidRPr="00E125EB">
        <w:rPr>
          <w:bCs/>
          <w:sz w:val="24"/>
          <w:szCs w:val="24"/>
          <w:vertAlign w:val="superscript"/>
        </w:rPr>
        <w:t>1</w:t>
      </w:r>
    </w:p>
    <w:p w:rsidR="00F50E8F" w:rsidRPr="00811F6C" w:rsidRDefault="00F50E8F" w:rsidP="00F85EE5">
      <w:pPr>
        <w:ind w:left="1134" w:hanging="425"/>
        <w:jc w:val="both"/>
        <w:rPr>
          <w:bCs/>
          <w:sz w:val="24"/>
          <w:szCs w:val="24"/>
        </w:rPr>
      </w:pPr>
      <w:r w:rsidRPr="00811F6C">
        <w:rPr>
          <w:bCs/>
          <w:sz w:val="24"/>
          <w:szCs w:val="24"/>
        </w:rPr>
        <w:t>2</w:t>
      </w:r>
      <w:r w:rsidR="00EC53E0">
        <w:rPr>
          <w:bCs/>
          <w:sz w:val="24"/>
          <w:szCs w:val="24"/>
        </w:rPr>
        <w:t>-</w:t>
      </w:r>
      <w:r w:rsidR="009B2947">
        <w:rPr>
          <w:bCs/>
          <w:sz w:val="24"/>
          <w:szCs w:val="24"/>
        </w:rPr>
        <w:t xml:space="preserve"> </w:t>
      </w:r>
      <w:r w:rsidRPr="00811F6C">
        <w:rPr>
          <w:bCs/>
          <w:sz w:val="24"/>
          <w:szCs w:val="24"/>
        </w:rPr>
        <w:t>Avoir au minimum sur les 03 dernières années 08 points dans le barème d’évaluation ci-dessus.</w:t>
      </w:r>
    </w:p>
    <w:p w:rsidR="00F50E8F" w:rsidRPr="001B0714" w:rsidRDefault="00F50E8F" w:rsidP="00F50E8F">
      <w:pPr>
        <w:ind w:left="851" w:hanging="142"/>
        <w:jc w:val="both"/>
        <w:rPr>
          <w:rFonts w:ascii="Tahoma" w:hAnsi="Tahoma" w:cs="Tahoma"/>
          <w:bCs/>
          <w:sz w:val="16"/>
          <w:szCs w:val="16"/>
        </w:rPr>
      </w:pPr>
    </w:p>
    <w:p w:rsidR="00F50E8F" w:rsidRDefault="00F50E8F" w:rsidP="00AD6C56">
      <w:pPr>
        <w:jc w:val="both"/>
        <w:rPr>
          <w:rFonts w:ascii="Tahoma" w:hAnsi="Tahoma" w:cs="Tahoma"/>
          <w:bCs/>
          <w:sz w:val="24"/>
          <w:szCs w:val="24"/>
        </w:rPr>
      </w:pPr>
      <w:r w:rsidRPr="00811F6C">
        <w:rPr>
          <w:b/>
          <w:bCs/>
          <w:sz w:val="24"/>
          <w:szCs w:val="24"/>
          <w:u w:val="single"/>
        </w:rPr>
        <w:t>C/Ma</w:t>
      </w:r>
      <w:r w:rsidR="00AD6C56">
        <w:rPr>
          <w:b/>
          <w:bCs/>
          <w:sz w:val="24"/>
          <w:szCs w:val="24"/>
          <w:u w:val="single"/>
        </w:rPr>
        <w:t>î</w:t>
      </w:r>
      <w:r w:rsidRPr="00811F6C">
        <w:rPr>
          <w:b/>
          <w:bCs/>
          <w:sz w:val="24"/>
          <w:szCs w:val="24"/>
          <w:u w:val="single"/>
        </w:rPr>
        <w:t>tre de Recherche</w:t>
      </w:r>
      <w:r w:rsidRPr="001B0714">
        <w:rPr>
          <w:rFonts w:ascii="Tahoma" w:hAnsi="Tahoma" w:cs="Tahoma"/>
          <w:bCs/>
          <w:sz w:val="24"/>
          <w:szCs w:val="24"/>
        </w:rPr>
        <w:t xml:space="preserve"> : </w:t>
      </w:r>
    </w:p>
    <w:p w:rsidR="00F50E8F" w:rsidRPr="001B0714" w:rsidRDefault="00F50E8F" w:rsidP="00F50E8F">
      <w:pPr>
        <w:jc w:val="both"/>
        <w:rPr>
          <w:rFonts w:ascii="Tahoma" w:hAnsi="Tahoma" w:cs="Tahoma"/>
          <w:bCs/>
          <w:sz w:val="16"/>
          <w:szCs w:val="16"/>
        </w:rPr>
      </w:pPr>
    </w:p>
    <w:p w:rsidR="00F50E8F" w:rsidRPr="00811F6C" w:rsidRDefault="00F50E8F" w:rsidP="00F50E8F">
      <w:pPr>
        <w:jc w:val="both"/>
        <w:rPr>
          <w:bCs/>
          <w:sz w:val="24"/>
          <w:szCs w:val="24"/>
        </w:rPr>
      </w:pPr>
      <w:r w:rsidRPr="00811F6C">
        <w:rPr>
          <w:b/>
          <w:bCs/>
          <w:sz w:val="24"/>
          <w:szCs w:val="24"/>
        </w:rPr>
        <w:t xml:space="preserve">Professeur : </w:t>
      </w:r>
      <w:r w:rsidRPr="00811F6C">
        <w:rPr>
          <w:bCs/>
          <w:sz w:val="24"/>
          <w:szCs w:val="24"/>
        </w:rPr>
        <w:t>Accès sans conditions.</w:t>
      </w:r>
    </w:p>
    <w:p w:rsidR="00F85EE5" w:rsidRDefault="00F50E8F" w:rsidP="00E125EB">
      <w:pPr>
        <w:jc w:val="both"/>
        <w:rPr>
          <w:bCs/>
          <w:sz w:val="24"/>
          <w:szCs w:val="24"/>
        </w:rPr>
      </w:pPr>
      <w:r w:rsidRPr="00811F6C">
        <w:rPr>
          <w:b/>
          <w:bCs/>
          <w:sz w:val="24"/>
          <w:szCs w:val="24"/>
        </w:rPr>
        <w:t>MCA :</w:t>
      </w:r>
      <w:r w:rsidRPr="00811F6C">
        <w:rPr>
          <w:bCs/>
          <w:sz w:val="24"/>
          <w:szCs w:val="24"/>
        </w:rPr>
        <w:t xml:space="preserve"> </w:t>
      </w:r>
    </w:p>
    <w:p w:rsidR="00F37B9D" w:rsidRPr="00F37B9D" w:rsidRDefault="00F37B9D" w:rsidP="00E125EB">
      <w:pPr>
        <w:jc w:val="both"/>
        <w:rPr>
          <w:bCs/>
          <w:sz w:val="16"/>
          <w:szCs w:val="16"/>
        </w:rPr>
      </w:pPr>
    </w:p>
    <w:p w:rsidR="002B72C6" w:rsidRPr="00811F6C" w:rsidRDefault="00F50E8F" w:rsidP="00F85EE5">
      <w:pPr>
        <w:ind w:left="709"/>
        <w:jc w:val="both"/>
        <w:rPr>
          <w:bCs/>
          <w:color w:val="FF0000"/>
          <w:sz w:val="24"/>
          <w:szCs w:val="24"/>
        </w:rPr>
      </w:pPr>
      <w:r w:rsidRPr="00811F6C">
        <w:rPr>
          <w:bCs/>
          <w:sz w:val="24"/>
          <w:szCs w:val="24"/>
        </w:rPr>
        <w:t xml:space="preserve">1- </w:t>
      </w:r>
      <w:r w:rsidR="00F37B9D">
        <w:rPr>
          <w:bCs/>
          <w:sz w:val="24"/>
          <w:szCs w:val="24"/>
        </w:rPr>
        <w:t xml:space="preserve">  </w:t>
      </w:r>
      <w:r w:rsidRPr="00811F6C">
        <w:rPr>
          <w:bCs/>
          <w:sz w:val="24"/>
          <w:szCs w:val="24"/>
        </w:rPr>
        <w:t>Etre membre d’un projet CNEPRU ou PNR en cours</w:t>
      </w:r>
      <w:r w:rsidR="00E125EB" w:rsidRPr="00E125EB">
        <w:rPr>
          <w:bCs/>
          <w:sz w:val="24"/>
          <w:szCs w:val="24"/>
          <w:vertAlign w:val="superscript"/>
        </w:rPr>
        <w:t>1</w:t>
      </w:r>
      <w:r w:rsidR="002B72C6" w:rsidRPr="00811F6C">
        <w:rPr>
          <w:bCs/>
          <w:sz w:val="24"/>
          <w:szCs w:val="24"/>
        </w:rPr>
        <w:t>,</w:t>
      </w:r>
      <w:r w:rsidR="002B72C6" w:rsidRPr="00811F6C">
        <w:rPr>
          <w:bCs/>
          <w:color w:val="FF0000"/>
          <w:sz w:val="24"/>
          <w:szCs w:val="24"/>
        </w:rPr>
        <w:t xml:space="preserve"> </w:t>
      </w:r>
    </w:p>
    <w:p w:rsidR="00F50E8F" w:rsidRPr="00811F6C" w:rsidRDefault="00F50E8F" w:rsidP="00F37B9D">
      <w:pPr>
        <w:ind w:left="1134" w:hanging="425"/>
        <w:jc w:val="both"/>
        <w:rPr>
          <w:bCs/>
          <w:sz w:val="24"/>
          <w:szCs w:val="24"/>
        </w:rPr>
      </w:pPr>
      <w:r w:rsidRPr="00811F6C">
        <w:rPr>
          <w:bCs/>
          <w:sz w:val="24"/>
          <w:szCs w:val="24"/>
        </w:rPr>
        <w:t>2- Avoir au minimum 10 points sur les 04 dernières années dans le barème d’évaluation ci-dessus.</w:t>
      </w:r>
    </w:p>
    <w:p w:rsidR="00F50E8F" w:rsidRPr="00811F6C" w:rsidRDefault="00F50E8F" w:rsidP="00F50E8F">
      <w:pPr>
        <w:ind w:left="851" w:hanging="142"/>
        <w:jc w:val="both"/>
        <w:rPr>
          <w:bCs/>
          <w:sz w:val="16"/>
          <w:szCs w:val="16"/>
        </w:rPr>
      </w:pPr>
    </w:p>
    <w:p w:rsidR="00F50E8F" w:rsidRPr="00811F6C" w:rsidRDefault="00F50E8F" w:rsidP="00F50E8F">
      <w:pPr>
        <w:jc w:val="both"/>
        <w:rPr>
          <w:bCs/>
          <w:sz w:val="24"/>
          <w:szCs w:val="24"/>
        </w:rPr>
      </w:pPr>
      <w:r w:rsidRPr="00811F6C">
        <w:rPr>
          <w:b/>
          <w:bCs/>
          <w:sz w:val="24"/>
          <w:szCs w:val="24"/>
          <w:u w:val="single"/>
        </w:rPr>
        <w:t>D/Directeur de Recherche</w:t>
      </w:r>
      <w:r w:rsidRPr="00811F6C">
        <w:rPr>
          <w:bCs/>
          <w:sz w:val="24"/>
          <w:szCs w:val="24"/>
        </w:rPr>
        <w:t xml:space="preserve"> : </w:t>
      </w:r>
    </w:p>
    <w:p w:rsidR="00F50E8F" w:rsidRPr="00CD11A1" w:rsidRDefault="00F50E8F" w:rsidP="00F50E8F">
      <w:pPr>
        <w:jc w:val="both"/>
        <w:rPr>
          <w:bCs/>
          <w:sz w:val="16"/>
          <w:szCs w:val="16"/>
        </w:rPr>
      </w:pPr>
    </w:p>
    <w:p w:rsidR="00F50E8F" w:rsidRPr="00811F6C" w:rsidRDefault="00F50E8F" w:rsidP="00F50E8F">
      <w:pPr>
        <w:numPr>
          <w:ilvl w:val="0"/>
          <w:numId w:val="3"/>
        </w:numPr>
        <w:jc w:val="both"/>
        <w:rPr>
          <w:bCs/>
          <w:sz w:val="24"/>
          <w:szCs w:val="24"/>
        </w:rPr>
      </w:pPr>
      <w:r w:rsidRPr="00811F6C">
        <w:rPr>
          <w:bCs/>
          <w:sz w:val="24"/>
          <w:szCs w:val="24"/>
        </w:rPr>
        <w:t>Avoir le grade de Professeur</w:t>
      </w:r>
    </w:p>
    <w:p w:rsidR="00F50E8F" w:rsidRPr="00811F6C" w:rsidRDefault="00F50E8F" w:rsidP="00F50E8F">
      <w:pPr>
        <w:numPr>
          <w:ilvl w:val="0"/>
          <w:numId w:val="3"/>
        </w:numPr>
        <w:jc w:val="both"/>
        <w:rPr>
          <w:bCs/>
          <w:sz w:val="24"/>
          <w:szCs w:val="24"/>
        </w:rPr>
      </w:pPr>
      <w:r w:rsidRPr="00811F6C">
        <w:rPr>
          <w:bCs/>
          <w:sz w:val="24"/>
          <w:szCs w:val="24"/>
        </w:rPr>
        <w:t>Avoir été membre d’un projet CNEPRU ou PNR finalisé</w:t>
      </w:r>
    </w:p>
    <w:p w:rsidR="002B72C6" w:rsidRPr="00811F6C" w:rsidRDefault="00F50E8F" w:rsidP="00E125EB">
      <w:pPr>
        <w:numPr>
          <w:ilvl w:val="0"/>
          <w:numId w:val="3"/>
        </w:numPr>
        <w:jc w:val="both"/>
        <w:rPr>
          <w:bCs/>
          <w:sz w:val="24"/>
          <w:szCs w:val="24"/>
        </w:rPr>
      </w:pPr>
      <w:r w:rsidRPr="00811F6C">
        <w:rPr>
          <w:bCs/>
          <w:sz w:val="24"/>
          <w:szCs w:val="24"/>
        </w:rPr>
        <w:t>Diriger un projet de recherche</w:t>
      </w:r>
      <w:r w:rsidR="00891D99">
        <w:rPr>
          <w:bCs/>
          <w:sz w:val="24"/>
          <w:szCs w:val="24"/>
        </w:rPr>
        <w:t xml:space="preserve"> </w:t>
      </w:r>
      <w:r w:rsidR="00891D99" w:rsidRPr="00811F6C">
        <w:rPr>
          <w:bCs/>
          <w:sz w:val="24"/>
          <w:szCs w:val="24"/>
        </w:rPr>
        <w:t>CNEPRU ou PNR</w:t>
      </w:r>
      <w:r w:rsidRPr="00811F6C">
        <w:rPr>
          <w:bCs/>
          <w:sz w:val="24"/>
          <w:szCs w:val="24"/>
        </w:rPr>
        <w:t xml:space="preserve"> en cours</w:t>
      </w:r>
      <w:r w:rsidR="00E125EB" w:rsidRPr="00E125EB">
        <w:rPr>
          <w:bCs/>
          <w:sz w:val="24"/>
          <w:szCs w:val="24"/>
          <w:vertAlign w:val="superscript"/>
        </w:rPr>
        <w:t>2</w:t>
      </w:r>
      <w:r w:rsidR="00B52D6E" w:rsidRPr="00811F6C">
        <w:rPr>
          <w:bCs/>
          <w:sz w:val="24"/>
          <w:szCs w:val="24"/>
        </w:rPr>
        <w:t xml:space="preserve"> </w:t>
      </w:r>
    </w:p>
    <w:p w:rsidR="00F50E8F" w:rsidRPr="00811F6C" w:rsidRDefault="00F50E8F" w:rsidP="00F50E8F">
      <w:pPr>
        <w:numPr>
          <w:ilvl w:val="0"/>
          <w:numId w:val="3"/>
        </w:numPr>
        <w:jc w:val="both"/>
        <w:rPr>
          <w:bCs/>
          <w:sz w:val="24"/>
          <w:szCs w:val="24"/>
        </w:rPr>
      </w:pPr>
      <w:r w:rsidRPr="00811F6C">
        <w:rPr>
          <w:bCs/>
          <w:sz w:val="24"/>
          <w:szCs w:val="24"/>
        </w:rPr>
        <w:t>Avoir au minimum 12 points sur les 04 dernières années dans le barème d’évaluation ci-dessus.</w:t>
      </w:r>
    </w:p>
    <w:p w:rsidR="00F50E8F" w:rsidRDefault="00F50E8F" w:rsidP="00F50E8F">
      <w:pPr>
        <w:ind w:left="1068"/>
        <w:jc w:val="both"/>
        <w:rPr>
          <w:rFonts w:ascii="Tahoma" w:hAnsi="Tahoma" w:cs="Tahoma"/>
          <w:bCs/>
          <w:sz w:val="24"/>
          <w:szCs w:val="24"/>
        </w:rPr>
      </w:pPr>
    </w:p>
    <w:p w:rsidR="00233BE1" w:rsidRDefault="00233BE1" w:rsidP="00F50E8F">
      <w:pPr>
        <w:ind w:left="1068"/>
        <w:jc w:val="both"/>
        <w:rPr>
          <w:rFonts w:ascii="Tahoma" w:hAnsi="Tahoma" w:cs="Tahoma"/>
          <w:bCs/>
          <w:sz w:val="24"/>
          <w:szCs w:val="24"/>
        </w:rPr>
      </w:pPr>
    </w:p>
    <w:p w:rsidR="00D341EF" w:rsidRDefault="00D341EF" w:rsidP="00F50E8F">
      <w:pPr>
        <w:ind w:left="1068"/>
        <w:jc w:val="both"/>
        <w:rPr>
          <w:rFonts w:ascii="Tahoma" w:hAnsi="Tahoma" w:cs="Tahoma"/>
          <w:bCs/>
          <w:sz w:val="24"/>
          <w:szCs w:val="24"/>
        </w:rPr>
      </w:pPr>
    </w:p>
    <w:p w:rsidR="00D341EF" w:rsidRDefault="00D341EF" w:rsidP="00F50E8F">
      <w:pPr>
        <w:ind w:left="1068"/>
        <w:jc w:val="both"/>
        <w:rPr>
          <w:rFonts w:ascii="Tahoma" w:hAnsi="Tahoma" w:cs="Tahoma"/>
          <w:bCs/>
          <w:sz w:val="24"/>
          <w:szCs w:val="24"/>
        </w:rPr>
      </w:pPr>
    </w:p>
    <w:p w:rsidR="00F37B9D" w:rsidRDefault="00F37B9D" w:rsidP="00F50E8F">
      <w:pPr>
        <w:ind w:left="1068"/>
        <w:jc w:val="both"/>
        <w:rPr>
          <w:rFonts w:ascii="Tahoma" w:hAnsi="Tahoma" w:cs="Tahoma"/>
          <w:bCs/>
          <w:sz w:val="24"/>
          <w:szCs w:val="24"/>
        </w:rPr>
      </w:pPr>
    </w:p>
    <w:p w:rsidR="00D341EF" w:rsidRDefault="00D341EF" w:rsidP="00F50E8F">
      <w:pPr>
        <w:ind w:left="1068"/>
        <w:jc w:val="both"/>
        <w:rPr>
          <w:rFonts w:ascii="Tahoma" w:hAnsi="Tahoma" w:cs="Tahoma"/>
          <w:bCs/>
          <w:sz w:val="24"/>
          <w:szCs w:val="24"/>
        </w:rPr>
      </w:pPr>
    </w:p>
    <w:p w:rsidR="00233BE1" w:rsidRPr="00F37B9D" w:rsidRDefault="00E125EB" w:rsidP="00E125EB">
      <w:pPr>
        <w:jc w:val="both"/>
        <w:rPr>
          <w:bCs/>
          <w:sz w:val="22"/>
          <w:szCs w:val="22"/>
        </w:rPr>
      </w:pPr>
      <w:r w:rsidRPr="00F37B9D">
        <w:rPr>
          <w:sz w:val="22"/>
          <w:szCs w:val="22"/>
          <w:vertAlign w:val="superscript"/>
        </w:rPr>
        <w:t>1</w:t>
      </w:r>
      <w:r w:rsidR="00233BE1" w:rsidRPr="00F37B9D">
        <w:rPr>
          <w:sz w:val="22"/>
          <w:szCs w:val="22"/>
        </w:rPr>
        <w:t xml:space="preserve"> Lors des sessions des Conseils Scientifiques des Facultés de Décembre,</w:t>
      </w:r>
      <w:r w:rsidR="00233BE1" w:rsidRPr="00F37B9D">
        <w:rPr>
          <w:bCs/>
          <w:sz w:val="22"/>
          <w:szCs w:val="22"/>
        </w:rPr>
        <w:t xml:space="preserve"> un projet de recherche qui s’achèvera au 31 du même mois et de la même année universitaire ne sera pris en compte que si l’intéressé sera membre d’un autre projet qui débutera immédiatement après. Les demandes de prolongation ne sont pas prises en compte.</w:t>
      </w:r>
    </w:p>
    <w:p w:rsidR="00233BE1" w:rsidRPr="00F37B9D" w:rsidRDefault="003679E5" w:rsidP="003679E5">
      <w:pPr>
        <w:jc w:val="both"/>
        <w:rPr>
          <w:b/>
          <w:bCs/>
          <w:sz w:val="22"/>
          <w:szCs w:val="22"/>
          <w:u w:val="single"/>
        </w:rPr>
      </w:pPr>
      <w:r w:rsidRPr="00F37B9D">
        <w:rPr>
          <w:sz w:val="22"/>
          <w:szCs w:val="22"/>
          <w:vertAlign w:val="superscript"/>
        </w:rPr>
        <w:t>2</w:t>
      </w:r>
      <w:r w:rsidR="00233BE1" w:rsidRPr="00F37B9D">
        <w:rPr>
          <w:sz w:val="22"/>
          <w:szCs w:val="22"/>
        </w:rPr>
        <w:t xml:space="preserve"> Lors des sessions des Conseils Scientifiques des Facultés de Décembre, un projet que dirigera à partir de Janvier de la même année universitaire un postulant au grade de Directeur de Recherche sera pris en compte, à condition que l’intéressé eût été membre d’un projet finalisé</w:t>
      </w:r>
    </w:p>
    <w:p w:rsidR="00F50E8F" w:rsidRPr="005537E5" w:rsidRDefault="00F50E8F" w:rsidP="005537E5">
      <w:pPr>
        <w:jc w:val="center"/>
        <w:rPr>
          <w:rFonts w:ascii="Tahoma" w:hAnsi="Tahoma" w:cs="Tahoma"/>
          <w:b/>
          <w:bCs/>
          <w:sz w:val="28"/>
          <w:szCs w:val="28"/>
        </w:rPr>
      </w:pPr>
      <w:r w:rsidRPr="005537E5">
        <w:rPr>
          <w:b/>
          <w:bCs/>
          <w:sz w:val="28"/>
          <w:szCs w:val="28"/>
        </w:rPr>
        <w:lastRenderedPageBreak/>
        <w:t>D</w:t>
      </w:r>
      <w:r w:rsidR="005537E5">
        <w:rPr>
          <w:b/>
          <w:bCs/>
          <w:sz w:val="28"/>
          <w:szCs w:val="28"/>
        </w:rPr>
        <w:t>OSSIER A FOURNIR</w:t>
      </w:r>
    </w:p>
    <w:p w:rsidR="00CF74E6" w:rsidRDefault="00CF74E6" w:rsidP="00F50E8F">
      <w:pPr>
        <w:rPr>
          <w:color w:val="000000"/>
          <w:sz w:val="16"/>
          <w:szCs w:val="16"/>
        </w:rPr>
      </w:pPr>
    </w:p>
    <w:p w:rsidR="008F5CEA" w:rsidRDefault="008F5CEA" w:rsidP="00F50E8F">
      <w:pPr>
        <w:rPr>
          <w:color w:val="000000"/>
          <w:sz w:val="16"/>
          <w:szCs w:val="16"/>
        </w:rPr>
      </w:pPr>
    </w:p>
    <w:p w:rsidR="008F5CEA" w:rsidRDefault="008F5CEA" w:rsidP="00F50E8F">
      <w:pPr>
        <w:rPr>
          <w:color w:val="000000"/>
          <w:sz w:val="16"/>
          <w:szCs w:val="16"/>
        </w:rPr>
      </w:pPr>
    </w:p>
    <w:p w:rsidR="008F5CEA" w:rsidRDefault="008F5CEA" w:rsidP="00F50E8F">
      <w:pPr>
        <w:rPr>
          <w:color w:val="000000"/>
          <w:sz w:val="16"/>
          <w:szCs w:val="16"/>
        </w:rPr>
      </w:pPr>
    </w:p>
    <w:p w:rsidR="008F5CEA" w:rsidRDefault="008F5CEA" w:rsidP="00F50E8F">
      <w:pPr>
        <w:rPr>
          <w:color w:val="000000"/>
          <w:sz w:val="16"/>
          <w:szCs w:val="16"/>
        </w:rPr>
      </w:pPr>
    </w:p>
    <w:p w:rsidR="008F5CEA" w:rsidRDefault="008F5CEA" w:rsidP="00F50E8F">
      <w:pPr>
        <w:rPr>
          <w:color w:val="000000"/>
          <w:sz w:val="16"/>
          <w:szCs w:val="16"/>
        </w:rPr>
      </w:pPr>
    </w:p>
    <w:p w:rsidR="008F5CEA" w:rsidRDefault="008F5CEA" w:rsidP="00F50E8F">
      <w:pPr>
        <w:rPr>
          <w:color w:val="000000"/>
          <w:sz w:val="16"/>
          <w:szCs w:val="16"/>
        </w:rPr>
      </w:pPr>
    </w:p>
    <w:p w:rsidR="005335F3" w:rsidRDefault="005335F3" w:rsidP="00F50E8F">
      <w:pPr>
        <w:rPr>
          <w:color w:val="000000"/>
          <w:sz w:val="16"/>
          <w:szCs w:val="16"/>
        </w:rPr>
      </w:pPr>
    </w:p>
    <w:p w:rsidR="00F50E8F" w:rsidRPr="00567EE8" w:rsidRDefault="00567EE8" w:rsidP="00567EE8">
      <w:pPr>
        <w:ind w:firstLine="708"/>
        <w:jc w:val="both"/>
        <w:rPr>
          <w:sz w:val="24"/>
          <w:szCs w:val="24"/>
        </w:rPr>
      </w:pPr>
      <w:r w:rsidRPr="00667537">
        <w:rPr>
          <w:sz w:val="24"/>
          <w:szCs w:val="24"/>
        </w:rPr>
        <w:t>Les dossiers de promotion aux grades de recherche doivent être soumis au Comité Scientifique du Département de la spécial</w:t>
      </w:r>
      <w:r>
        <w:rPr>
          <w:sz w:val="24"/>
          <w:szCs w:val="24"/>
        </w:rPr>
        <w:t>i</w:t>
      </w:r>
      <w:r w:rsidRPr="00667537">
        <w:rPr>
          <w:sz w:val="24"/>
          <w:szCs w:val="24"/>
        </w:rPr>
        <w:t>té</w:t>
      </w:r>
      <w:r w:rsidR="005F5775" w:rsidRPr="005F5775">
        <w:rPr>
          <w:sz w:val="24"/>
          <w:szCs w:val="24"/>
          <w:vertAlign w:val="superscript"/>
        </w:rPr>
        <w:t>3</w:t>
      </w:r>
      <w:r w:rsidRPr="00667537">
        <w:rPr>
          <w:sz w:val="24"/>
          <w:szCs w:val="24"/>
        </w:rPr>
        <w:t xml:space="preserve"> de l’int</w:t>
      </w:r>
      <w:r>
        <w:rPr>
          <w:sz w:val="24"/>
          <w:szCs w:val="24"/>
        </w:rPr>
        <w:t>é</w:t>
      </w:r>
      <w:r w:rsidRPr="00667537">
        <w:rPr>
          <w:sz w:val="24"/>
          <w:szCs w:val="24"/>
        </w:rPr>
        <w:t>ress</w:t>
      </w:r>
      <w:r>
        <w:rPr>
          <w:sz w:val="24"/>
          <w:szCs w:val="24"/>
        </w:rPr>
        <w:t>é</w:t>
      </w:r>
      <w:r w:rsidR="00BB6346">
        <w:rPr>
          <w:sz w:val="24"/>
          <w:szCs w:val="24"/>
        </w:rPr>
        <w:t>(e)</w:t>
      </w:r>
      <w:r w:rsidR="005335F3">
        <w:rPr>
          <w:sz w:val="24"/>
          <w:szCs w:val="24"/>
        </w:rPr>
        <w:t xml:space="preserve"> et doivent être traité</w:t>
      </w:r>
      <w:r w:rsidR="00871AC6">
        <w:rPr>
          <w:sz w:val="24"/>
          <w:szCs w:val="24"/>
        </w:rPr>
        <w:t>s par le Conseil Scientifique de la Faculté dans sa session de Décembre</w:t>
      </w:r>
      <w:r>
        <w:rPr>
          <w:sz w:val="24"/>
          <w:szCs w:val="24"/>
        </w:rPr>
        <w:t xml:space="preserve">. </w:t>
      </w:r>
      <w:r w:rsidR="00CF74E6" w:rsidRPr="00CF74E6">
        <w:rPr>
          <w:color w:val="000000"/>
          <w:sz w:val="24"/>
          <w:szCs w:val="24"/>
        </w:rPr>
        <w:t xml:space="preserve">Les pièces </w:t>
      </w:r>
      <w:r w:rsidR="00CF74E6">
        <w:rPr>
          <w:color w:val="000000"/>
          <w:sz w:val="24"/>
          <w:szCs w:val="24"/>
        </w:rPr>
        <w:t xml:space="preserve">à fournir doivent être </w:t>
      </w:r>
      <w:r w:rsidR="00CF74E6" w:rsidRPr="00CF74E6">
        <w:rPr>
          <w:color w:val="000000"/>
          <w:sz w:val="24"/>
          <w:szCs w:val="24"/>
        </w:rPr>
        <w:t>r</w:t>
      </w:r>
      <w:r w:rsidR="00CC02CA">
        <w:rPr>
          <w:color w:val="000000"/>
          <w:sz w:val="24"/>
          <w:szCs w:val="24"/>
        </w:rPr>
        <w:t>éunies</w:t>
      </w:r>
      <w:r w:rsidR="00CF74E6" w:rsidRPr="00CF74E6">
        <w:rPr>
          <w:color w:val="000000"/>
          <w:sz w:val="24"/>
          <w:szCs w:val="24"/>
        </w:rPr>
        <w:t xml:space="preserve"> sous une reli</w:t>
      </w:r>
      <w:r w:rsidR="000F7385">
        <w:rPr>
          <w:color w:val="000000"/>
          <w:sz w:val="24"/>
          <w:szCs w:val="24"/>
        </w:rPr>
        <w:t xml:space="preserve">ure et présentées selon l'ordre </w:t>
      </w:r>
      <w:r w:rsidR="00CF74E6" w:rsidRPr="00CF74E6">
        <w:rPr>
          <w:color w:val="000000"/>
          <w:sz w:val="24"/>
          <w:szCs w:val="24"/>
        </w:rPr>
        <w:t>suivant</w:t>
      </w:r>
      <w:r w:rsidR="005335F3">
        <w:rPr>
          <w:color w:val="000000"/>
          <w:sz w:val="24"/>
          <w:szCs w:val="24"/>
        </w:rPr>
        <w:t xml:space="preserve"> </w:t>
      </w:r>
      <w:r w:rsidR="00CF74E6" w:rsidRPr="00CF74E6">
        <w:rPr>
          <w:color w:val="000000"/>
          <w:sz w:val="24"/>
          <w:szCs w:val="24"/>
        </w:rPr>
        <w:t>: </w:t>
      </w:r>
    </w:p>
    <w:p w:rsidR="000F7385" w:rsidRPr="008F5CEA" w:rsidRDefault="000F7385" w:rsidP="000F7385">
      <w:pPr>
        <w:ind w:firstLine="709"/>
        <w:jc w:val="both"/>
        <w:rPr>
          <w:sz w:val="24"/>
          <w:szCs w:val="24"/>
        </w:rPr>
      </w:pPr>
    </w:p>
    <w:p w:rsidR="00F50E8F" w:rsidRPr="007470BA" w:rsidRDefault="00F50E8F" w:rsidP="00A11F17">
      <w:pPr>
        <w:numPr>
          <w:ilvl w:val="0"/>
          <w:numId w:val="4"/>
        </w:numPr>
        <w:jc w:val="both"/>
        <w:rPr>
          <w:sz w:val="24"/>
          <w:szCs w:val="24"/>
        </w:rPr>
      </w:pPr>
      <w:r w:rsidRPr="007470BA">
        <w:rPr>
          <w:sz w:val="24"/>
          <w:szCs w:val="24"/>
        </w:rPr>
        <w:t xml:space="preserve">Demande </w:t>
      </w:r>
      <w:r w:rsidR="00806B92" w:rsidRPr="007470BA">
        <w:rPr>
          <w:sz w:val="24"/>
          <w:szCs w:val="24"/>
        </w:rPr>
        <w:t xml:space="preserve">avec un barème d’évaluation </w:t>
      </w:r>
      <w:r w:rsidRPr="007470BA">
        <w:rPr>
          <w:sz w:val="24"/>
          <w:szCs w:val="24"/>
        </w:rPr>
        <w:t>(formulaire fourni)</w:t>
      </w:r>
    </w:p>
    <w:p w:rsidR="00F50E8F" w:rsidRPr="007470BA" w:rsidRDefault="003D7CB5" w:rsidP="003D7CB5">
      <w:pPr>
        <w:numPr>
          <w:ilvl w:val="0"/>
          <w:numId w:val="4"/>
        </w:numPr>
        <w:jc w:val="both"/>
        <w:rPr>
          <w:sz w:val="24"/>
          <w:szCs w:val="24"/>
        </w:rPr>
      </w:pPr>
      <w:r>
        <w:rPr>
          <w:sz w:val="24"/>
          <w:szCs w:val="24"/>
        </w:rPr>
        <w:t>Copie de l</w:t>
      </w:r>
      <w:r w:rsidR="00F50E8F" w:rsidRPr="007470BA">
        <w:rPr>
          <w:sz w:val="24"/>
          <w:szCs w:val="24"/>
        </w:rPr>
        <w:t>’arrêté de nomination au dernier grade académique</w:t>
      </w:r>
    </w:p>
    <w:p w:rsidR="003C6D04" w:rsidRPr="007470BA" w:rsidRDefault="003C6D04" w:rsidP="00345C3A">
      <w:pPr>
        <w:numPr>
          <w:ilvl w:val="0"/>
          <w:numId w:val="4"/>
        </w:numPr>
        <w:jc w:val="both"/>
        <w:rPr>
          <w:sz w:val="24"/>
          <w:szCs w:val="24"/>
        </w:rPr>
      </w:pPr>
      <w:r w:rsidRPr="007470BA">
        <w:rPr>
          <w:sz w:val="24"/>
          <w:szCs w:val="24"/>
        </w:rPr>
        <w:t>Attestation de recherche signée par le Vice Recteur</w:t>
      </w:r>
      <w:r w:rsidR="00345C3A">
        <w:rPr>
          <w:sz w:val="24"/>
          <w:szCs w:val="24"/>
        </w:rPr>
        <w:t xml:space="preserve">, portant une date </w:t>
      </w:r>
      <w:r w:rsidR="00345C3A" w:rsidRPr="007470BA">
        <w:rPr>
          <w:sz w:val="24"/>
          <w:szCs w:val="24"/>
        </w:rPr>
        <w:t xml:space="preserve">de l’année </w:t>
      </w:r>
      <w:r w:rsidR="00345C3A">
        <w:rPr>
          <w:sz w:val="24"/>
          <w:szCs w:val="24"/>
        </w:rPr>
        <w:t xml:space="preserve">universitaire </w:t>
      </w:r>
      <w:r w:rsidR="00345C3A" w:rsidRPr="007470BA">
        <w:rPr>
          <w:sz w:val="24"/>
          <w:szCs w:val="24"/>
        </w:rPr>
        <w:t xml:space="preserve">en cours, </w:t>
      </w:r>
      <w:r w:rsidRPr="007470BA">
        <w:rPr>
          <w:sz w:val="24"/>
          <w:szCs w:val="24"/>
        </w:rPr>
        <w:t xml:space="preserve"> </w:t>
      </w:r>
    </w:p>
    <w:p w:rsidR="00F50E8F" w:rsidRPr="007470BA" w:rsidRDefault="00F50E8F" w:rsidP="003679E5">
      <w:pPr>
        <w:numPr>
          <w:ilvl w:val="0"/>
          <w:numId w:val="4"/>
        </w:numPr>
        <w:jc w:val="both"/>
        <w:rPr>
          <w:sz w:val="24"/>
          <w:szCs w:val="24"/>
        </w:rPr>
      </w:pPr>
      <w:r w:rsidRPr="007470BA">
        <w:rPr>
          <w:sz w:val="24"/>
          <w:szCs w:val="24"/>
        </w:rPr>
        <w:t>Copies des publications</w:t>
      </w:r>
      <w:r w:rsidR="00384A66" w:rsidRPr="007470BA">
        <w:rPr>
          <w:sz w:val="24"/>
          <w:szCs w:val="24"/>
        </w:rPr>
        <w:t xml:space="preserve"> (avec toutes les références</w:t>
      </w:r>
      <w:proofErr w:type="gramStart"/>
      <w:r w:rsidR="00384A66" w:rsidRPr="007470BA">
        <w:rPr>
          <w:sz w:val="24"/>
          <w:szCs w:val="24"/>
        </w:rPr>
        <w:t>)</w:t>
      </w:r>
      <w:r w:rsidR="005F5775">
        <w:rPr>
          <w:sz w:val="24"/>
          <w:szCs w:val="24"/>
          <w:vertAlign w:val="superscript"/>
        </w:rPr>
        <w:t>4</w:t>
      </w:r>
      <w:proofErr w:type="gramEnd"/>
    </w:p>
    <w:p w:rsidR="00F50E8F" w:rsidRPr="007470BA" w:rsidRDefault="00F50E8F" w:rsidP="003679E5">
      <w:pPr>
        <w:numPr>
          <w:ilvl w:val="0"/>
          <w:numId w:val="4"/>
        </w:numPr>
        <w:jc w:val="both"/>
        <w:rPr>
          <w:sz w:val="24"/>
          <w:szCs w:val="24"/>
        </w:rPr>
      </w:pPr>
      <w:r w:rsidRPr="007470BA">
        <w:rPr>
          <w:sz w:val="24"/>
          <w:szCs w:val="24"/>
        </w:rPr>
        <w:t xml:space="preserve">Copies des </w:t>
      </w:r>
      <w:r w:rsidR="003C6D04" w:rsidRPr="007470BA">
        <w:rPr>
          <w:sz w:val="24"/>
          <w:szCs w:val="24"/>
        </w:rPr>
        <w:t xml:space="preserve">résumés des </w:t>
      </w:r>
      <w:r w:rsidRPr="007470BA">
        <w:rPr>
          <w:sz w:val="24"/>
          <w:szCs w:val="24"/>
        </w:rPr>
        <w:t xml:space="preserve">communications </w:t>
      </w:r>
      <w:r w:rsidR="003C6D04" w:rsidRPr="007470BA">
        <w:rPr>
          <w:sz w:val="24"/>
          <w:szCs w:val="24"/>
        </w:rPr>
        <w:t>sur lesquelles l’adresse d’affiliation est mentionnée, accompagnés des</w:t>
      </w:r>
      <w:r w:rsidRPr="007470BA">
        <w:rPr>
          <w:sz w:val="24"/>
          <w:szCs w:val="24"/>
        </w:rPr>
        <w:t xml:space="preserve"> attestations de participation</w:t>
      </w:r>
      <w:r w:rsidR="003C6D04" w:rsidRPr="007470BA">
        <w:rPr>
          <w:sz w:val="24"/>
          <w:szCs w:val="24"/>
        </w:rPr>
        <w:t xml:space="preserve"> sur lesquelles doit figurer l’intitulé de l’article</w:t>
      </w:r>
      <w:r w:rsidR="00C306D6">
        <w:rPr>
          <w:sz w:val="24"/>
          <w:szCs w:val="24"/>
          <w:vertAlign w:val="superscript"/>
        </w:rPr>
        <w:t>5</w:t>
      </w:r>
    </w:p>
    <w:p w:rsidR="00B52D6E" w:rsidRPr="007470BA" w:rsidRDefault="00F50E8F" w:rsidP="00A11F17">
      <w:pPr>
        <w:numPr>
          <w:ilvl w:val="0"/>
          <w:numId w:val="4"/>
        </w:numPr>
        <w:jc w:val="both"/>
        <w:rPr>
          <w:sz w:val="24"/>
          <w:szCs w:val="24"/>
        </w:rPr>
      </w:pPr>
      <w:r w:rsidRPr="007470BA">
        <w:rPr>
          <w:sz w:val="24"/>
          <w:szCs w:val="24"/>
        </w:rPr>
        <w:t>Attestations de soutenance</w:t>
      </w:r>
      <w:r w:rsidR="00B52D6E" w:rsidRPr="007470BA">
        <w:rPr>
          <w:sz w:val="24"/>
          <w:szCs w:val="24"/>
        </w:rPr>
        <w:t xml:space="preserve"> signées par le Vice Recteur pour les thèses de doctorats et les mémoires de magister soutenus, accompagnées des pages de garde</w:t>
      </w:r>
    </w:p>
    <w:p w:rsidR="00F50E8F" w:rsidRPr="007470BA" w:rsidRDefault="00B52D6E" w:rsidP="003679E5">
      <w:pPr>
        <w:numPr>
          <w:ilvl w:val="0"/>
          <w:numId w:val="4"/>
        </w:numPr>
        <w:jc w:val="both"/>
        <w:rPr>
          <w:sz w:val="24"/>
          <w:szCs w:val="24"/>
        </w:rPr>
      </w:pPr>
      <w:r w:rsidRPr="007470BA">
        <w:rPr>
          <w:sz w:val="24"/>
          <w:szCs w:val="24"/>
        </w:rPr>
        <w:t>Attestations de soutenance signées par le Chef du Département ou par le Vice Doyen chargé de la Pédagogie</w:t>
      </w:r>
      <w:r w:rsidR="005B280F" w:rsidRPr="007470BA">
        <w:rPr>
          <w:sz w:val="24"/>
          <w:szCs w:val="24"/>
        </w:rPr>
        <w:t xml:space="preserve"> pour les mémoires de master soutenus,</w:t>
      </w:r>
      <w:r w:rsidRPr="007470BA">
        <w:rPr>
          <w:sz w:val="24"/>
          <w:szCs w:val="24"/>
        </w:rPr>
        <w:t xml:space="preserve"> accompagnées des pages de garde</w:t>
      </w:r>
      <w:r w:rsidR="00C306D6">
        <w:rPr>
          <w:sz w:val="24"/>
          <w:szCs w:val="24"/>
          <w:vertAlign w:val="superscript"/>
        </w:rPr>
        <w:t>6</w:t>
      </w:r>
    </w:p>
    <w:p w:rsidR="000C065C" w:rsidRPr="007470BA" w:rsidRDefault="000C065C" w:rsidP="00A11F17">
      <w:pPr>
        <w:jc w:val="both"/>
        <w:rPr>
          <w:sz w:val="24"/>
          <w:szCs w:val="24"/>
        </w:rPr>
      </w:pPr>
    </w:p>
    <w:p w:rsidR="005954A3" w:rsidRDefault="005954A3" w:rsidP="000C065C">
      <w:pPr>
        <w:rPr>
          <w:b/>
          <w:bCs/>
          <w:sz w:val="24"/>
          <w:szCs w:val="24"/>
          <w:u w:val="single"/>
        </w:rPr>
      </w:pPr>
    </w:p>
    <w:p w:rsidR="00D341EF" w:rsidRDefault="00D341EF" w:rsidP="000C065C">
      <w:pPr>
        <w:rPr>
          <w:b/>
          <w:bCs/>
          <w:sz w:val="24"/>
          <w:szCs w:val="24"/>
          <w:u w:val="single"/>
        </w:rPr>
      </w:pPr>
    </w:p>
    <w:p w:rsidR="00D341EF" w:rsidRDefault="00D341EF" w:rsidP="000C065C">
      <w:pPr>
        <w:rPr>
          <w:b/>
          <w:bCs/>
          <w:sz w:val="24"/>
          <w:szCs w:val="24"/>
          <w:u w:val="single"/>
        </w:rPr>
      </w:pPr>
    </w:p>
    <w:p w:rsidR="00D341EF" w:rsidRDefault="00D341EF" w:rsidP="000C065C">
      <w:pPr>
        <w:rPr>
          <w:b/>
          <w:bCs/>
          <w:sz w:val="24"/>
          <w:szCs w:val="24"/>
          <w:u w:val="single"/>
        </w:rPr>
      </w:pPr>
    </w:p>
    <w:p w:rsidR="00D341EF" w:rsidRDefault="00D341EF" w:rsidP="000C065C">
      <w:pPr>
        <w:rPr>
          <w:b/>
          <w:bCs/>
          <w:sz w:val="24"/>
          <w:szCs w:val="24"/>
          <w:u w:val="single"/>
        </w:rPr>
      </w:pPr>
    </w:p>
    <w:p w:rsidR="00D341EF" w:rsidRDefault="00D341EF" w:rsidP="000C065C">
      <w:pPr>
        <w:rPr>
          <w:b/>
          <w:bCs/>
          <w:sz w:val="24"/>
          <w:szCs w:val="24"/>
          <w:u w:val="single"/>
        </w:rPr>
      </w:pPr>
    </w:p>
    <w:p w:rsidR="00D341EF" w:rsidRDefault="00D341EF" w:rsidP="000C065C">
      <w:pPr>
        <w:rPr>
          <w:b/>
          <w:bCs/>
          <w:sz w:val="24"/>
          <w:szCs w:val="24"/>
          <w:u w:val="single"/>
        </w:rPr>
      </w:pPr>
    </w:p>
    <w:p w:rsidR="00D341EF" w:rsidRDefault="00D341EF"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C05F66" w:rsidRDefault="00C05F66"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097B23" w:rsidRDefault="00097B23" w:rsidP="000C065C">
      <w:pPr>
        <w:rPr>
          <w:b/>
          <w:bCs/>
          <w:sz w:val="24"/>
          <w:szCs w:val="24"/>
          <w:u w:val="single"/>
        </w:rPr>
      </w:pPr>
    </w:p>
    <w:p w:rsidR="00C306D6" w:rsidRPr="00C05F66" w:rsidRDefault="003679E5" w:rsidP="00AB035F">
      <w:pPr>
        <w:rPr>
          <w:sz w:val="22"/>
          <w:szCs w:val="22"/>
        </w:rPr>
      </w:pPr>
      <w:r w:rsidRPr="00C05F66">
        <w:rPr>
          <w:sz w:val="22"/>
          <w:szCs w:val="22"/>
          <w:vertAlign w:val="superscript"/>
        </w:rPr>
        <w:t>3</w:t>
      </w:r>
      <w:r w:rsidR="007E26B2" w:rsidRPr="00C05F66">
        <w:rPr>
          <w:sz w:val="22"/>
          <w:szCs w:val="22"/>
        </w:rPr>
        <w:t xml:space="preserve"> </w:t>
      </w:r>
      <w:r w:rsidR="00AB035F" w:rsidRPr="00C05F66">
        <w:rPr>
          <w:sz w:val="22"/>
          <w:szCs w:val="22"/>
        </w:rPr>
        <w:t>Le département de la spécialité n’est pas forcément le département de rattachement</w:t>
      </w:r>
    </w:p>
    <w:p w:rsidR="00384A66" w:rsidRPr="00C05F66" w:rsidRDefault="00C306D6" w:rsidP="003679E5">
      <w:pPr>
        <w:rPr>
          <w:sz w:val="22"/>
          <w:szCs w:val="22"/>
        </w:rPr>
      </w:pPr>
      <w:r w:rsidRPr="00C05F66">
        <w:rPr>
          <w:sz w:val="22"/>
          <w:szCs w:val="22"/>
          <w:vertAlign w:val="superscript"/>
        </w:rPr>
        <w:t>4</w:t>
      </w:r>
      <w:r w:rsidR="00BF04CD" w:rsidRPr="00C05F66">
        <w:rPr>
          <w:sz w:val="22"/>
          <w:szCs w:val="22"/>
          <w:vertAlign w:val="superscript"/>
        </w:rPr>
        <w:t xml:space="preserve"> </w:t>
      </w:r>
      <w:r w:rsidR="007E26B2" w:rsidRPr="00C05F66">
        <w:rPr>
          <w:sz w:val="22"/>
          <w:szCs w:val="22"/>
        </w:rPr>
        <w:t>L</w:t>
      </w:r>
      <w:r w:rsidR="00384A66" w:rsidRPr="00C05F66">
        <w:rPr>
          <w:sz w:val="22"/>
          <w:szCs w:val="22"/>
        </w:rPr>
        <w:t>es « </w:t>
      </w:r>
      <w:proofErr w:type="spellStart"/>
      <w:r w:rsidR="00384A66" w:rsidRPr="00C05F66">
        <w:rPr>
          <w:sz w:val="22"/>
          <w:szCs w:val="22"/>
        </w:rPr>
        <w:t>chapters</w:t>
      </w:r>
      <w:proofErr w:type="spellEnd"/>
      <w:r w:rsidR="00384A66" w:rsidRPr="00C05F66">
        <w:rPr>
          <w:sz w:val="22"/>
          <w:szCs w:val="22"/>
        </w:rPr>
        <w:t xml:space="preserve"> books » ne sont pas pris en compte</w:t>
      </w:r>
    </w:p>
    <w:p w:rsidR="00160CF1" w:rsidRPr="00C05F66" w:rsidRDefault="00C306D6" w:rsidP="00C306D6">
      <w:pPr>
        <w:rPr>
          <w:sz w:val="22"/>
          <w:szCs w:val="22"/>
        </w:rPr>
      </w:pPr>
      <w:r w:rsidRPr="00C05F66">
        <w:rPr>
          <w:rStyle w:val="Accentuation"/>
          <w:i w:val="0"/>
          <w:iCs w:val="0"/>
          <w:sz w:val="22"/>
          <w:szCs w:val="22"/>
          <w:vertAlign w:val="superscript"/>
        </w:rPr>
        <w:t>5</w:t>
      </w:r>
      <w:r w:rsidR="00160CF1" w:rsidRPr="00C05F66">
        <w:rPr>
          <w:sz w:val="22"/>
          <w:szCs w:val="22"/>
        </w:rPr>
        <w:t xml:space="preserve"> Une même communication peut être utilisée par tous les co-auteurs</w:t>
      </w:r>
    </w:p>
    <w:p w:rsidR="002E1FD7" w:rsidRPr="00C05F66" w:rsidRDefault="00AB035F" w:rsidP="00BF04CD">
      <w:pPr>
        <w:ind w:left="142" w:hanging="142"/>
        <w:rPr>
          <w:b/>
          <w:bCs/>
          <w:i/>
          <w:iCs/>
          <w:sz w:val="22"/>
          <w:szCs w:val="22"/>
          <w:u w:val="single"/>
        </w:rPr>
      </w:pPr>
      <w:r w:rsidRPr="00C05F66">
        <w:rPr>
          <w:rStyle w:val="Accentuation"/>
          <w:i w:val="0"/>
          <w:iCs w:val="0"/>
          <w:sz w:val="22"/>
          <w:szCs w:val="22"/>
          <w:vertAlign w:val="superscript"/>
        </w:rPr>
        <w:t>6</w:t>
      </w:r>
      <w:r w:rsidR="00BF04CD" w:rsidRPr="00C05F66">
        <w:rPr>
          <w:rStyle w:val="Accentuation"/>
          <w:i w:val="0"/>
          <w:iCs w:val="0"/>
          <w:sz w:val="22"/>
          <w:szCs w:val="22"/>
          <w:vertAlign w:val="superscript"/>
        </w:rPr>
        <w:t xml:space="preserve"> </w:t>
      </w:r>
      <w:r w:rsidR="00233BE1" w:rsidRPr="00C05F66">
        <w:rPr>
          <w:rStyle w:val="Accentuation"/>
          <w:i w:val="0"/>
          <w:iCs w:val="0"/>
          <w:sz w:val="22"/>
          <w:szCs w:val="22"/>
        </w:rPr>
        <w:t>Dans le cas où un mémoire de master est dirigé par deux encadreurs, le point dans le barème d'évaluation ne sera attribué qu'au premier encadreur cité.</w:t>
      </w:r>
    </w:p>
    <w:sectPr w:rsidR="002E1FD7" w:rsidRPr="00C05F66" w:rsidSect="003540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6D2"/>
    <w:multiLevelType w:val="hybridMultilevel"/>
    <w:tmpl w:val="84B4851C"/>
    <w:lvl w:ilvl="0" w:tplc="040C000B">
      <w:start w:val="1"/>
      <w:numFmt w:val="bullet"/>
      <w:lvlText w:val=""/>
      <w:lvlJc w:val="left"/>
      <w:pPr>
        <w:ind w:left="2106" w:hanging="360"/>
      </w:pPr>
      <w:rPr>
        <w:rFonts w:ascii="Wingdings" w:hAnsi="Wingdings" w:hint="default"/>
      </w:rPr>
    </w:lvl>
    <w:lvl w:ilvl="1" w:tplc="040C0003" w:tentative="1">
      <w:start w:val="1"/>
      <w:numFmt w:val="bullet"/>
      <w:lvlText w:val="o"/>
      <w:lvlJc w:val="left"/>
      <w:pPr>
        <w:ind w:left="2826" w:hanging="360"/>
      </w:pPr>
      <w:rPr>
        <w:rFonts w:ascii="Courier New" w:hAnsi="Courier New" w:cs="Courier New" w:hint="default"/>
      </w:rPr>
    </w:lvl>
    <w:lvl w:ilvl="2" w:tplc="040C0005" w:tentative="1">
      <w:start w:val="1"/>
      <w:numFmt w:val="bullet"/>
      <w:lvlText w:val=""/>
      <w:lvlJc w:val="left"/>
      <w:pPr>
        <w:ind w:left="3546" w:hanging="360"/>
      </w:pPr>
      <w:rPr>
        <w:rFonts w:ascii="Wingdings" w:hAnsi="Wingdings" w:hint="default"/>
      </w:rPr>
    </w:lvl>
    <w:lvl w:ilvl="3" w:tplc="040C0001" w:tentative="1">
      <w:start w:val="1"/>
      <w:numFmt w:val="bullet"/>
      <w:lvlText w:val=""/>
      <w:lvlJc w:val="left"/>
      <w:pPr>
        <w:ind w:left="4266" w:hanging="360"/>
      </w:pPr>
      <w:rPr>
        <w:rFonts w:ascii="Symbol" w:hAnsi="Symbol" w:hint="default"/>
      </w:rPr>
    </w:lvl>
    <w:lvl w:ilvl="4" w:tplc="040C0003" w:tentative="1">
      <w:start w:val="1"/>
      <w:numFmt w:val="bullet"/>
      <w:lvlText w:val="o"/>
      <w:lvlJc w:val="left"/>
      <w:pPr>
        <w:ind w:left="4986" w:hanging="360"/>
      </w:pPr>
      <w:rPr>
        <w:rFonts w:ascii="Courier New" w:hAnsi="Courier New" w:cs="Courier New" w:hint="default"/>
      </w:rPr>
    </w:lvl>
    <w:lvl w:ilvl="5" w:tplc="040C0005" w:tentative="1">
      <w:start w:val="1"/>
      <w:numFmt w:val="bullet"/>
      <w:lvlText w:val=""/>
      <w:lvlJc w:val="left"/>
      <w:pPr>
        <w:ind w:left="5706" w:hanging="360"/>
      </w:pPr>
      <w:rPr>
        <w:rFonts w:ascii="Wingdings" w:hAnsi="Wingdings" w:hint="default"/>
      </w:rPr>
    </w:lvl>
    <w:lvl w:ilvl="6" w:tplc="040C0001" w:tentative="1">
      <w:start w:val="1"/>
      <w:numFmt w:val="bullet"/>
      <w:lvlText w:val=""/>
      <w:lvlJc w:val="left"/>
      <w:pPr>
        <w:ind w:left="6426" w:hanging="360"/>
      </w:pPr>
      <w:rPr>
        <w:rFonts w:ascii="Symbol" w:hAnsi="Symbol" w:hint="default"/>
      </w:rPr>
    </w:lvl>
    <w:lvl w:ilvl="7" w:tplc="040C0003" w:tentative="1">
      <w:start w:val="1"/>
      <w:numFmt w:val="bullet"/>
      <w:lvlText w:val="o"/>
      <w:lvlJc w:val="left"/>
      <w:pPr>
        <w:ind w:left="7146" w:hanging="360"/>
      </w:pPr>
      <w:rPr>
        <w:rFonts w:ascii="Courier New" w:hAnsi="Courier New" w:cs="Courier New" w:hint="default"/>
      </w:rPr>
    </w:lvl>
    <w:lvl w:ilvl="8" w:tplc="040C0005" w:tentative="1">
      <w:start w:val="1"/>
      <w:numFmt w:val="bullet"/>
      <w:lvlText w:val=""/>
      <w:lvlJc w:val="left"/>
      <w:pPr>
        <w:ind w:left="7866" w:hanging="360"/>
      </w:pPr>
      <w:rPr>
        <w:rFonts w:ascii="Wingdings" w:hAnsi="Wingdings" w:hint="default"/>
      </w:rPr>
    </w:lvl>
  </w:abstractNum>
  <w:abstractNum w:abstractNumId="1">
    <w:nsid w:val="166F5A13"/>
    <w:multiLevelType w:val="hybridMultilevel"/>
    <w:tmpl w:val="9E8CEC12"/>
    <w:lvl w:ilvl="0" w:tplc="4D8AF47A">
      <w:start w:val="14"/>
      <w:numFmt w:val="bullet"/>
      <w:lvlText w:val="-"/>
      <w:lvlJc w:val="left"/>
      <w:pPr>
        <w:ind w:left="1248" w:hanging="360"/>
      </w:pPr>
      <w:rPr>
        <w:rFonts w:ascii="Times New Roman" w:eastAsia="Times New Roman" w:hAnsi="Times New Roman" w:cs="Times New Roman" w:hint="default"/>
      </w:rPr>
    </w:lvl>
    <w:lvl w:ilvl="1" w:tplc="040C0003" w:tentative="1">
      <w:start w:val="1"/>
      <w:numFmt w:val="bullet"/>
      <w:lvlText w:val="o"/>
      <w:lvlJc w:val="left"/>
      <w:pPr>
        <w:ind w:left="1968" w:hanging="360"/>
      </w:pPr>
      <w:rPr>
        <w:rFonts w:ascii="Courier New" w:hAnsi="Courier New" w:cs="Courier New" w:hint="default"/>
      </w:rPr>
    </w:lvl>
    <w:lvl w:ilvl="2" w:tplc="040C0005" w:tentative="1">
      <w:start w:val="1"/>
      <w:numFmt w:val="bullet"/>
      <w:lvlText w:val=""/>
      <w:lvlJc w:val="left"/>
      <w:pPr>
        <w:ind w:left="2688" w:hanging="360"/>
      </w:pPr>
      <w:rPr>
        <w:rFonts w:ascii="Wingdings" w:hAnsi="Wingdings" w:hint="default"/>
      </w:rPr>
    </w:lvl>
    <w:lvl w:ilvl="3" w:tplc="040C0001" w:tentative="1">
      <w:start w:val="1"/>
      <w:numFmt w:val="bullet"/>
      <w:lvlText w:val=""/>
      <w:lvlJc w:val="left"/>
      <w:pPr>
        <w:ind w:left="3408" w:hanging="360"/>
      </w:pPr>
      <w:rPr>
        <w:rFonts w:ascii="Symbol" w:hAnsi="Symbol" w:hint="default"/>
      </w:rPr>
    </w:lvl>
    <w:lvl w:ilvl="4" w:tplc="040C0003" w:tentative="1">
      <w:start w:val="1"/>
      <w:numFmt w:val="bullet"/>
      <w:lvlText w:val="o"/>
      <w:lvlJc w:val="left"/>
      <w:pPr>
        <w:ind w:left="4128" w:hanging="360"/>
      </w:pPr>
      <w:rPr>
        <w:rFonts w:ascii="Courier New" w:hAnsi="Courier New" w:cs="Courier New" w:hint="default"/>
      </w:rPr>
    </w:lvl>
    <w:lvl w:ilvl="5" w:tplc="040C0005" w:tentative="1">
      <w:start w:val="1"/>
      <w:numFmt w:val="bullet"/>
      <w:lvlText w:val=""/>
      <w:lvlJc w:val="left"/>
      <w:pPr>
        <w:ind w:left="4848" w:hanging="360"/>
      </w:pPr>
      <w:rPr>
        <w:rFonts w:ascii="Wingdings" w:hAnsi="Wingdings" w:hint="default"/>
      </w:rPr>
    </w:lvl>
    <w:lvl w:ilvl="6" w:tplc="040C0001" w:tentative="1">
      <w:start w:val="1"/>
      <w:numFmt w:val="bullet"/>
      <w:lvlText w:val=""/>
      <w:lvlJc w:val="left"/>
      <w:pPr>
        <w:ind w:left="5568" w:hanging="360"/>
      </w:pPr>
      <w:rPr>
        <w:rFonts w:ascii="Symbol" w:hAnsi="Symbol" w:hint="default"/>
      </w:rPr>
    </w:lvl>
    <w:lvl w:ilvl="7" w:tplc="040C0003" w:tentative="1">
      <w:start w:val="1"/>
      <w:numFmt w:val="bullet"/>
      <w:lvlText w:val="o"/>
      <w:lvlJc w:val="left"/>
      <w:pPr>
        <w:ind w:left="6288" w:hanging="360"/>
      </w:pPr>
      <w:rPr>
        <w:rFonts w:ascii="Courier New" w:hAnsi="Courier New" w:cs="Courier New" w:hint="default"/>
      </w:rPr>
    </w:lvl>
    <w:lvl w:ilvl="8" w:tplc="040C0005" w:tentative="1">
      <w:start w:val="1"/>
      <w:numFmt w:val="bullet"/>
      <w:lvlText w:val=""/>
      <w:lvlJc w:val="left"/>
      <w:pPr>
        <w:ind w:left="7008" w:hanging="360"/>
      </w:pPr>
      <w:rPr>
        <w:rFonts w:ascii="Wingdings" w:hAnsi="Wingdings" w:hint="default"/>
      </w:rPr>
    </w:lvl>
  </w:abstractNum>
  <w:abstractNum w:abstractNumId="2">
    <w:nsid w:val="2D1A68D4"/>
    <w:multiLevelType w:val="hybridMultilevel"/>
    <w:tmpl w:val="511290BE"/>
    <w:lvl w:ilvl="0" w:tplc="12F6B61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316D5223"/>
    <w:multiLevelType w:val="hybridMultilevel"/>
    <w:tmpl w:val="FA9848A4"/>
    <w:lvl w:ilvl="0" w:tplc="D3E69B14">
      <w:start w:val="14"/>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34E43EC0"/>
    <w:multiLevelType w:val="hybridMultilevel"/>
    <w:tmpl w:val="7A3E217A"/>
    <w:lvl w:ilvl="0" w:tplc="445629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95C3E4D"/>
    <w:multiLevelType w:val="hybridMultilevel"/>
    <w:tmpl w:val="BE76522E"/>
    <w:lvl w:ilvl="0" w:tplc="0332E9C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30DD"/>
    <w:rsid w:val="00012C1E"/>
    <w:rsid w:val="00013752"/>
    <w:rsid w:val="00097B23"/>
    <w:rsid w:val="000C065C"/>
    <w:rsid w:val="000D4EB5"/>
    <w:rsid w:val="000F7385"/>
    <w:rsid w:val="00160CF1"/>
    <w:rsid w:val="001F15CD"/>
    <w:rsid w:val="00233BE1"/>
    <w:rsid w:val="002B72C6"/>
    <w:rsid w:val="002E1FD7"/>
    <w:rsid w:val="00330375"/>
    <w:rsid w:val="00345C3A"/>
    <w:rsid w:val="00354013"/>
    <w:rsid w:val="00355FD2"/>
    <w:rsid w:val="003679E5"/>
    <w:rsid w:val="00384A66"/>
    <w:rsid w:val="003B440E"/>
    <w:rsid w:val="003C6D04"/>
    <w:rsid w:val="003D7CB5"/>
    <w:rsid w:val="003F2918"/>
    <w:rsid w:val="00420DD8"/>
    <w:rsid w:val="004253FA"/>
    <w:rsid w:val="0043728F"/>
    <w:rsid w:val="004430DD"/>
    <w:rsid w:val="004860A8"/>
    <w:rsid w:val="005061C7"/>
    <w:rsid w:val="005335F3"/>
    <w:rsid w:val="005537E5"/>
    <w:rsid w:val="00567EE8"/>
    <w:rsid w:val="00577DA2"/>
    <w:rsid w:val="0059103F"/>
    <w:rsid w:val="005954A3"/>
    <w:rsid w:val="005B280F"/>
    <w:rsid w:val="005F5775"/>
    <w:rsid w:val="006C1D0A"/>
    <w:rsid w:val="007211C1"/>
    <w:rsid w:val="007470BA"/>
    <w:rsid w:val="00783FA0"/>
    <w:rsid w:val="007E26B2"/>
    <w:rsid w:val="007E3304"/>
    <w:rsid w:val="00806B92"/>
    <w:rsid w:val="00811F6C"/>
    <w:rsid w:val="00871AC6"/>
    <w:rsid w:val="008729A0"/>
    <w:rsid w:val="00891D99"/>
    <w:rsid w:val="008F5CEA"/>
    <w:rsid w:val="00972A42"/>
    <w:rsid w:val="009B2947"/>
    <w:rsid w:val="009E23BB"/>
    <w:rsid w:val="00A11F17"/>
    <w:rsid w:val="00A473D2"/>
    <w:rsid w:val="00A55938"/>
    <w:rsid w:val="00AB035F"/>
    <w:rsid w:val="00AD6C56"/>
    <w:rsid w:val="00B24883"/>
    <w:rsid w:val="00B52D6E"/>
    <w:rsid w:val="00B90E2D"/>
    <w:rsid w:val="00BB6346"/>
    <w:rsid w:val="00BB79F8"/>
    <w:rsid w:val="00BF04CD"/>
    <w:rsid w:val="00BF3E5B"/>
    <w:rsid w:val="00C05F66"/>
    <w:rsid w:val="00C306D6"/>
    <w:rsid w:val="00C83E9C"/>
    <w:rsid w:val="00C9176F"/>
    <w:rsid w:val="00CA4ECA"/>
    <w:rsid w:val="00CB2233"/>
    <w:rsid w:val="00CC02CA"/>
    <w:rsid w:val="00CD11A1"/>
    <w:rsid w:val="00CF74E6"/>
    <w:rsid w:val="00D341EF"/>
    <w:rsid w:val="00E125EB"/>
    <w:rsid w:val="00E85014"/>
    <w:rsid w:val="00EA6EFC"/>
    <w:rsid w:val="00EC53E0"/>
    <w:rsid w:val="00F20D7A"/>
    <w:rsid w:val="00F37B9D"/>
    <w:rsid w:val="00F50E8F"/>
    <w:rsid w:val="00F85EE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0DD"/>
    <w:rPr>
      <w:rFonts w:ascii="Times New Roman" w:eastAsia="Times New Roman" w:hAnsi="Times New Roman" w:cs="Times New Roma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430DD"/>
    <w:pPr>
      <w:ind w:left="720"/>
      <w:contextualSpacing/>
    </w:pPr>
  </w:style>
  <w:style w:type="table" w:styleId="Grilledutableau">
    <w:name w:val="Table Grid"/>
    <w:basedOn w:val="TableauNormal"/>
    <w:uiPriority w:val="59"/>
    <w:rsid w:val="004430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phedelisteCar">
    <w:name w:val="Paragraphe de liste Car"/>
    <w:basedOn w:val="Policepardfaut"/>
    <w:link w:val="Paragraphedeliste"/>
    <w:uiPriority w:val="34"/>
    <w:rsid w:val="000C065C"/>
    <w:rPr>
      <w:rFonts w:ascii="Times New Roman" w:eastAsia="Times New Roman" w:hAnsi="Times New Roman" w:cs="Times New Roman"/>
      <w:lang w:eastAsia="zh-CN"/>
    </w:rPr>
  </w:style>
  <w:style w:type="character" w:styleId="Accentuation">
    <w:name w:val="Emphasis"/>
    <w:basedOn w:val="Policepardfaut"/>
    <w:uiPriority w:val="20"/>
    <w:qFormat/>
    <w:rsid w:val="00233BE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0E0E26-BFC7-419E-B8C0-4A96ADE5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745</Words>
  <Characters>4099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2</cp:revision>
  <cp:lastPrinted>2015-11-15T08:26:00Z</cp:lastPrinted>
  <dcterms:created xsi:type="dcterms:W3CDTF">2015-11-16T09:43:00Z</dcterms:created>
  <dcterms:modified xsi:type="dcterms:W3CDTF">2015-11-16T09:43:00Z</dcterms:modified>
</cp:coreProperties>
</file>