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CB297E" w:rsidTr="00CB297E">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B297E" w:rsidRDefault="00CB297E">
            <w:pPr>
              <w:spacing w:line="276" w:lineRule="auto"/>
              <w:rPr>
                <w:sz w:val="20"/>
                <w:szCs w:val="20"/>
              </w:rPr>
            </w:pPr>
            <w:r w:rsidRPr="003148E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8.5pt" o:ole="">
                  <v:imagedata r:id="rId8" o:title=""/>
                </v:shape>
                <o:OLEObject Type="Embed" ProgID="PBrush" ShapeID="_x0000_i1025" DrawAspect="Content" ObjectID="_1719514573"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CB297E" w:rsidRDefault="00CB297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CB297E" w:rsidRDefault="00CB297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CB297E" w:rsidRDefault="00CB297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CB297E" w:rsidRDefault="00CB297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CB297E" w:rsidRDefault="00CB297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B297E" w:rsidRDefault="00CB297E">
            <w:pPr>
              <w:spacing w:line="276" w:lineRule="auto"/>
              <w:ind w:left="-249"/>
              <w:jc w:val="right"/>
              <w:rPr>
                <w:sz w:val="20"/>
                <w:szCs w:val="20"/>
              </w:rPr>
            </w:pPr>
            <w:r w:rsidRPr="003148E6">
              <w:rPr>
                <w:sz w:val="20"/>
                <w:szCs w:val="20"/>
              </w:rPr>
              <w:object w:dxaOrig="1455" w:dyaOrig="1740">
                <v:shape id="_x0000_i1026" type="#_x0000_t75" style="width:51.75pt;height:59.25pt" o:ole="">
                  <v:imagedata r:id="rId8" o:title=""/>
                </v:shape>
                <o:OLEObject Type="Embed" ProgID="PBrush" ShapeID="_x0000_i1026" DrawAspect="Content" ObjectID="_1719514574" r:id="rId10"/>
              </w:object>
            </w:r>
          </w:p>
        </w:tc>
      </w:tr>
    </w:tbl>
    <w:p w:rsidR="0094433B" w:rsidRPr="00FB7261" w:rsidRDefault="00521268" w:rsidP="0094433B">
      <w:pPr>
        <w:rPr>
          <w:rFonts w:ascii="Cambria" w:hAnsi="Cambria"/>
        </w:rPr>
      </w:pPr>
      <w:r w:rsidRPr="00521268">
        <w:rPr>
          <w:rFonts w:ascii="Cambria" w:hAnsi="Cambria" w:cs="Calibri"/>
          <w:b/>
          <w:bCs/>
          <w:noProof/>
          <w:sz w:val="28"/>
          <w:lang w:eastAsia="fr-FR"/>
        </w:rPr>
        <w:pict>
          <v:rect id="Rectangle 17" o:spid="_x0000_s1026" style="position:absolute;margin-left:-6.75pt;margin-top:-.1pt;width:488.55pt;height:64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2F05FA" w:rsidRDefault="002F05FA" w:rsidP="002F05FA">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DD47D0" w:rsidRDefault="00DD47D0" w:rsidP="002F05FA">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2F05FA" w:rsidRDefault="002F05FA" w:rsidP="00C56616">
      <w:pPr>
        <w:pStyle w:val="Titre"/>
        <w:rPr>
          <w:rFonts w:ascii="Cambria" w:hAnsi="Cambria" w:cs="Calibri"/>
          <w:color w:val="auto"/>
          <w:sz w:val="56"/>
          <w:szCs w:val="56"/>
        </w:rPr>
      </w:pPr>
    </w:p>
    <w:p w:rsidR="002F05FA" w:rsidRDefault="002F05FA" w:rsidP="00C56616">
      <w:pPr>
        <w:pStyle w:val="Titre"/>
        <w:rPr>
          <w:rFonts w:ascii="Cambria" w:hAnsi="Cambria" w:cs="Calibri"/>
          <w:color w:val="auto"/>
          <w:sz w:val="56"/>
          <w:szCs w:val="56"/>
        </w:rPr>
      </w:pPr>
    </w:p>
    <w:p w:rsidR="004412E6" w:rsidRDefault="00DD47D0" w:rsidP="00C56616">
      <w:pPr>
        <w:pStyle w:val="Titre"/>
        <w:rPr>
          <w:rFonts w:ascii="Cambria" w:hAnsi="Cambria" w:cs="Calibri"/>
          <w:color w:val="auto"/>
          <w:sz w:val="56"/>
          <w:szCs w:val="56"/>
        </w:rPr>
      </w:pPr>
      <w:r>
        <w:rPr>
          <w:rFonts w:ascii="Cambria" w:hAnsi="Cambria" w:cs="Calibri"/>
          <w:color w:val="auto"/>
          <w:sz w:val="56"/>
          <w:szCs w:val="56"/>
        </w:rPr>
        <w:t xml:space="preserve">Programme national </w:t>
      </w:r>
    </w:p>
    <w:p w:rsidR="004412E6" w:rsidRDefault="004412E6" w:rsidP="00C56616">
      <w:pPr>
        <w:pStyle w:val="Titre"/>
        <w:rPr>
          <w:rFonts w:ascii="Cambria" w:hAnsi="Cambria" w:cs="Calibri"/>
          <w:color w:val="auto"/>
          <w:sz w:val="56"/>
          <w:szCs w:val="56"/>
        </w:rPr>
      </w:pPr>
    </w:p>
    <w:p w:rsidR="0094433B" w:rsidRPr="00D66D58" w:rsidRDefault="006322AE" w:rsidP="006322AE">
      <w:pPr>
        <w:pStyle w:val="Sous-titre"/>
        <w:rPr>
          <w:rFonts w:ascii="Cambria" w:hAnsi="Cambria" w:cs="Calibri"/>
          <w:color w:val="auto"/>
          <w:sz w:val="44"/>
          <w:szCs w:val="44"/>
        </w:rPr>
      </w:pPr>
      <w:r w:rsidRPr="00D66D58">
        <w:rPr>
          <w:rFonts w:ascii="Cambria" w:hAnsi="Cambria" w:cs="Calibri"/>
          <w:color w:val="auto"/>
          <w:sz w:val="44"/>
          <w:szCs w:val="44"/>
        </w:rPr>
        <w:t>Mise à jour 2022</w:t>
      </w: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Pr="002F05FA" w:rsidRDefault="00370EBE" w:rsidP="0094433B">
      <w:pPr>
        <w:pStyle w:val="Sous-titre"/>
        <w:jc w:val="right"/>
        <w:rPr>
          <w:rFonts w:ascii="Cambria" w:hAnsi="Cambria" w:cs="Calibri"/>
          <w:color w:val="auto"/>
          <w:sz w:val="28"/>
          <w:szCs w:val="28"/>
        </w:rPr>
      </w:pPr>
    </w:p>
    <w:p w:rsidR="00370EBE" w:rsidRDefault="00370EBE" w:rsidP="0094433B">
      <w:pPr>
        <w:pStyle w:val="Sous-titre"/>
        <w:jc w:val="right"/>
        <w:rPr>
          <w:rFonts w:ascii="Cambria" w:hAnsi="Cambria" w:cs="Calibri"/>
          <w:color w:val="auto"/>
          <w:sz w:val="52"/>
          <w:szCs w:val="52"/>
        </w:rPr>
      </w:pPr>
    </w:p>
    <w:p w:rsidR="00370EBE" w:rsidRPr="00FB7261" w:rsidRDefault="00370EBE"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2F05FA">
        <w:trPr>
          <w:trHeight w:val="1845"/>
        </w:trPr>
        <w:tc>
          <w:tcPr>
            <w:tcW w:w="3249" w:type="dxa"/>
            <w:gridSpan w:val="2"/>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50113" w:rsidP="00C56616">
            <w:pPr>
              <w:pStyle w:val="Titre"/>
              <w:rPr>
                <w:rFonts w:ascii="Cambria" w:hAnsi="Cambria" w:cs="Calibri"/>
                <w:i/>
                <w:iCs/>
                <w:color w:val="auto"/>
                <w:sz w:val="28"/>
              </w:rPr>
            </w:pPr>
            <w:r>
              <w:rPr>
                <w:rFonts w:ascii="Cambria" w:hAnsi="Cambria" w:cs="Calibri"/>
                <w:i/>
                <w:iCs/>
                <w:color w:val="auto"/>
                <w:sz w:val="28"/>
              </w:rPr>
              <w:t>Réseaux</w:t>
            </w:r>
            <w:r w:rsidR="006D79A8">
              <w:rPr>
                <w:rFonts w:ascii="Cambria" w:hAnsi="Cambria" w:cs="Calibri"/>
                <w:i/>
                <w:iCs/>
                <w:color w:val="auto"/>
                <w:sz w:val="28"/>
              </w:rPr>
              <w:t xml:space="preserve"> Electriques</w:t>
            </w:r>
          </w:p>
          <w:p w:rsidR="0094433B" w:rsidRPr="00B5340F" w:rsidRDefault="0094433B" w:rsidP="00C56616">
            <w:pPr>
              <w:pStyle w:val="Titre"/>
              <w:rPr>
                <w:rFonts w:ascii="Cambria" w:hAnsi="Cambria" w:cs="Calibri"/>
                <w:i/>
                <w:iCs/>
                <w:color w:val="auto"/>
                <w:sz w:val="28"/>
              </w:rPr>
            </w:pPr>
          </w:p>
        </w:tc>
      </w:tr>
      <w:tr w:rsidR="00370EBE" w:rsidTr="00C358CC">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370EBE" w:rsidRDefault="00370EBE" w:rsidP="00C358CC">
            <w:pPr>
              <w:spacing w:line="276" w:lineRule="auto"/>
              <w:rPr>
                <w:sz w:val="20"/>
                <w:szCs w:val="20"/>
              </w:rPr>
            </w:pPr>
            <w:r w:rsidRPr="003148E6">
              <w:rPr>
                <w:sz w:val="20"/>
                <w:szCs w:val="20"/>
              </w:rPr>
              <w:object w:dxaOrig="1455" w:dyaOrig="1740">
                <v:shape id="_x0000_i1027" type="#_x0000_t75" style="width:53.25pt;height:58.5pt" o:ole="">
                  <v:imagedata r:id="rId8" o:title=""/>
                </v:shape>
                <o:OLEObject Type="Embed" ProgID="PBrush" ShapeID="_x0000_i1027" DrawAspect="Content" ObjectID="_1719514575" r:id="rId11"/>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370EBE" w:rsidRDefault="00370EB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370EBE" w:rsidRDefault="00370EB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370EBE" w:rsidRDefault="00370EB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370EBE" w:rsidRDefault="00370EB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370EBE" w:rsidRDefault="00370EB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370EBE" w:rsidRDefault="00370EBE" w:rsidP="00C358CC">
            <w:pPr>
              <w:spacing w:line="276" w:lineRule="auto"/>
              <w:ind w:left="-249"/>
              <w:jc w:val="right"/>
              <w:rPr>
                <w:sz w:val="20"/>
                <w:szCs w:val="20"/>
              </w:rPr>
            </w:pPr>
            <w:r w:rsidRPr="003148E6">
              <w:rPr>
                <w:sz w:val="20"/>
                <w:szCs w:val="20"/>
              </w:rPr>
              <w:object w:dxaOrig="1455" w:dyaOrig="1740">
                <v:shape id="_x0000_i1028" type="#_x0000_t75" style="width:52.5pt;height:59.25pt" o:ole="">
                  <v:imagedata r:id="rId8" o:title=""/>
                </v:shape>
                <o:OLEObject Type="Embed" ProgID="PBrush" ShapeID="_x0000_i1028" DrawAspect="Content" ObjectID="_1719514576" r:id="rId12"/>
              </w:object>
            </w:r>
          </w:p>
        </w:tc>
      </w:tr>
    </w:tbl>
    <w:p w:rsidR="0094433B" w:rsidRPr="00FB7261" w:rsidRDefault="00521268" w:rsidP="0094433B">
      <w:pPr>
        <w:rPr>
          <w:rFonts w:ascii="Cambria" w:hAnsi="Cambria"/>
        </w:rPr>
      </w:pPr>
      <w:r w:rsidRPr="00521268">
        <w:rPr>
          <w:rFonts w:ascii="Cambria" w:hAnsi="Cambria"/>
          <w:b/>
          <w:bCs/>
          <w:noProof/>
          <w:sz w:val="32"/>
          <w:szCs w:val="32"/>
          <w:lang w:eastAsia="fr-FR"/>
        </w:rPr>
        <w:pict>
          <v:rect id="Rectangle 19" o:spid="_x0000_s1027" style="position:absolute;margin-left:-6.2pt;margin-top:1.5pt;width:488.75pt;height:625.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4412E6" w:rsidRPr="00FB7261" w:rsidRDefault="004412E6" w:rsidP="004412E6">
      <w:pPr>
        <w:bidi/>
        <w:jc w:val="center"/>
        <w:rPr>
          <w:rFonts w:ascii="Cambria" w:hAnsi="Cambria"/>
          <w:b/>
          <w:bCs/>
          <w:sz w:val="52"/>
          <w:szCs w:val="52"/>
          <w:lang w:bidi="ar-DZ"/>
        </w:rPr>
      </w:pPr>
    </w:p>
    <w:p w:rsidR="004412E6" w:rsidRPr="00A67BFA" w:rsidRDefault="004412E6" w:rsidP="004412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inherit" w:eastAsia="Times New Roman" w:hAnsi="inherit" w:cs="Courier New"/>
          <w:b/>
          <w:bCs/>
          <w:color w:val="202124"/>
          <w:sz w:val="44"/>
          <w:szCs w:val="44"/>
          <w:lang w:eastAsia="fr-FR"/>
        </w:rPr>
      </w:pPr>
      <w:r w:rsidRPr="00D66D58">
        <w:rPr>
          <w:rFonts w:ascii="inherit" w:eastAsia="Times New Roman" w:hAnsi="inherit" w:cs="Courier New" w:hint="cs"/>
          <w:b/>
          <w:bCs/>
          <w:sz w:val="44"/>
          <w:szCs w:val="44"/>
          <w:rtl/>
          <w:lang w:eastAsia="fr-FR"/>
        </w:rPr>
        <w:t>تحديث</w:t>
      </w:r>
      <w:r w:rsidRPr="00D66D58">
        <w:rPr>
          <w:rFonts w:ascii="Cambria" w:hAnsi="Cambria" w:cs="Calibri"/>
          <w:sz w:val="44"/>
          <w:szCs w:val="44"/>
        </w:rPr>
        <w:t xml:space="preserve">2022 </w:t>
      </w:r>
    </w:p>
    <w:p w:rsidR="004412E6" w:rsidRDefault="004412E6" w:rsidP="004412E6">
      <w:pPr>
        <w:pStyle w:val="Sous-titre"/>
        <w:rPr>
          <w:rFonts w:ascii="Cambria" w:hAnsi="Cambria" w:cs="Calibri"/>
          <w:sz w:val="56"/>
          <w:szCs w:val="56"/>
        </w:rPr>
      </w:pPr>
    </w:p>
    <w:p w:rsidR="0094433B" w:rsidRDefault="0094433B" w:rsidP="0094433B">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Pr="00222226" w:rsidRDefault="00370EBE" w:rsidP="00A824A1">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E346B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94433B" w:rsidRPr="00222226" w:rsidRDefault="0094433B" w:rsidP="00E346BF">
            <w:pPr>
              <w:bidi/>
              <w:rPr>
                <w:b/>
                <w:bCs/>
                <w:sz w:val="28"/>
                <w:szCs w:val="28"/>
              </w:rPr>
            </w:pPr>
            <w:r w:rsidRPr="00222226">
              <w:rPr>
                <w:rFonts w:hint="cs"/>
                <w:b/>
                <w:bCs/>
                <w:sz w:val="28"/>
                <w:szCs w:val="28"/>
                <w:rtl/>
              </w:rPr>
              <w:t>علوم و تكنولوجيا</w:t>
            </w:r>
          </w:p>
          <w:p w:rsidR="0094433B" w:rsidRPr="00222226" w:rsidRDefault="0094433B" w:rsidP="00E346B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E346BF">
            <w:pPr>
              <w:bidi/>
              <w:rPr>
                <w:rFonts w:ascii="Cambria" w:hAnsi="Cambria"/>
                <w:sz w:val="28"/>
                <w:szCs w:val="28"/>
                <w:lang w:bidi="ar-DZ"/>
              </w:rPr>
            </w:pPr>
          </w:p>
          <w:p w:rsidR="0094433B" w:rsidRPr="00222226" w:rsidRDefault="0094433B" w:rsidP="00E346BF">
            <w:pPr>
              <w:bidi/>
              <w:rPr>
                <w:rFonts w:ascii="Cambria" w:hAnsi="Cambria"/>
                <w:sz w:val="28"/>
                <w:szCs w:val="28"/>
                <w:lang w:bidi="ar-DZ"/>
              </w:rPr>
            </w:pPr>
          </w:p>
          <w:p w:rsidR="0094433B" w:rsidRPr="00A67550" w:rsidRDefault="0094433B" w:rsidP="00E346B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A824A1" w:rsidRPr="00A824A1" w:rsidRDefault="00A824A1" w:rsidP="00E346BF">
            <w:pPr>
              <w:bidi/>
              <w:rPr>
                <w:b/>
                <w:bCs/>
                <w:color w:val="000000"/>
                <w:sz w:val="28"/>
                <w:szCs w:val="28"/>
              </w:rPr>
            </w:pPr>
            <w:r w:rsidRPr="00A824A1">
              <w:rPr>
                <w:b/>
                <w:bCs/>
                <w:color w:val="000000"/>
                <w:sz w:val="28"/>
                <w:szCs w:val="28"/>
                <w:rtl/>
              </w:rPr>
              <w:t>شبكات كهربائية</w:t>
            </w:r>
          </w:p>
          <w:p w:rsidR="0094433B" w:rsidRPr="001D5A62" w:rsidRDefault="0094433B" w:rsidP="00E346BF">
            <w:pPr>
              <w:bidi/>
              <w:rPr>
                <w:rFonts w:ascii="Cambria" w:hAnsi="Cambria"/>
                <w:b/>
                <w:bCs/>
                <w:sz w:val="28"/>
                <w:szCs w:val="28"/>
                <w:rtl/>
                <w:lang w:bidi="ar-DZ"/>
              </w:rPr>
            </w:pPr>
          </w:p>
        </w:tc>
      </w:tr>
    </w:tbl>
    <w:p w:rsidR="0094433B" w:rsidRPr="00056BDD" w:rsidRDefault="0094433B" w:rsidP="0094433B">
      <w:pPr>
        <w:sectPr w:rsidR="0094433B" w:rsidRPr="00056BDD" w:rsidSect="00C56616">
          <w:footerReference w:type="even" r:id="rId13"/>
          <w:footerReference w:type="default" r:id="rId14"/>
          <w:headerReference w:type="firs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0213BA" w:rsidTr="00C358CC">
        <w:trPr>
          <w:cnfStyle w:val="100000000000"/>
          <w:trHeight w:val="292"/>
        </w:trPr>
        <w:tc>
          <w:tcPr>
            <w:cnfStyle w:val="001000000000"/>
            <w:tcW w:w="1668" w:type="dxa"/>
            <w:vAlign w:val="center"/>
            <w:hideMark/>
          </w:tcPr>
          <w:p w:rsidR="000213BA" w:rsidRPr="005F0A00" w:rsidRDefault="000213BA" w:rsidP="00C358CC">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0213BA" w:rsidRPr="005F0A00" w:rsidRDefault="000213BA" w:rsidP="00C358CC">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0213BA" w:rsidRPr="005F0A00" w:rsidRDefault="000213BA" w:rsidP="00C358CC">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0213BA" w:rsidRPr="005F0A00" w:rsidRDefault="000213BA" w:rsidP="00C358CC">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0213BA" w:rsidRPr="005F0A00" w:rsidRDefault="000213BA" w:rsidP="00C358CC">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0213BA" w:rsidRPr="005F0A00" w:rsidRDefault="000213BA" w:rsidP="00C358CC">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0213BA" w:rsidRPr="00421CCB" w:rsidTr="00C358CC">
        <w:trPr>
          <w:cnfStyle w:val="000000100000"/>
          <w:trHeight w:val="292"/>
        </w:trPr>
        <w:tc>
          <w:tcPr>
            <w:cnfStyle w:val="001000000000"/>
            <w:tcW w:w="1809" w:type="dxa"/>
            <w:gridSpan w:val="2"/>
            <w:vMerge w:val="restart"/>
            <w:vAlign w:val="center"/>
            <w:hideMark/>
          </w:tcPr>
          <w:p w:rsidR="000213BA" w:rsidRPr="00BC4A00" w:rsidRDefault="000213BA" w:rsidP="00C358CC">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0213BA" w:rsidRDefault="000213BA" w:rsidP="00C358CC">
            <w:pPr>
              <w:cnfStyle w:val="000000100000"/>
              <w:rPr>
                <w:rFonts w:ascii="Cambria" w:eastAsia="Times New Roman" w:hAnsi="Cambria"/>
                <w:color w:val="000000"/>
                <w:lang w:eastAsia="fr-FR"/>
              </w:rPr>
            </w:pPr>
            <w:r>
              <w:rPr>
                <w:rFonts w:ascii="Cambria" w:eastAsia="Times New Roman" w:hAnsi="Cambria"/>
                <w:color w:val="000000"/>
                <w:lang w:eastAsia="fr-FR"/>
              </w:rPr>
              <w:t xml:space="preserve"> Réseaux électriques </w:t>
            </w:r>
          </w:p>
        </w:tc>
        <w:tc>
          <w:tcPr>
            <w:tcW w:w="3108" w:type="dxa"/>
            <w:vAlign w:val="center"/>
            <w:hideMark/>
          </w:tcPr>
          <w:p w:rsidR="000213BA" w:rsidRPr="003D68AB" w:rsidRDefault="000213BA" w:rsidP="00C358CC">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0213BA" w:rsidRPr="0048317C" w:rsidRDefault="000213BA" w:rsidP="00C358CC">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0213BA" w:rsidRDefault="000213BA" w:rsidP="00C358CC">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0213BA" w:rsidTr="00C358CC">
        <w:trPr>
          <w:trHeight w:val="292"/>
        </w:trPr>
        <w:tc>
          <w:tcPr>
            <w:cnfStyle w:val="001000000000"/>
            <w:tcW w:w="1809" w:type="dxa"/>
            <w:gridSpan w:val="2"/>
            <w:vMerge/>
            <w:vAlign w:val="center"/>
            <w:hideMark/>
          </w:tcPr>
          <w:p w:rsidR="000213BA" w:rsidRPr="005F0A00" w:rsidRDefault="000213BA" w:rsidP="00C358CC">
            <w:pPr>
              <w:rPr>
                <w:rFonts w:ascii="Cambria" w:eastAsia="Times New Roman" w:hAnsi="Cambria"/>
                <w:color w:val="000000"/>
                <w:lang w:eastAsia="fr-FR"/>
              </w:rPr>
            </w:pPr>
          </w:p>
        </w:tc>
        <w:tc>
          <w:tcPr>
            <w:tcW w:w="1712" w:type="dxa"/>
            <w:vMerge/>
            <w:vAlign w:val="center"/>
            <w:hideMark/>
          </w:tcPr>
          <w:p w:rsidR="000213BA" w:rsidRPr="005F0A00" w:rsidRDefault="000213BA" w:rsidP="00C358CC">
            <w:pPr>
              <w:cnfStyle w:val="000000000000"/>
              <w:rPr>
                <w:rFonts w:ascii="Cambria" w:eastAsia="Times New Roman" w:hAnsi="Cambria"/>
                <w:color w:val="000000"/>
                <w:lang w:eastAsia="fr-FR"/>
              </w:rPr>
            </w:pPr>
          </w:p>
        </w:tc>
        <w:tc>
          <w:tcPr>
            <w:tcW w:w="3108" w:type="dxa"/>
            <w:vAlign w:val="center"/>
            <w:hideMark/>
          </w:tcPr>
          <w:p w:rsidR="000213BA" w:rsidRPr="003D68AB" w:rsidRDefault="000213BA" w:rsidP="00C358CC">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0213BA" w:rsidRPr="0048317C" w:rsidRDefault="000213BA" w:rsidP="00C358CC">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C358CC">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C358CC">
        <w:trPr>
          <w:cnfStyle w:val="000000100000"/>
          <w:trHeight w:val="292"/>
        </w:trPr>
        <w:tc>
          <w:tcPr>
            <w:cnfStyle w:val="001000000000"/>
            <w:tcW w:w="1809" w:type="dxa"/>
            <w:gridSpan w:val="2"/>
            <w:vMerge/>
            <w:vAlign w:val="center"/>
            <w:hideMark/>
          </w:tcPr>
          <w:p w:rsidR="000213BA" w:rsidRPr="005F0A00" w:rsidRDefault="000213BA" w:rsidP="00C358CC">
            <w:pPr>
              <w:rPr>
                <w:rFonts w:ascii="Cambria" w:eastAsia="Times New Roman" w:hAnsi="Cambria"/>
                <w:color w:val="000000"/>
                <w:lang w:eastAsia="fr-FR"/>
              </w:rPr>
            </w:pPr>
          </w:p>
        </w:tc>
        <w:tc>
          <w:tcPr>
            <w:tcW w:w="1712" w:type="dxa"/>
            <w:vMerge/>
            <w:vAlign w:val="center"/>
            <w:hideMark/>
          </w:tcPr>
          <w:p w:rsidR="000213BA" w:rsidRPr="005F0A00" w:rsidRDefault="000213BA" w:rsidP="00C358CC">
            <w:pPr>
              <w:cnfStyle w:val="000000100000"/>
              <w:rPr>
                <w:rFonts w:ascii="Cambria" w:eastAsia="Times New Roman" w:hAnsi="Cambria"/>
                <w:color w:val="000000"/>
                <w:lang w:eastAsia="fr-FR"/>
              </w:rPr>
            </w:pPr>
          </w:p>
        </w:tc>
        <w:tc>
          <w:tcPr>
            <w:tcW w:w="3108" w:type="dxa"/>
            <w:vAlign w:val="center"/>
            <w:hideMark/>
          </w:tcPr>
          <w:p w:rsidR="000213BA" w:rsidRPr="003D68AB" w:rsidRDefault="000213BA" w:rsidP="00C358CC">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0213BA" w:rsidRPr="0048317C" w:rsidRDefault="000213BA" w:rsidP="00C358CC">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C358CC">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C358CC">
        <w:trPr>
          <w:trHeight w:val="292"/>
        </w:trPr>
        <w:tc>
          <w:tcPr>
            <w:cnfStyle w:val="001000000000"/>
            <w:tcW w:w="1809" w:type="dxa"/>
            <w:gridSpan w:val="2"/>
            <w:vMerge/>
            <w:vAlign w:val="center"/>
            <w:hideMark/>
          </w:tcPr>
          <w:p w:rsidR="000213BA" w:rsidRPr="005F0A00" w:rsidRDefault="000213BA" w:rsidP="00C358CC">
            <w:pPr>
              <w:rPr>
                <w:rFonts w:ascii="Cambria" w:eastAsia="Times New Roman" w:hAnsi="Cambria"/>
                <w:color w:val="000000"/>
                <w:lang w:eastAsia="fr-FR"/>
              </w:rPr>
            </w:pPr>
          </w:p>
        </w:tc>
        <w:tc>
          <w:tcPr>
            <w:tcW w:w="1712" w:type="dxa"/>
            <w:vMerge/>
            <w:vAlign w:val="center"/>
            <w:hideMark/>
          </w:tcPr>
          <w:p w:rsidR="000213BA" w:rsidRPr="005F0A00" w:rsidRDefault="000213BA" w:rsidP="00C358CC">
            <w:pPr>
              <w:cnfStyle w:val="000000000000"/>
              <w:rPr>
                <w:rFonts w:ascii="Cambria" w:eastAsia="Times New Roman" w:hAnsi="Cambria"/>
                <w:color w:val="000000"/>
                <w:lang w:eastAsia="fr-FR"/>
              </w:rPr>
            </w:pPr>
          </w:p>
        </w:tc>
        <w:tc>
          <w:tcPr>
            <w:tcW w:w="3108" w:type="dxa"/>
            <w:vAlign w:val="center"/>
            <w:hideMark/>
          </w:tcPr>
          <w:p w:rsidR="000213BA" w:rsidRPr="003D68AB" w:rsidRDefault="000213BA" w:rsidP="00C358CC">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0213BA" w:rsidRPr="0048317C" w:rsidRDefault="000213BA" w:rsidP="00C358CC">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0213BA" w:rsidRDefault="000213BA" w:rsidP="00C358CC">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A45D67" w:rsidRDefault="00A45D67" w:rsidP="00A45D67">
      <w:pPr>
        <w:ind w:left="357" w:right="284" w:hanging="357"/>
        <w:jc w:val="center"/>
        <w:rPr>
          <w:rFonts w:asciiTheme="majorHAnsi" w:hAnsiTheme="majorHAnsi" w:cs="Arial"/>
          <w:b/>
          <w:i/>
          <w:iCs/>
        </w:rPr>
      </w:pPr>
    </w:p>
    <w:p w:rsidR="00A45D67" w:rsidRDefault="00A45D67" w:rsidP="00A45D67">
      <w:pPr>
        <w:ind w:left="357" w:right="284" w:hanging="357"/>
        <w:jc w:val="center"/>
        <w:rPr>
          <w:rFonts w:asciiTheme="majorHAnsi" w:hAnsiTheme="majorHAnsi" w:cs="Arial"/>
          <w:bCs/>
          <w:i/>
          <w:iCs/>
        </w:rPr>
      </w:pPr>
    </w:p>
    <w:p w:rsidR="00A45D67" w:rsidRDefault="00A45D67" w:rsidP="00A45D67">
      <w:pPr>
        <w:jc w:val="center"/>
        <w:rPr>
          <w:rFonts w:ascii="Calibri" w:hAnsi="Calibri" w:cs="Calibri"/>
          <w:b/>
          <w:sz w:val="32"/>
          <w:szCs w:val="32"/>
        </w:rPr>
      </w:pPr>
    </w:p>
    <w:p w:rsidR="00A45D67" w:rsidRDefault="00A45D67" w:rsidP="00A45D67">
      <w:pPr>
        <w:jc w:val="center"/>
        <w:rPr>
          <w:rFonts w:ascii="Calibri" w:hAnsi="Calibri" w:cs="Calibri"/>
          <w:b/>
          <w:sz w:val="32"/>
          <w:szCs w:val="32"/>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E346BF" w:rsidRDefault="00E346BF">
      <w:pPr>
        <w:spacing w:after="200" w:line="276" w:lineRule="auto"/>
        <w:jc w:val="center"/>
        <w:rPr>
          <w:rFonts w:asciiTheme="majorHAnsi" w:hAnsiTheme="majorHAnsi" w:cs="Calibri"/>
          <w:b/>
          <w:sz w:val="32"/>
          <w:szCs w:val="32"/>
          <w:u w:val="thick" w:color="F79646" w:themeColor="accent6"/>
        </w:rPr>
        <w:sectPr w:rsidR="00E346BF" w:rsidSect="00A45D67">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7263F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w:t>
      </w:r>
      <w:r w:rsidRPr="00E346BF">
        <w:rPr>
          <w:rFonts w:ascii="Cambria" w:eastAsia="Calibri" w:hAnsi="Cambria" w:cs="Calibri"/>
          <w:b/>
          <w:bCs/>
          <w:color w:val="000000"/>
          <w:u w:val="single"/>
        </w:rPr>
        <w:t xml:space="preserve">Master : </w:t>
      </w:r>
      <w:r w:rsidR="007263FC" w:rsidRPr="00E346BF">
        <w:rPr>
          <w:rFonts w:asciiTheme="majorHAnsi" w:hAnsiTheme="majorHAnsi" w:cstheme="majorBidi"/>
          <w:b/>
          <w:bCs/>
          <w:u w:val="single"/>
        </w:rPr>
        <w:t>Réseaux</w:t>
      </w:r>
      <w:r w:rsidR="00E84CC4" w:rsidRPr="00E346BF">
        <w:rPr>
          <w:rFonts w:ascii="Cambria" w:eastAsia="Calibri" w:hAnsi="Cambria" w:cs="Calibri"/>
          <w:b/>
          <w:bCs/>
          <w:color w:val="000000"/>
          <w:u w:val="single"/>
        </w:rPr>
        <w:t>Electriques</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0213BA" w:rsidTr="00C358CC">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0213BA" w:rsidRDefault="000213BA"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0213BA" w:rsidRDefault="000213BA"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0213BA" w:rsidRDefault="000213BA"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DD47D0" w:rsidTr="00C358CC">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0213BA" w:rsidRDefault="000213BA" w:rsidP="00C358CC">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0213BA" w:rsidRDefault="000213BA" w:rsidP="00C358C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C358CC">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C358CC">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C358CC">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C358CC">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213BA" w:rsidTr="00C358CC">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0213BA" w:rsidRPr="004154E3" w:rsidRDefault="000213BA"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13BA" w:rsidRPr="00EC0588" w:rsidRDefault="000213BA" w:rsidP="00C358CC">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D66D58" w:rsidTr="00C358CC">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D66D58" w:rsidRPr="004154E3" w:rsidRDefault="00D66D58" w:rsidP="00C358C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D66D58" w:rsidRPr="00EC0588" w:rsidRDefault="00D66D58" w:rsidP="00C358CC">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D58" w:rsidRPr="007C29D6" w:rsidRDefault="00D66D58" w:rsidP="00C358CC">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D58" w:rsidRPr="007C29D6" w:rsidRDefault="00D66D58" w:rsidP="00C358CC">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D58" w:rsidRPr="007C29D6" w:rsidRDefault="00D66D58" w:rsidP="00C358CC">
            <w:pPr>
              <w:jc w:val="center"/>
              <w:cnfStyle w:val="0000001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D58" w:rsidRPr="007C29D6" w:rsidRDefault="00D66D58" w:rsidP="00C358CC">
            <w:pPr>
              <w:jc w:val="center"/>
              <w:cnfStyle w:val="0000001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D58" w:rsidRPr="007C29D6" w:rsidRDefault="00D66D58" w:rsidP="00C358CC">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D58" w:rsidRDefault="00D66D58"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D58" w:rsidRDefault="00D66D58"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D58" w:rsidRDefault="00D66D58"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D66D58" w:rsidRDefault="00D66D58"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213BA" w:rsidTr="00C358CC">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C358C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0213BA" w:rsidRPr="00EC0588" w:rsidRDefault="000213BA" w:rsidP="00C358CC">
            <w:pPr>
              <w:cnfStyle w:val="00000000000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C358CC">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0213BA" w:rsidRPr="004154E3" w:rsidRDefault="000213BA" w:rsidP="00C358CC">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C358CC">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213BA" w:rsidTr="00C358CC">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C358C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C358CC">
            <w:pPr>
              <w:cnfStyle w:val="00000000000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213BA" w:rsidTr="00C358CC">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0213BA" w:rsidRPr="004154E3" w:rsidRDefault="000213BA"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10000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C358CC">
            <w:pPr>
              <w:cnfStyle w:val="000000100000"/>
              <w:rPr>
                <w:rFonts w:asciiTheme="minorHAnsi" w:eastAsiaTheme="minorHAnsi" w:hAnsiTheme="minorHAnsi" w:cstheme="minorBidi"/>
                <w:lang w:eastAsia="en-US"/>
              </w:rPr>
            </w:pPr>
          </w:p>
        </w:tc>
      </w:tr>
      <w:tr w:rsidR="000213BA" w:rsidTr="00C358CC">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C358C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00000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C358CC">
            <w:pPr>
              <w:cnfStyle w:val="000000000000"/>
              <w:rPr>
                <w:rFonts w:asciiTheme="minorHAnsi" w:eastAsiaTheme="minorHAnsi" w:hAnsiTheme="minorHAnsi" w:cstheme="minorBidi"/>
                <w:lang w:eastAsia="en-US"/>
              </w:rPr>
            </w:pPr>
          </w:p>
        </w:tc>
      </w:tr>
      <w:tr w:rsidR="000213BA" w:rsidTr="00C358CC">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C358C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10000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C358CC">
            <w:pPr>
              <w:cnfStyle w:val="000000100000"/>
              <w:rPr>
                <w:rFonts w:asciiTheme="minorHAnsi" w:eastAsiaTheme="minorHAnsi" w:hAnsiTheme="minorHAnsi" w:cstheme="minorBidi"/>
                <w:lang w:eastAsia="en-US"/>
              </w:rPr>
            </w:pPr>
          </w:p>
        </w:tc>
      </w:tr>
      <w:tr w:rsidR="000213BA" w:rsidTr="00C358CC">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C358C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00000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p>
        </w:tc>
      </w:tr>
      <w:tr w:rsidR="000213BA" w:rsidTr="00C358CC">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C358C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p>
        </w:tc>
      </w:tr>
      <w:tr w:rsidR="00D66D58" w:rsidTr="00C358CC">
        <w:trPr>
          <w:trHeight w:val="568"/>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0213BA" w:rsidRPr="004154E3" w:rsidRDefault="000213BA"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4348F0" w:rsidRPr="00D5553B" w:rsidRDefault="004348F0" w:rsidP="00D5553B">
            <w:pPr>
              <w:autoSpaceDE w:val="0"/>
              <w:autoSpaceDN w:val="0"/>
              <w:adjustRightInd w:val="0"/>
              <w:spacing w:line="276" w:lineRule="auto"/>
              <w:cnfStyle w:val="00000000000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D66D58" w:rsidTr="00C358CC">
        <w:trPr>
          <w:cnfStyle w:val="000000100000"/>
          <w:trHeight w:val="436"/>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0213BA" w:rsidRPr="004154E3" w:rsidRDefault="000213BA" w:rsidP="00C358C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0213BA" w:rsidRPr="00FD0732" w:rsidRDefault="000213BA" w:rsidP="00C358CC">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D66D58" w:rsidTr="00C358CC">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0213BA" w:rsidRPr="004154E3" w:rsidRDefault="000213BA"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EC0588" w:rsidRDefault="000213BA" w:rsidP="00C358CC">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C358CC">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C358CC">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C358CC">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D66D58" w:rsidTr="00C358CC">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0213BA" w:rsidRPr="004154E3" w:rsidRDefault="000213BA" w:rsidP="00C358CC">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jc w:val="center"/>
              <w:cnfStyle w:val="000000100000"/>
              <w:rPr>
                <w:rFonts w:asciiTheme="majorHAnsi" w:hAnsiTheme="majorHAnsi"/>
                <w:b/>
                <w:bCs/>
                <w:sz w:val="20"/>
                <w:szCs w:val="20"/>
              </w:rPr>
            </w:pPr>
            <w:r>
              <w:rPr>
                <w:rFonts w:asciiTheme="majorHAnsi" w:hAnsiTheme="majorHAnsi"/>
                <w:b/>
                <w:bCs/>
                <w:sz w:val="20"/>
                <w:szCs w:val="20"/>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C358CC" w:rsidRDefault="00C358CC" w:rsidP="00C358C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Réseaux Electriques</w:t>
      </w:r>
    </w:p>
    <w:tbl>
      <w:tblPr>
        <w:tblStyle w:val="Tramemoyenne2-Accent61"/>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042"/>
        <w:gridCol w:w="4802"/>
        <w:gridCol w:w="426"/>
        <w:gridCol w:w="425"/>
        <w:gridCol w:w="709"/>
        <w:gridCol w:w="567"/>
        <w:gridCol w:w="567"/>
        <w:gridCol w:w="1559"/>
        <w:gridCol w:w="1701"/>
        <w:gridCol w:w="966"/>
        <w:gridCol w:w="920"/>
      </w:tblGrid>
      <w:tr w:rsidR="00C358CC" w:rsidTr="00C358CC">
        <w:trPr>
          <w:cnfStyle w:val="100000000000"/>
          <w:trHeight w:val="604"/>
        </w:trPr>
        <w:tc>
          <w:tcPr>
            <w:cnfStyle w:val="001000000100"/>
            <w:tcW w:w="2042" w:type="dxa"/>
            <w:vMerge w:val="restart"/>
            <w:tcBorders>
              <w:left w:val="single" w:sz="18" w:space="0" w:color="auto"/>
              <w:right w:val="single" w:sz="18" w:space="0" w:color="auto"/>
            </w:tcBorders>
            <w:vAlign w:val="center"/>
            <w:hideMark/>
          </w:tcPr>
          <w:p w:rsidR="00C358CC" w:rsidRPr="00D66D58" w:rsidRDefault="00C358CC"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Unité d'enseignement</w:t>
            </w:r>
          </w:p>
        </w:tc>
        <w:tc>
          <w:tcPr>
            <w:tcW w:w="4802" w:type="dxa"/>
            <w:tcBorders>
              <w:left w:val="single" w:sz="18" w:space="0" w:color="auto"/>
              <w:bottom w:val="single" w:sz="4" w:space="0" w:color="auto"/>
              <w:right w:val="single" w:sz="6" w:space="0" w:color="auto"/>
            </w:tcBorders>
            <w:vAlign w:val="center"/>
            <w:hideMark/>
          </w:tcPr>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lang w:eastAsia="en-US"/>
              </w:rPr>
              <w:t>Matières</w:t>
            </w:r>
          </w:p>
        </w:tc>
        <w:tc>
          <w:tcPr>
            <w:tcW w:w="426" w:type="dxa"/>
            <w:vMerge w:val="restart"/>
            <w:tcBorders>
              <w:left w:val="single" w:sz="6" w:space="0" w:color="auto"/>
              <w:right w:val="single" w:sz="6" w:space="0" w:color="auto"/>
            </w:tcBorders>
            <w:textDirection w:val="btLr"/>
            <w:vAlign w:val="center"/>
            <w:hideMark/>
          </w:tcPr>
          <w:p w:rsidR="00C358CC" w:rsidRPr="00D66D58" w:rsidRDefault="00C358CC"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Crédits</w:t>
            </w:r>
          </w:p>
        </w:tc>
        <w:tc>
          <w:tcPr>
            <w:tcW w:w="425" w:type="dxa"/>
            <w:vMerge w:val="restart"/>
            <w:tcBorders>
              <w:left w:val="single" w:sz="6" w:space="0" w:color="auto"/>
              <w:right w:val="single" w:sz="6" w:space="0" w:color="auto"/>
            </w:tcBorders>
            <w:textDirection w:val="btLr"/>
            <w:vAlign w:val="center"/>
            <w:hideMark/>
          </w:tcPr>
          <w:p w:rsidR="00C358CC" w:rsidRPr="00D66D58" w:rsidRDefault="00C358CC"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Coefficient</w:t>
            </w:r>
          </w:p>
        </w:tc>
        <w:tc>
          <w:tcPr>
            <w:tcW w:w="1843" w:type="dxa"/>
            <w:gridSpan w:val="3"/>
            <w:tcBorders>
              <w:left w:val="single" w:sz="6" w:space="0" w:color="auto"/>
              <w:bottom w:val="single" w:sz="6" w:space="0" w:color="auto"/>
              <w:right w:val="single" w:sz="6" w:space="0" w:color="auto"/>
            </w:tcBorders>
            <w:vAlign w:val="center"/>
            <w:hideMark/>
          </w:tcPr>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Volume horaire hebdomadaire</w:t>
            </w:r>
          </w:p>
        </w:tc>
        <w:tc>
          <w:tcPr>
            <w:tcW w:w="1559" w:type="dxa"/>
            <w:vMerge w:val="restart"/>
            <w:tcBorders>
              <w:left w:val="single" w:sz="6" w:space="0" w:color="auto"/>
              <w:right w:val="single" w:sz="6" w:space="0" w:color="auto"/>
            </w:tcBorders>
            <w:vAlign w:val="center"/>
            <w:hideMark/>
          </w:tcPr>
          <w:p w:rsidR="00C358CC" w:rsidRPr="00D66D58"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 xml:space="preserve">Volume </w:t>
            </w:r>
          </w:p>
          <w:p w:rsidR="00C358CC" w:rsidRPr="00D66D58" w:rsidRDefault="00C358CC" w:rsidP="00C358CC">
            <w:pPr>
              <w:autoSpaceDE w:val="0"/>
              <w:autoSpaceDN w:val="0"/>
              <w:adjustRightInd w:val="0"/>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 xml:space="preserve">Horaire </w:t>
            </w:r>
            <w:r w:rsidRPr="00D66D58">
              <w:rPr>
                <w:rFonts w:asciiTheme="majorHAnsi" w:eastAsia="Calibri" w:hAnsiTheme="majorHAnsi" w:cs="Calibri"/>
                <w:b w:val="0"/>
                <w:bCs w:val="0"/>
                <w:color w:val="000000"/>
              </w:rPr>
              <w:br/>
              <w:t>Semestriel</w:t>
            </w:r>
            <w:r w:rsidRPr="00D66D58">
              <w:rPr>
                <w:rFonts w:asciiTheme="majorHAnsi" w:eastAsia="Calibri" w:hAnsiTheme="majorHAnsi" w:cs="Calibri"/>
                <w:b w:val="0"/>
                <w:bCs w:val="0"/>
                <w:color w:val="000000"/>
              </w:rPr>
              <w:br/>
              <w:t>(15 semaines)</w:t>
            </w:r>
          </w:p>
        </w:tc>
        <w:tc>
          <w:tcPr>
            <w:tcW w:w="1701" w:type="dxa"/>
            <w:vMerge w:val="restart"/>
            <w:tcBorders>
              <w:left w:val="single" w:sz="6" w:space="0" w:color="auto"/>
              <w:right w:val="single" w:sz="6" w:space="0" w:color="auto"/>
            </w:tcBorders>
            <w:vAlign w:val="center"/>
            <w:hideMark/>
          </w:tcPr>
          <w:p w:rsidR="00C358CC" w:rsidRPr="00D66D58"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 xml:space="preserve">Travail </w:t>
            </w:r>
          </w:p>
          <w:p w:rsidR="00C358CC" w:rsidRPr="00D66D58"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Complémentaire</w:t>
            </w:r>
          </w:p>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 xml:space="preserve">en Consultation            </w:t>
            </w:r>
          </w:p>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(15 semaines)</w:t>
            </w:r>
          </w:p>
        </w:tc>
        <w:tc>
          <w:tcPr>
            <w:tcW w:w="1886" w:type="dxa"/>
            <w:gridSpan w:val="2"/>
            <w:tcBorders>
              <w:left w:val="single" w:sz="6" w:space="0" w:color="auto"/>
              <w:bottom w:val="single" w:sz="6" w:space="0" w:color="auto"/>
              <w:right w:val="single" w:sz="18" w:space="0" w:color="auto"/>
            </w:tcBorders>
            <w:vAlign w:val="center"/>
            <w:hideMark/>
          </w:tcPr>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Mode d’évaluation</w:t>
            </w:r>
          </w:p>
        </w:tc>
      </w:tr>
      <w:tr w:rsidR="00DD47D0" w:rsidTr="00C358CC">
        <w:trPr>
          <w:cnfStyle w:val="000000100000"/>
          <w:trHeight w:val="757"/>
        </w:trPr>
        <w:tc>
          <w:tcPr>
            <w:cnfStyle w:val="001000000000"/>
            <w:tcW w:w="2042" w:type="dxa"/>
            <w:vMerge/>
            <w:tcBorders>
              <w:top w:val="single" w:sz="18" w:space="0" w:color="auto"/>
              <w:left w:val="single" w:sz="18" w:space="0" w:color="auto"/>
              <w:bottom w:val="single" w:sz="18" w:space="0" w:color="auto"/>
              <w:right w:val="single" w:sz="18" w:space="0" w:color="auto"/>
            </w:tcBorders>
            <w:vAlign w:val="center"/>
            <w:hideMark/>
          </w:tcPr>
          <w:p w:rsidR="00C358CC" w:rsidRPr="00D66D58" w:rsidRDefault="00C358CC" w:rsidP="00C358CC">
            <w:pPr>
              <w:rPr>
                <w:rFonts w:asciiTheme="majorHAnsi" w:eastAsia="Calibri" w:hAnsiTheme="majorHAnsi" w:cs="Calibri"/>
                <w:color w:val="000000"/>
                <w:lang w:eastAsia="en-US"/>
              </w:rPr>
            </w:pPr>
          </w:p>
        </w:tc>
        <w:tc>
          <w:tcPr>
            <w:tcW w:w="4802" w:type="dxa"/>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C358CC" w:rsidRPr="00D66D58" w:rsidRDefault="00C358CC" w:rsidP="00C358CC">
            <w:pPr>
              <w:jc w:val="center"/>
              <w:cnfStyle w:val="000000100000"/>
              <w:rPr>
                <w:rFonts w:asciiTheme="majorHAnsi" w:eastAsia="Calibri" w:hAnsiTheme="majorHAnsi" w:cs="Calibri"/>
                <w:color w:val="000000"/>
                <w:lang w:eastAsia="en-US"/>
              </w:rPr>
            </w:pPr>
            <w:r w:rsidRPr="00D66D58">
              <w:rPr>
                <w:rFonts w:asciiTheme="majorHAnsi" w:eastAsia="Calibri" w:hAnsiTheme="majorHAnsi" w:cs="Calibri"/>
                <w:color w:val="000000"/>
                <w:lang w:eastAsia="en-US"/>
              </w:rPr>
              <w:t>Intitulé</w:t>
            </w:r>
          </w:p>
        </w:tc>
        <w:tc>
          <w:tcPr>
            <w:tcW w:w="426" w:type="dxa"/>
            <w:vMerge/>
            <w:tcBorders>
              <w:top w:val="single" w:sz="18" w:space="0" w:color="auto"/>
              <w:left w:val="single" w:sz="6" w:space="0" w:color="auto"/>
              <w:bottom w:val="single" w:sz="18" w:space="0" w:color="auto"/>
              <w:right w:val="single" w:sz="6" w:space="0" w:color="auto"/>
            </w:tcBorders>
            <w:vAlign w:val="center"/>
            <w:hideMark/>
          </w:tcPr>
          <w:p w:rsidR="00C358CC" w:rsidRPr="00D66D58" w:rsidRDefault="00C358CC" w:rsidP="00C358CC">
            <w:pPr>
              <w:cnfStyle w:val="000000100000"/>
              <w:rPr>
                <w:rFonts w:asciiTheme="majorHAnsi" w:eastAsia="Calibri" w:hAnsiTheme="majorHAnsi" w:cs="Calibri"/>
                <w:color w:val="000000"/>
                <w:lang w:eastAsia="en-US"/>
              </w:rPr>
            </w:pPr>
          </w:p>
        </w:tc>
        <w:tc>
          <w:tcPr>
            <w:tcW w:w="425" w:type="dxa"/>
            <w:vMerge/>
            <w:tcBorders>
              <w:top w:val="single" w:sz="18" w:space="0" w:color="auto"/>
              <w:left w:val="single" w:sz="6" w:space="0" w:color="auto"/>
              <w:bottom w:val="single" w:sz="18" w:space="0" w:color="auto"/>
              <w:right w:val="single" w:sz="6" w:space="0" w:color="auto"/>
            </w:tcBorders>
            <w:vAlign w:val="center"/>
            <w:hideMark/>
          </w:tcPr>
          <w:p w:rsidR="00C358CC" w:rsidRPr="00D66D58" w:rsidRDefault="00C358CC" w:rsidP="00C358CC">
            <w:pPr>
              <w:cnfStyle w:val="000000100000"/>
              <w:rPr>
                <w:rFonts w:asciiTheme="majorHAnsi" w:eastAsia="Calibri" w:hAnsiTheme="majorHAnsi" w:cs="Calibri"/>
                <w:color w:val="000000"/>
                <w:lang w:eastAsia="en-US"/>
              </w:rPr>
            </w:pPr>
          </w:p>
        </w:tc>
        <w:tc>
          <w:tcPr>
            <w:tcW w:w="709"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Cours</w:t>
            </w:r>
          </w:p>
        </w:tc>
        <w:tc>
          <w:tcPr>
            <w:tcW w:w="567"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TD</w:t>
            </w:r>
          </w:p>
        </w:tc>
        <w:tc>
          <w:tcPr>
            <w:tcW w:w="567"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TP</w:t>
            </w:r>
          </w:p>
        </w:tc>
        <w:tc>
          <w:tcPr>
            <w:tcW w:w="1559" w:type="dxa"/>
            <w:vMerge/>
            <w:tcBorders>
              <w:top w:val="single" w:sz="18" w:space="0" w:color="auto"/>
              <w:left w:val="single" w:sz="6" w:space="0" w:color="auto"/>
              <w:bottom w:val="single" w:sz="18" w:space="0" w:color="auto"/>
              <w:right w:val="single" w:sz="6" w:space="0" w:color="auto"/>
            </w:tcBorders>
            <w:vAlign w:val="center"/>
            <w:hideMark/>
          </w:tcPr>
          <w:p w:rsidR="00C358CC" w:rsidRPr="00D66D58" w:rsidRDefault="00C358CC" w:rsidP="00C358CC">
            <w:pPr>
              <w:cnfStyle w:val="000000100000"/>
              <w:rPr>
                <w:rFonts w:asciiTheme="majorHAnsi" w:eastAsia="Calibri" w:hAnsiTheme="majorHAnsi" w:cs="Calibri"/>
                <w:color w:val="000000"/>
                <w:lang w:eastAsia="en-US"/>
              </w:rPr>
            </w:pPr>
          </w:p>
        </w:tc>
        <w:tc>
          <w:tcPr>
            <w:tcW w:w="1701" w:type="dxa"/>
            <w:vMerge/>
            <w:tcBorders>
              <w:top w:val="single" w:sz="18" w:space="0" w:color="auto"/>
              <w:left w:val="single" w:sz="6" w:space="0" w:color="auto"/>
              <w:bottom w:val="single" w:sz="18" w:space="0" w:color="auto"/>
              <w:right w:val="single" w:sz="6" w:space="0" w:color="auto"/>
            </w:tcBorders>
            <w:vAlign w:val="center"/>
            <w:hideMark/>
          </w:tcPr>
          <w:p w:rsidR="00C358CC" w:rsidRPr="00D66D58" w:rsidRDefault="00C358CC" w:rsidP="00C358CC">
            <w:pPr>
              <w:cnfStyle w:val="000000100000"/>
              <w:rPr>
                <w:rFonts w:asciiTheme="majorHAnsi" w:eastAsia="Calibri" w:hAnsiTheme="majorHAnsi" w:cs="Calibri"/>
                <w:color w:val="000000"/>
                <w:lang w:eastAsia="en-US"/>
              </w:rPr>
            </w:pPr>
          </w:p>
        </w:tc>
        <w:tc>
          <w:tcPr>
            <w:tcW w:w="966"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Contrôle Continu</w:t>
            </w:r>
          </w:p>
        </w:tc>
        <w:tc>
          <w:tcPr>
            <w:tcW w:w="920" w:type="dxa"/>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Examen</w:t>
            </w:r>
          </w:p>
        </w:tc>
      </w:tr>
      <w:tr w:rsidR="00C358CC" w:rsidTr="00C358CC">
        <w:trPr>
          <w:trHeight w:val="347"/>
        </w:trPr>
        <w:tc>
          <w:tcPr>
            <w:cnfStyle w:val="001000000000"/>
            <w:tcW w:w="2042" w:type="dxa"/>
            <w:vMerge w:val="restart"/>
            <w:tcBorders>
              <w:top w:val="single" w:sz="18" w:space="0" w:color="auto"/>
              <w:left w:val="single" w:sz="18" w:space="0" w:color="auto"/>
              <w:right w:val="single" w:sz="6" w:space="0" w:color="auto"/>
            </w:tcBorders>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Fondamentale</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Code : UEF 1.2.1</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10</w:t>
            </w:r>
          </w:p>
          <w:p w:rsidR="00C358CC" w:rsidRPr="00D66D58"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5</w:t>
            </w:r>
          </w:p>
        </w:tc>
        <w:tc>
          <w:tcPr>
            <w:tcW w:w="4802"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cnfStyle w:val="000000000000"/>
              <w:rPr>
                <w:rFonts w:asciiTheme="majorHAnsi" w:hAnsiTheme="majorHAnsi"/>
              </w:rPr>
            </w:pPr>
            <w:r w:rsidRPr="00D66D58">
              <w:rPr>
                <w:rFonts w:asciiTheme="majorHAnsi" w:hAnsiTheme="majorHAnsi"/>
              </w:rPr>
              <w:t>Modélisation et optimisation des réseaux électriques</w:t>
            </w:r>
          </w:p>
        </w:tc>
        <w:tc>
          <w:tcPr>
            <w:tcW w:w="42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4</w:t>
            </w:r>
          </w:p>
        </w:tc>
        <w:tc>
          <w:tcPr>
            <w:tcW w:w="425"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2</w:t>
            </w:r>
          </w:p>
        </w:tc>
        <w:tc>
          <w:tcPr>
            <w:tcW w:w="709"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highlight w:val="yellow"/>
              </w:rPr>
            </w:pPr>
          </w:p>
        </w:tc>
        <w:tc>
          <w:tcPr>
            <w:tcW w:w="1559"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45h00</w:t>
            </w:r>
          </w:p>
        </w:tc>
        <w:tc>
          <w:tcPr>
            <w:tcW w:w="1701"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55h00</w:t>
            </w:r>
          </w:p>
        </w:tc>
        <w:tc>
          <w:tcPr>
            <w:tcW w:w="96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40%</w:t>
            </w:r>
          </w:p>
        </w:tc>
        <w:tc>
          <w:tcPr>
            <w:tcW w:w="920"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60%</w:t>
            </w:r>
          </w:p>
        </w:tc>
      </w:tr>
      <w:tr w:rsidR="00C358CC" w:rsidTr="00C358CC">
        <w:trPr>
          <w:cnfStyle w:val="000000100000"/>
          <w:trHeight w:val="238"/>
        </w:trPr>
        <w:tc>
          <w:tcPr>
            <w:cnfStyle w:val="001000000000"/>
            <w:tcW w:w="2042" w:type="dxa"/>
            <w:vMerge/>
            <w:tcBorders>
              <w:top w:val="single" w:sz="18" w:space="0" w:color="auto"/>
              <w:left w:val="single" w:sz="18" w:space="0" w:color="auto"/>
              <w:right w:val="single" w:sz="6" w:space="0" w:color="auto"/>
            </w:tcBorders>
            <w:vAlign w:val="center"/>
          </w:tcPr>
          <w:p w:rsidR="00C358CC" w:rsidRPr="00D66D58" w:rsidRDefault="00C358CC" w:rsidP="00C358CC">
            <w:pPr>
              <w:autoSpaceDE w:val="0"/>
              <w:autoSpaceDN w:val="0"/>
              <w:adjustRightInd w:val="0"/>
              <w:rPr>
                <w:rFonts w:asciiTheme="majorHAnsi" w:eastAsia="Calibri" w:hAnsiTheme="majorHAnsi" w:cs="Calibri"/>
                <w:b w:val="0"/>
                <w:bCs w:val="0"/>
                <w:color w:val="000000"/>
              </w:rPr>
            </w:pPr>
          </w:p>
        </w:tc>
        <w:tc>
          <w:tcPr>
            <w:tcW w:w="48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cnfStyle w:val="000000100000"/>
              <w:rPr>
                <w:rFonts w:asciiTheme="majorHAnsi" w:hAnsiTheme="majorHAnsi"/>
              </w:rPr>
            </w:pPr>
            <w:r w:rsidRPr="00D66D58">
              <w:rPr>
                <w:rFonts w:asciiTheme="majorHAnsi" w:hAnsiTheme="majorHAnsi"/>
              </w:rPr>
              <w:t>Qualité de l’énergie électrique</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4</w:t>
            </w: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45h00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55h00</w:t>
            </w:r>
          </w:p>
        </w:tc>
        <w:tc>
          <w:tcPr>
            <w:tcW w:w="9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40%</w:t>
            </w:r>
          </w:p>
        </w:tc>
        <w:tc>
          <w:tcPr>
            <w:tcW w:w="920"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60%</w:t>
            </w:r>
          </w:p>
        </w:tc>
      </w:tr>
      <w:tr w:rsidR="00C358CC" w:rsidTr="00C358CC">
        <w:trPr>
          <w:trHeight w:val="229"/>
        </w:trPr>
        <w:tc>
          <w:tcPr>
            <w:cnfStyle w:val="001000000000"/>
            <w:tcW w:w="2042" w:type="dxa"/>
            <w:vMerge/>
            <w:tcBorders>
              <w:top w:val="single" w:sz="18" w:space="0" w:color="auto"/>
              <w:left w:val="single" w:sz="18" w:space="0" w:color="auto"/>
              <w:right w:val="single" w:sz="6" w:space="0" w:color="auto"/>
            </w:tcBorders>
            <w:vAlign w:val="center"/>
          </w:tcPr>
          <w:p w:rsidR="00C358CC" w:rsidRPr="00D66D58" w:rsidRDefault="00C358CC" w:rsidP="00C358CC">
            <w:pPr>
              <w:autoSpaceDE w:val="0"/>
              <w:autoSpaceDN w:val="0"/>
              <w:adjustRightInd w:val="0"/>
              <w:rPr>
                <w:rFonts w:asciiTheme="majorHAnsi" w:eastAsia="Calibri" w:hAnsiTheme="majorHAnsi" w:cs="Calibri"/>
                <w:b w:val="0"/>
                <w:bCs w:val="0"/>
                <w:color w:val="000000"/>
              </w:rPr>
            </w:pPr>
          </w:p>
        </w:tc>
        <w:tc>
          <w:tcPr>
            <w:tcW w:w="4802"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cnfStyle w:val="000000000000"/>
              <w:rPr>
                <w:rFonts w:asciiTheme="majorHAnsi" w:hAnsiTheme="majorHAnsi"/>
              </w:rPr>
            </w:pPr>
            <w:r w:rsidRPr="00D66D58">
              <w:rPr>
                <w:rFonts w:asciiTheme="majorHAnsi" w:hAnsiTheme="majorHAnsi"/>
              </w:rPr>
              <w:t>Production centralisée et décentralisée</w:t>
            </w:r>
          </w:p>
        </w:tc>
        <w:tc>
          <w:tcPr>
            <w:tcW w:w="426"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2</w:t>
            </w:r>
          </w:p>
        </w:tc>
        <w:tc>
          <w:tcPr>
            <w:tcW w:w="425"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1</w:t>
            </w:r>
          </w:p>
        </w:tc>
        <w:tc>
          <w:tcPr>
            <w:tcW w:w="70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p>
        </w:tc>
        <w:tc>
          <w:tcPr>
            <w:tcW w:w="567"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highlight w:val="yellow"/>
              </w:rPr>
            </w:pPr>
          </w:p>
        </w:tc>
        <w:tc>
          <w:tcPr>
            <w:tcW w:w="155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22h30</w:t>
            </w:r>
          </w:p>
        </w:tc>
        <w:tc>
          <w:tcPr>
            <w:tcW w:w="1701"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27h30</w:t>
            </w:r>
          </w:p>
        </w:tc>
        <w:tc>
          <w:tcPr>
            <w:tcW w:w="966"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p>
        </w:tc>
        <w:tc>
          <w:tcPr>
            <w:tcW w:w="920"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100%</w:t>
            </w:r>
          </w:p>
        </w:tc>
      </w:tr>
      <w:tr w:rsidR="00C358CC" w:rsidTr="00C358CC">
        <w:trPr>
          <w:cnfStyle w:val="000000100000"/>
          <w:trHeight w:val="452"/>
        </w:trPr>
        <w:tc>
          <w:tcPr>
            <w:cnfStyle w:val="001000000000"/>
            <w:tcW w:w="2042" w:type="dxa"/>
            <w:vMerge w:val="restart"/>
            <w:tcBorders>
              <w:top w:val="single" w:sz="18" w:space="0" w:color="auto"/>
              <w:left w:val="single" w:sz="18" w:space="0" w:color="auto"/>
              <w:right w:val="single" w:sz="6" w:space="0" w:color="auto"/>
            </w:tcBorders>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Fondamentale</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Code : UEF 1.2.2</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8</w:t>
            </w:r>
          </w:p>
          <w:p w:rsidR="00C358CC" w:rsidRPr="00D66D58" w:rsidRDefault="00C358CC" w:rsidP="00C358CC">
            <w:pPr>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4</w:t>
            </w:r>
          </w:p>
        </w:tc>
        <w:tc>
          <w:tcPr>
            <w:tcW w:w="4802"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D66D58" w:rsidRDefault="00C358CC" w:rsidP="00C358CC">
            <w:pPr>
              <w:cnfStyle w:val="000000100000"/>
              <w:rPr>
                <w:rFonts w:asciiTheme="majorHAnsi" w:hAnsiTheme="majorHAnsi"/>
              </w:rPr>
            </w:pPr>
            <w:r w:rsidRPr="00D66D58">
              <w:rPr>
                <w:rFonts w:asciiTheme="majorHAnsi" w:hAnsiTheme="majorHAnsi"/>
              </w:rPr>
              <w:t xml:space="preserve">Planification des réseaux électriques </w:t>
            </w:r>
          </w:p>
        </w:tc>
        <w:tc>
          <w:tcPr>
            <w:tcW w:w="426"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4</w:t>
            </w:r>
          </w:p>
        </w:tc>
        <w:tc>
          <w:tcPr>
            <w:tcW w:w="425"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2</w:t>
            </w:r>
          </w:p>
        </w:tc>
        <w:tc>
          <w:tcPr>
            <w:tcW w:w="709"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highlight w:val="yellow"/>
              </w:rPr>
            </w:pPr>
          </w:p>
        </w:tc>
        <w:tc>
          <w:tcPr>
            <w:tcW w:w="1559"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45h00</w:t>
            </w:r>
          </w:p>
        </w:tc>
        <w:tc>
          <w:tcPr>
            <w:tcW w:w="1701"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55h00</w:t>
            </w:r>
          </w:p>
        </w:tc>
        <w:tc>
          <w:tcPr>
            <w:tcW w:w="966"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40%</w:t>
            </w:r>
          </w:p>
        </w:tc>
        <w:tc>
          <w:tcPr>
            <w:tcW w:w="920" w:type="dxa"/>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60%</w:t>
            </w:r>
          </w:p>
        </w:tc>
      </w:tr>
      <w:tr w:rsidR="00C358CC" w:rsidTr="00C358CC">
        <w:trPr>
          <w:trHeight w:val="418"/>
        </w:trPr>
        <w:tc>
          <w:tcPr>
            <w:cnfStyle w:val="001000000000"/>
            <w:tcW w:w="2042" w:type="dxa"/>
            <w:vMerge/>
            <w:tcBorders>
              <w:top w:val="single" w:sz="18" w:space="0" w:color="auto"/>
              <w:left w:val="single" w:sz="18" w:space="0" w:color="auto"/>
              <w:right w:val="single" w:sz="6" w:space="0" w:color="auto"/>
            </w:tcBorders>
            <w:vAlign w:val="center"/>
            <w:hideMark/>
          </w:tcPr>
          <w:p w:rsidR="00C358CC" w:rsidRPr="00D66D58" w:rsidRDefault="00C358CC" w:rsidP="00C358CC">
            <w:pPr>
              <w:rPr>
                <w:rFonts w:asciiTheme="majorHAnsi" w:eastAsia="Calibri" w:hAnsiTheme="majorHAnsi" w:cs="Calibri"/>
                <w:color w:val="000000"/>
                <w:lang w:eastAsia="en-US"/>
              </w:rPr>
            </w:pPr>
          </w:p>
        </w:tc>
        <w:tc>
          <w:tcPr>
            <w:tcW w:w="4802"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cnfStyle w:val="000000000000"/>
              <w:rPr>
                <w:rFonts w:asciiTheme="majorHAnsi" w:hAnsiTheme="majorHAnsi"/>
              </w:rPr>
            </w:pPr>
            <w:r w:rsidRPr="00D66D58">
              <w:rPr>
                <w:rFonts w:asciiTheme="majorHAnsi" w:hAnsiTheme="majorHAnsi"/>
              </w:rPr>
              <w:t>Commande des systèmes électro-énergétiques</w:t>
            </w:r>
          </w:p>
        </w:tc>
        <w:tc>
          <w:tcPr>
            <w:tcW w:w="426"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4</w:t>
            </w:r>
          </w:p>
        </w:tc>
        <w:tc>
          <w:tcPr>
            <w:tcW w:w="425"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2</w:t>
            </w:r>
          </w:p>
        </w:tc>
        <w:tc>
          <w:tcPr>
            <w:tcW w:w="70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highlight w:val="yellow"/>
              </w:rPr>
            </w:pPr>
          </w:p>
        </w:tc>
        <w:tc>
          <w:tcPr>
            <w:tcW w:w="155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45h00</w:t>
            </w:r>
          </w:p>
        </w:tc>
        <w:tc>
          <w:tcPr>
            <w:tcW w:w="1701"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55h00</w:t>
            </w:r>
          </w:p>
        </w:tc>
        <w:tc>
          <w:tcPr>
            <w:tcW w:w="966"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40%</w:t>
            </w:r>
          </w:p>
        </w:tc>
        <w:tc>
          <w:tcPr>
            <w:tcW w:w="920"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60%</w:t>
            </w:r>
          </w:p>
        </w:tc>
      </w:tr>
      <w:tr w:rsidR="00C358CC" w:rsidTr="00C358CC">
        <w:trPr>
          <w:cnfStyle w:val="000000100000"/>
          <w:trHeight w:val="292"/>
        </w:trPr>
        <w:tc>
          <w:tcPr>
            <w:cnfStyle w:val="001000000000"/>
            <w:tcW w:w="2042" w:type="dxa"/>
            <w:vMerge w:val="restart"/>
            <w:tcBorders>
              <w:top w:val="single" w:sz="18" w:space="0" w:color="auto"/>
              <w:left w:val="single" w:sz="18" w:space="0" w:color="auto"/>
              <w:bottom w:val="single" w:sz="18" w:space="0" w:color="auto"/>
              <w:right w:val="single" w:sz="6" w:space="0" w:color="auto"/>
            </w:tcBorders>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Méthodologique</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Code : UEM 1.2</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9</w:t>
            </w:r>
          </w:p>
          <w:p w:rsidR="00C358CC" w:rsidRPr="00D66D58"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5</w:t>
            </w:r>
          </w:p>
        </w:tc>
        <w:tc>
          <w:tcPr>
            <w:tcW w:w="4802"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cnfStyle w:val="000000100000"/>
              <w:rPr>
                <w:rFonts w:asciiTheme="majorHAnsi" w:hAnsiTheme="majorHAnsi"/>
              </w:rPr>
            </w:pPr>
            <w:r w:rsidRPr="00D66D58">
              <w:rPr>
                <w:rFonts w:asciiTheme="majorHAnsi" w:hAnsiTheme="majorHAnsi"/>
              </w:rPr>
              <w:t>Techniques de protection des réseaux électriques</w:t>
            </w:r>
          </w:p>
        </w:tc>
        <w:tc>
          <w:tcPr>
            <w:tcW w:w="426"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3</w:t>
            </w:r>
          </w:p>
        </w:tc>
        <w:tc>
          <w:tcPr>
            <w:tcW w:w="425"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2</w:t>
            </w:r>
          </w:p>
        </w:tc>
        <w:tc>
          <w:tcPr>
            <w:tcW w:w="709"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100000"/>
              <w:rPr>
                <w:rFonts w:asciiTheme="majorHAnsi" w:eastAsia="Times New Roman" w:hAnsiTheme="majorHAnsi"/>
                <w:sz w:val="20"/>
                <w:szCs w:val="20"/>
              </w:rPr>
            </w:pPr>
            <w:r w:rsidRPr="00D66D58">
              <w:rPr>
                <w:rFonts w:asciiTheme="majorHAnsi" w:eastAsia="Times New Roman" w:hAnsiTheme="majorHAnsi" w:cs="Calibri"/>
                <w:color w:val="000000"/>
                <w:sz w:val="20"/>
                <w:szCs w:val="20"/>
              </w:rPr>
              <w:t>1h30</w:t>
            </w:r>
          </w:p>
        </w:tc>
        <w:tc>
          <w:tcPr>
            <w:tcW w:w="567"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p>
        </w:tc>
        <w:tc>
          <w:tcPr>
            <w:tcW w:w="567"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1h00</w:t>
            </w:r>
          </w:p>
        </w:tc>
        <w:tc>
          <w:tcPr>
            <w:tcW w:w="1559"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37h30</w:t>
            </w:r>
          </w:p>
        </w:tc>
        <w:tc>
          <w:tcPr>
            <w:tcW w:w="1701"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37h30</w:t>
            </w:r>
          </w:p>
        </w:tc>
        <w:tc>
          <w:tcPr>
            <w:tcW w:w="966"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40%</w:t>
            </w:r>
          </w:p>
        </w:tc>
        <w:tc>
          <w:tcPr>
            <w:tcW w:w="920" w:type="dxa"/>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C358CC" w:rsidRPr="00D66D58" w:rsidRDefault="00C358CC" w:rsidP="00C358CC">
            <w:pPr>
              <w:jc w:val="center"/>
              <w:cnfStyle w:val="000000100000"/>
              <w:rPr>
                <w:rFonts w:asciiTheme="majorHAnsi" w:eastAsiaTheme="minorHAnsi" w:hAnsiTheme="majorHAnsi" w:cstheme="minorBidi"/>
                <w:sz w:val="20"/>
                <w:szCs w:val="20"/>
                <w:lang w:eastAsia="en-US"/>
              </w:rPr>
            </w:pPr>
            <w:r w:rsidRPr="00D66D58">
              <w:rPr>
                <w:rFonts w:asciiTheme="majorHAnsi" w:eastAsia="Calibri" w:hAnsiTheme="majorHAnsi"/>
                <w:color w:val="000000"/>
                <w:sz w:val="20"/>
                <w:szCs w:val="20"/>
              </w:rPr>
              <w:t>60%</w:t>
            </w:r>
          </w:p>
        </w:tc>
      </w:tr>
      <w:tr w:rsidR="00C358CC" w:rsidTr="00C358CC">
        <w:trPr>
          <w:trHeight w:val="292"/>
        </w:trPr>
        <w:tc>
          <w:tcPr>
            <w:cnfStyle w:val="001000000000"/>
            <w:tcW w:w="2042" w:type="dxa"/>
            <w:vMerge/>
            <w:tcBorders>
              <w:top w:val="single" w:sz="18" w:space="0" w:color="auto"/>
              <w:left w:val="single" w:sz="18" w:space="0" w:color="auto"/>
              <w:bottom w:val="single" w:sz="18" w:space="0" w:color="auto"/>
              <w:right w:val="single" w:sz="6" w:space="0" w:color="auto"/>
            </w:tcBorders>
            <w:vAlign w:val="center"/>
            <w:hideMark/>
          </w:tcPr>
          <w:p w:rsidR="00C358CC" w:rsidRPr="00D66D58" w:rsidRDefault="00C358CC" w:rsidP="00C358CC">
            <w:pPr>
              <w:autoSpaceDE w:val="0"/>
              <w:autoSpaceDN w:val="0"/>
              <w:adjustRightInd w:val="0"/>
              <w:rPr>
                <w:rFonts w:asciiTheme="majorHAnsi" w:eastAsia="Calibri" w:hAnsiTheme="majorHAnsi" w:cs="Calibri"/>
                <w:b w:val="0"/>
                <w:bCs w:val="0"/>
                <w:color w:val="000000"/>
              </w:rPr>
            </w:pPr>
          </w:p>
        </w:tc>
        <w:tc>
          <w:tcPr>
            <w:tcW w:w="480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cnfStyle w:val="000000000000"/>
              <w:rPr>
                <w:rFonts w:asciiTheme="majorHAnsi" w:hAnsiTheme="majorHAnsi"/>
              </w:rPr>
            </w:pPr>
            <w:r w:rsidRPr="00D66D58">
              <w:rPr>
                <w:rFonts w:asciiTheme="majorHAnsi" w:hAnsiTheme="majorHAnsi"/>
              </w:rPr>
              <w:t>TP : Modélisation et optimisation des réseaux électriques</w:t>
            </w:r>
          </w:p>
        </w:tc>
        <w:tc>
          <w:tcPr>
            <w:tcW w:w="42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2</w:t>
            </w:r>
          </w:p>
        </w:tc>
        <w:tc>
          <w:tcPr>
            <w:tcW w:w="42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000000"/>
              <w:rPr>
                <w:rFonts w:asciiTheme="majorHAnsi" w:eastAsia="Times New Roman" w:hAnsiTheme="majorHAnsi" w:cs="Calibri"/>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22h30</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27h30</w:t>
            </w:r>
          </w:p>
        </w:tc>
        <w:tc>
          <w:tcPr>
            <w:tcW w:w="96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100%</w:t>
            </w:r>
          </w:p>
        </w:tc>
        <w:tc>
          <w:tcPr>
            <w:tcW w:w="920" w:type="dxa"/>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358CC" w:rsidRPr="00D66D58" w:rsidRDefault="00C358CC" w:rsidP="00C358CC">
            <w:pPr>
              <w:jc w:val="center"/>
              <w:cnfStyle w:val="000000000000"/>
              <w:rPr>
                <w:rFonts w:asciiTheme="majorHAnsi" w:eastAsia="Calibri" w:hAnsiTheme="majorHAnsi"/>
                <w:color w:val="000000"/>
                <w:sz w:val="20"/>
                <w:szCs w:val="20"/>
              </w:rPr>
            </w:pPr>
          </w:p>
        </w:tc>
      </w:tr>
      <w:tr w:rsidR="00C358CC" w:rsidTr="00C358CC">
        <w:trPr>
          <w:cnfStyle w:val="000000100000"/>
          <w:trHeight w:val="272"/>
        </w:trPr>
        <w:tc>
          <w:tcPr>
            <w:cnfStyle w:val="001000000000"/>
            <w:tcW w:w="2042" w:type="dxa"/>
            <w:vMerge/>
            <w:tcBorders>
              <w:top w:val="single" w:sz="18" w:space="0" w:color="auto"/>
              <w:left w:val="single" w:sz="18" w:space="0" w:color="auto"/>
              <w:bottom w:val="single" w:sz="18" w:space="0" w:color="auto"/>
              <w:right w:val="single" w:sz="6" w:space="0" w:color="auto"/>
            </w:tcBorders>
            <w:vAlign w:val="center"/>
            <w:hideMark/>
          </w:tcPr>
          <w:p w:rsidR="00C358CC" w:rsidRPr="00D66D58" w:rsidRDefault="00C358CC" w:rsidP="00C358CC">
            <w:pPr>
              <w:rPr>
                <w:rFonts w:asciiTheme="majorHAnsi" w:eastAsia="Calibri" w:hAnsiTheme="majorHAnsi" w:cs="Calibri"/>
                <w:color w:val="000000"/>
                <w:lang w:eastAsia="en-US"/>
              </w:rPr>
            </w:pPr>
          </w:p>
        </w:tc>
        <w:tc>
          <w:tcPr>
            <w:tcW w:w="480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cnfStyle w:val="000000100000"/>
              <w:rPr>
                <w:rFonts w:asciiTheme="majorHAnsi" w:hAnsiTheme="majorHAnsi"/>
              </w:rPr>
            </w:pPr>
            <w:r w:rsidRPr="00D66D58">
              <w:rPr>
                <w:rFonts w:asciiTheme="majorHAnsi" w:hAnsiTheme="majorHAnsi"/>
              </w:rPr>
              <w:t>TP : Qualité de l’énergie électrique</w:t>
            </w:r>
          </w:p>
        </w:tc>
        <w:tc>
          <w:tcPr>
            <w:tcW w:w="42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2</w:t>
            </w:r>
          </w:p>
        </w:tc>
        <w:tc>
          <w:tcPr>
            <w:tcW w:w="42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100000"/>
              <w:rPr>
                <w:rFonts w:asciiTheme="majorHAnsi" w:eastAsia="Times New Roman" w:hAnsiTheme="majorHAns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22h30</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27h30</w:t>
            </w:r>
          </w:p>
        </w:tc>
        <w:tc>
          <w:tcPr>
            <w:tcW w:w="96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100%</w:t>
            </w:r>
          </w:p>
        </w:tc>
        <w:tc>
          <w:tcPr>
            <w:tcW w:w="920" w:type="dxa"/>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p>
        </w:tc>
      </w:tr>
      <w:tr w:rsidR="00C358CC" w:rsidTr="00C358CC">
        <w:trPr>
          <w:trHeight w:val="29"/>
        </w:trPr>
        <w:tc>
          <w:tcPr>
            <w:cnfStyle w:val="001000000000"/>
            <w:tcW w:w="2042" w:type="dxa"/>
            <w:vMerge/>
            <w:tcBorders>
              <w:top w:val="single" w:sz="18" w:space="0" w:color="auto"/>
              <w:left w:val="single" w:sz="18" w:space="0" w:color="auto"/>
              <w:bottom w:val="single" w:sz="18" w:space="0" w:color="auto"/>
              <w:right w:val="single" w:sz="6" w:space="0" w:color="auto"/>
            </w:tcBorders>
            <w:vAlign w:val="center"/>
            <w:hideMark/>
          </w:tcPr>
          <w:p w:rsidR="00C358CC" w:rsidRPr="00D66D58" w:rsidRDefault="00C358CC" w:rsidP="00C358CC">
            <w:pPr>
              <w:rPr>
                <w:rFonts w:asciiTheme="majorHAnsi" w:eastAsia="Calibri" w:hAnsiTheme="majorHAnsi" w:cs="Calibri"/>
                <w:color w:val="000000"/>
                <w:lang w:eastAsia="en-US"/>
              </w:rPr>
            </w:pPr>
          </w:p>
        </w:tc>
        <w:tc>
          <w:tcPr>
            <w:tcW w:w="4802"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cnfStyle w:val="000000000000"/>
              <w:rPr>
                <w:rFonts w:asciiTheme="majorHAnsi" w:hAnsiTheme="majorHAnsi"/>
              </w:rPr>
            </w:pPr>
            <w:r w:rsidRPr="00D66D58">
              <w:rPr>
                <w:rFonts w:asciiTheme="majorHAnsi" w:hAnsiTheme="majorHAnsi"/>
              </w:rPr>
              <w:t>TP : Commande des systèmes électro-énergétiques</w:t>
            </w:r>
          </w:p>
        </w:tc>
        <w:tc>
          <w:tcPr>
            <w:tcW w:w="426"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2</w:t>
            </w:r>
          </w:p>
        </w:tc>
        <w:tc>
          <w:tcPr>
            <w:tcW w:w="425"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000000"/>
              <w:rPr>
                <w:rFonts w:asciiTheme="majorHAnsi" w:hAnsiTheme="majorHAnsi"/>
                <w:sz w:val="20"/>
                <w:szCs w:val="20"/>
              </w:rPr>
            </w:pPr>
            <w:r w:rsidRPr="00D66D58">
              <w:rPr>
                <w:rFonts w:asciiTheme="majorHAnsi" w:hAnsiTheme="majorHAnsi"/>
                <w:sz w:val="20"/>
                <w:szCs w:val="20"/>
              </w:rPr>
              <w:t>1</w:t>
            </w:r>
          </w:p>
        </w:tc>
        <w:tc>
          <w:tcPr>
            <w:tcW w:w="709"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000000"/>
              <w:rPr>
                <w:rFonts w:asciiTheme="majorHAnsi" w:eastAsia="Times New Roman" w:hAnsiTheme="majorHAnsi"/>
                <w:sz w:val="20"/>
                <w:szCs w:val="20"/>
              </w:rPr>
            </w:pPr>
          </w:p>
        </w:tc>
        <w:tc>
          <w:tcPr>
            <w:tcW w:w="567"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p>
        </w:tc>
        <w:tc>
          <w:tcPr>
            <w:tcW w:w="567"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1559"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22h30</w:t>
            </w:r>
          </w:p>
        </w:tc>
        <w:tc>
          <w:tcPr>
            <w:tcW w:w="1701"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27h30</w:t>
            </w:r>
          </w:p>
        </w:tc>
        <w:tc>
          <w:tcPr>
            <w:tcW w:w="966"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100%</w:t>
            </w:r>
          </w:p>
        </w:tc>
        <w:tc>
          <w:tcPr>
            <w:tcW w:w="920" w:type="dxa"/>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p>
        </w:tc>
      </w:tr>
      <w:tr w:rsidR="00C358CC" w:rsidTr="00D66D58">
        <w:trPr>
          <w:cnfStyle w:val="000000100000"/>
          <w:trHeight w:val="478"/>
        </w:trPr>
        <w:tc>
          <w:tcPr>
            <w:cnfStyle w:val="001000000000"/>
            <w:tcW w:w="2042" w:type="dxa"/>
            <w:vMerge w:val="restart"/>
            <w:tcBorders>
              <w:top w:val="single" w:sz="18" w:space="0" w:color="auto"/>
              <w:left w:val="single" w:sz="18" w:space="0" w:color="auto"/>
              <w:right w:val="single" w:sz="4" w:space="0" w:color="auto"/>
            </w:tcBorders>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Découverte</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Code : UED 1.2</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2</w:t>
            </w:r>
          </w:p>
          <w:p w:rsidR="00C358CC" w:rsidRPr="00D66D58"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2</w:t>
            </w:r>
          </w:p>
        </w:tc>
        <w:tc>
          <w:tcPr>
            <w:tcW w:w="4802" w:type="dxa"/>
            <w:tcBorders>
              <w:top w:val="single" w:sz="18" w:space="0" w:color="auto"/>
              <w:left w:val="single" w:sz="4" w:space="0" w:color="auto"/>
              <w:bottom w:val="single" w:sz="2" w:space="0" w:color="auto"/>
              <w:right w:val="single" w:sz="4" w:space="0" w:color="auto"/>
            </w:tcBorders>
            <w:shd w:val="clear" w:color="auto" w:fill="FFFFFF" w:themeFill="background1"/>
            <w:vAlign w:val="center"/>
            <w:hideMark/>
          </w:tcPr>
          <w:p w:rsidR="00D66D58" w:rsidRPr="00D66D58" w:rsidRDefault="00D5553B" w:rsidP="00D66D58">
            <w:pPr>
              <w:autoSpaceDE w:val="0"/>
              <w:autoSpaceDN w:val="0"/>
              <w:adjustRightInd w:val="0"/>
              <w:spacing w:line="276" w:lineRule="auto"/>
              <w:cnfStyle w:val="000000100000"/>
              <w:rPr>
                <w:rFonts w:asciiTheme="majorHAnsi" w:hAnsiTheme="majorHAnsi" w:cstheme="majorBidi"/>
              </w:rPr>
            </w:pPr>
            <w:r w:rsidRPr="00D66D58">
              <w:rPr>
                <w:rFonts w:asciiTheme="majorHAnsi" w:hAnsiTheme="majorHAnsi" w:cstheme="majorBidi"/>
              </w:rPr>
              <w:t>Appareillages électriques à haute tension</w:t>
            </w:r>
          </w:p>
          <w:p w:rsidR="006E129D" w:rsidRPr="00D66D58" w:rsidRDefault="00D66D58" w:rsidP="00D66D58">
            <w:pPr>
              <w:autoSpaceDE w:val="0"/>
              <w:autoSpaceDN w:val="0"/>
              <w:adjustRightInd w:val="0"/>
              <w:spacing w:line="276" w:lineRule="auto"/>
              <w:cnfStyle w:val="000000100000"/>
              <w:rPr>
                <w:rFonts w:asciiTheme="majorHAnsi" w:hAnsiTheme="majorHAnsi" w:cstheme="majorBidi"/>
              </w:rPr>
            </w:pPr>
            <w:r w:rsidRPr="00D66D58">
              <w:rPr>
                <w:rFonts w:asciiTheme="majorHAnsi" w:hAnsiTheme="majorHAnsi" w:cstheme="majorBidi"/>
              </w:rPr>
              <w:t>ou panier au choix</w:t>
            </w:r>
          </w:p>
        </w:tc>
        <w:tc>
          <w:tcPr>
            <w:tcW w:w="426" w:type="dxa"/>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color w:val="000000"/>
                <w:sz w:val="20"/>
                <w:szCs w:val="20"/>
              </w:rPr>
            </w:pPr>
            <w:r w:rsidRPr="00D66D58">
              <w:rPr>
                <w:rFonts w:asciiTheme="majorHAnsi" w:eastAsia="Calibri" w:hAnsiTheme="majorHAnsi" w:cs="Calibri"/>
                <w:color w:val="000000"/>
                <w:sz w:val="20"/>
                <w:szCs w:val="20"/>
              </w:rPr>
              <w:t>1</w:t>
            </w:r>
          </w:p>
        </w:tc>
        <w:tc>
          <w:tcPr>
            <w:tcW w:w="425" w:type="dxa"/>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color w:val="000000"/>
                <w:sz w:val="20"/>
                <w:szCs w:val="20"/>
              </w:rPr>
            </w:pPr>
            <w:r w:rsidRPr="00D66D58">
              <w:rPr>
                <w:rFonts w:asciiTheme="majorHAnsi" w:eastAsia="Calibri" w:hAnsiTheme="majorHAnsi" w:cs="Calibri"/>
                <w:color w:val="000000"/>
                <w:sz w:val="20"/>
                <w:szCs w:val="20"/>
              </w:rPr>
              <w:t>1</w:t>
            </w:r>
          </w:p>
        </w:tc>
        <w:tc>
          <w:tcPr>
            <w:tcW w:w="709" w:type="dxa"/>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color w:val="000000"/>
                <w:sz w:val="20"/>
                <w:szCs w:val="20"/>
              </w:rPr>
            </w:pPr>
            <w:r w:rsidRPr="00D66D58">
              <w:rPr>
                <w:rFonts w:asciiTheme="majorHAnsi" w:eastAsia="Calibri" w:hAnsiTheme="majorHAnsi" w:cs="Calibri"/>
                <w:color w:val="000000"/>
                <w:sz w:val="20"/>
                <w:szCs w:val="20"/>
              </w:rPr>
              <w:t>1h30</w:t>
            </w:r>
          </w:p>
        </w:tc>
        <w:tc>
          <w:tcPr>
            <w:tcW w:w="567" w:type="dxa"/>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color w:val="000000"/>
                <w:sz w:val="20"/>
                <w:szCs w:val="20"/>
              </w:rPr>
            </w:pPr>
          </w:p>
        </w:tc>
        <w:tc>
          <w:tcPr>
            <w:tcW w:w="567" w:type="dxa"/>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color w:val="000000"/>
                <w:sz w:val="20"/>
                <w:szCs w:val="20"/>
              </w:rPr>
            </w:pPr>
          </w:p>
        </w:tc>
        <w:tc>
          <w:tcPr>
            <w:tcW w:w="1559" w:type="dxa"/>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22h30</w:t>
            </w:r>
          </w:p>
        </w:tc>
        <w:tc>
          <w:tcPr>
            <w:tcW w:w="1701" w:type="dxa"/>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02h30</w:t>
            </w:r>
          </w:p>
        </w:tc>
        <w:tc>
          <w:tcPr>
            <w:tcW w:w="966" w:type="dxa"/>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p>
        </w:tc>
        <w:tc>
          <w:tcPr>
            <w:tcW w:w="920" w:type="dxa"/>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100%</w:t>
            </w:r>
          </w:p>
        </w:tc>
      </w:tr>
      <w:tr w:rsidR="00D66D58" w:rsidTr="00D66D58">
        <w:trPr>
          <w:trHeight w:val="398"/>
        </w:trPr>
        <w:tc>
          <w:tcPr>
            <w:cnfStyle w:val="001000000000"/>
            <w:tcW w:w="2042" w:type="dxa"/>
            <w:vMerge/>
            <w:tcBorders>
              <w:left w:val="single" w:sz="18" w:space="0" w:color="auto"/>
              <w:bottom w:val="single" w:sz="18" w:space="0" w:color="auto"/>
              <w:right w:val="single" w:sz="4" w:space="0" w:color="auto"/>
            </w:tcBorders>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p>
        </w:tc>
        <w:tc>
          <w:tcPr>
            <w:tcW w:w="4802" w:type="dxa"/>
            <w:tcBorders>
              <w:top w:val="single" w:sz="2" w:space="0" w:color="auto"/>
              <w:left w:val="single" w:sz="4" w:space="0" w:color="auto"/>
              <w:bottom w:val="single" w:sz="4" w:space="0" w:color="auto"/>
              <w:right w:val="single" w:sz="4" w:space="0" w:color="auto"/>
            </w:tcBorders>
            <w:shd w:val="clear" w:color="auto" w:fill="FFFFFF" w:themeFill="background1"/>
            <w:vAlign w:val="center"/>
            <w:hideMark/>
          </w:tcPr>
          <w:p w:rsidR="00C358CC" w:rsidRPr="00D66D58" w:rsidRDefault="00D66D58" w:rsidP="00D66D58">
            <w:pPr>
              <w:autoSpaceDE w:val="0"/>
              <w:autoSpaceDN w:val="0"/>
              <w:adjustRightInd w:val="0"/>
              <w:spacing w:line="276" w:lineRule="auto"/>
              <w:cnfStyle w:val="000000000000"/>
              <w:rPr>
                <w:rFonts w:asciiTheme="majorHAnsi" w:hAnsiTheme="majorHAnsi" w:cs="Arial"/>
              </w:rPr>
            </w:pPr>
            <w:r w:rsidRPr="00D66D58">
              <w:rPr>
                <w:rFonts w:asciiTheme="majorHAnsi" w:hAnsiTheme="majorHAnsi" w:cstheme="majorBidi"/>
              </w:rPr>
              <w:t>Energies Renouvelables</w:t>
            </w:r>
            <w:r w:rsidRPr="00D66D58">
              <w:rPr>
                <w:rFonts w:asciiTheme="majorHAnsi" w:hAnsiTheme="majorHAnsi" w:cs="Arial"/>
              </w:rPr>
              <w:t xml:space="preserve">  ou </w:t>
            </w:r>
            <w:r w:rsidR="00C358CC" w:rsidRPr="00D66D58">
              <w:rPr>
                <w:rFonts w:asciiTheme="majorHAnsi" w:hAnsiTheme="majorHAnsi" w:cs="Arial"/>
              </w:rPr>
              <w:t>Panier au choix</w:t>
            </w:r>
          </w:p>
        </w:tc>
        <w:tc>
          <w:tcPr>
            <w:tcW w:w="426" w:type="dxa"/>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spacing w:line="276" w:lineRule="auto"/>
              <w:jc w:val="center"/>
              <w:cnfStyle w:val="000000000000"/>
              <w:rPr>
                <w:rFonts w:asciiTheme="majorHAnsi" w:eastAsia="Calibri" w:hAnsiTheme="majorHAnsi" w:cs="Calibri"/>
                <w:color w:val="000000"/>
                <w:sz w:val="20"/>
                <w:szCs w:val="20"/>
              </w:rPr>
            </w:pPr>
            <w:r w:rsidRPr="00D66D58">
              <w:rPr>
                <w:rFonts w:asciiTheme="majorHAnsi" w:eastAsia="Calibri" w:hAnsiTheme="majorHAnsi" w:cs="Calibri"/>
                <w:color w:val="000000"/>
                <w:sz w:val="20"/>
                <w:szCs w:val="20"/>
              </w:rPr>
              <w:t>1</w:t>
            </w:r>
          </w:p>
        </w:tc>
        <w:tc>
          <w:tcPr>
            <w:tcW w:w="425" w:type="dxa"/>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spacing w:line="276" w:lineRule="auto"/>
              <w:jc w:val="center"/>
              <w:cnfStyle w:val="000000000000"/>
              <w:rPr>
                <w:rFonts w:asciiTheme="majorHAnsi" w:eastAsia="Calibri" w:hAnsiTheme="majorHAnsi" w:cs="Calibri"/>
                <w:color w:val="000000"/>
                <w:sz w:val="20"/>
                <w:szCs w:val="20"/>
              </w:rPr>
            </w:pPr>
            <w:r w:rsidRPr="00D66D58">
              <w:rPr>
                <w:rFonts w:asciiTheme="majorHAnsi" w:eastAsia="Calibri" w:hAnsiTheme="majorHAnsi" w:cs="Calibri"/>
                <w:color w:val="000000"/>
                <w:sz w:val="20"/>
                <w:szCs w:val="20"/>
              </w:rPr>
              <w:t>1</w:t>
            </w:r>
          </w:p>
        </w:tc>
        <w:tc>
          <w:tcPr>
            <w:tcW w:w="709" w:type="dxa"/>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spacing w:line="276" w:lineRule="auto"/>
              <w:jc w:val="center"/>
              <w:cnfStyle w:val="000000000000"/>
              <w:rPr>
                <w:rFonts w:asciiTheme="majorHAnsi" w:eastAsia="Calibri" w:hAnsiTheme="majorHAnsi" w:cs="Calibri"/>
                <w:color w:val="000000"/>
                <w:sz w:val="20"/>
                <w:szCs w:val="20"/>
              </w:rPr>
            </w:pPr>
            <w:r w:rsidRPr="00D66D58">
              <w:rPr>
                <w:rFonts w:asciiTheme="majorHAnsi" w:eastAsia="Calibri" w:hAnsiTheme="majorHAnsi" w:cs="Calibri"/>
                <w:color w:val="000000"/>
                <w:sz w:val="20"/>
                <w:szCs w:val="20"/>
              </w:rPr>
              <w:t>1h30</w:t>
            </w:r>
          </w:p>
        </w:tc>
        <w:tc>
          <w:tcPr>
            <w:tcW w:w="567"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spacing w:line="276" w:lineRule="auto"/>
              <w:jc w:val="center"/>
              <w:cnfStyle w:val="000000000000"/>
              <w:rPr>
                <w:rFonts w:asciiTheme="majorHAnsi" w:eastAsia="Calibri" w:hAnsiTheme="majorHAnsi" w:cs="Calibri"/>
                <w:color w:val="000000"/>
                <w:sz w:val="20"/>
                <w:szCs w:val="20"/>
              </w:rPr>
            </w:pPr>
          </w:p>
        </w:tc>
        <w:tc>
          <w:tcPr>
            <w:tcW w:w="567"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spacing w:line="276" w:lineRule="auto"/>
              <w:jc w:val="center"/>
              <w:cnfStyle w:val="000000000000"/>
              <w:rPr>
                <w:rFonts w:asciiTheme="majorHAnsi" w:eastAsia="Calibri" w:hAnsiTheme="majorHAnsi" w:cs="Calibri"/>
                <w:color w:val="000000"/>
                <w:sz w:val="20"/>
                <w:szCs w:val="20"/>
              </w:rPr>
            </w:pPr>
          </w:p>
        </w:tc>
        <w:tc>
          <w:tcPr>
            <w:tcW w:w="1559" w:type="dxa"/>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22h30</w:t>
            </w:r>
          </w:p>
        </w:tc>
        <w:tc>
          <w:tcPr>
            <w:tcW w:w="1701" w:type="dxa"/>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02h30</w:t>
            </w:r>
          </w:p>
        </w:tc>
        <w:tc>
          <w:tcPr>
            <w:tcW w:w="966"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p>
        </w:tc>
        <w:tc>
          <w:tcPr>
            <w:tcW w:w="920" w:type="dxa"/>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rsidR="00C358CC" w:rsidRPr="00D66D58" w:rsidRDefault="00C358CC" w:rsidP="00C358CC">
            <w:pPr>
              <w:autoSpaceDE w:val="0"/>
              <w:autoSpaceDN w:val="0"/>
              <w:adjustRightInd w:val="0"/>
              <w:jc w:val="center"/>
              <w:cnfStyle w:val="000000000000"/>
              <w:rPr>
                <w:rFonts w:asciiTheme="majorHAnsi" w:eastAsia="Calibri" w:hAnsiTheme="majorHAnsi"/>
                <w:color w:val="000000"/>
                <w:sz w:val="20"/>
                <w:szCs w:val="20"/>
              </w:rPr>
            </w:pPr>
            <w:r w:rsidRPr="00D66D58">
              <w:rPr>
                <w:rFonts w:asciiTheme="majorHAnsi" w:eastAsia="Calibri" w:hAnsiTheme="majorHAnsi"/>
                <w:color w:val="000000"/>
                <w:sz w:val="20"/>
                <w:szCs w:val="20"/>
              </w:rPr>
              <w:t>100%</w:t>
            </w:r>
          </w:p>
        </w:tc>
      </w:tr>
      <w:tr w:rsidR="00C358CC" w:rsidTr="00C358CC">
        <w:trPr>
          <w:cnfStyle w:val="000000100000"/>
          <w:trHeight w:val="360"/>
        </w:trPr>
        <w:tc>
          <w:tcPr>
            <w:cnfStyle w:val="001000000000"/>
            <w:tcW w:w="2042" w:type="dxa"/>
            <w:tcBorders>
              <w:top w:val="single" w:sz="18" w:space="0" w:color="auto"/>
              <w:left w:val="single" w:sz="18" w:space="0" w:color="auto"/>
              <w:bottom w:val="single" w:sz="18" w:space="0" w:color="auto"/>
              <w:right w:val="single" w:sz="6" w:space="0" w:color="auto"/>
            </w:tcBorders>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Transversale</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Code : UET 1.2</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1</w:t>
            </w:r>
          </w:p>
          <w:p w:rsidR="00C358CC" w:rsidRPr="00D66D58"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1</w:t>
            </w:r>
          </w:p>
        </w:tc>
        <w:tc>
          <w:tcPr>
            <w:tcW w:w="4802"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Default="00C358CC" w:rsidP="00C358CC">
            <w:pPr>
              <w:cnfStyle w:val="000000100000"/>
              <w:rPr>
                <w:rFonts w:asciiTheme="majorHAnsi" w:eastAsia="Calibri" w:hAnsiTheme="majorHAnsi" w:cs="Calibri"/>
                <w:sz w:val="20"/>
                <w:szCs w:val="20"/>
                <w:lang w:eastAsia="en-US"/>
              </w:rPr>
            </w:pPr>
          </w:p>
          <w:p w:rsidR="00C358CC" w:rsidRPr="006E3DD9" w:rsidRDefault="00D66D58" w:rsidP="00C358CC">
            <w:pPr>
              <w:cnfStyle w:val="000000100000"/>
              <w:rPr>
                <w:rFonts w:asciiTheme="majorHAnsi" w:hAnsiTheme="majorHAnsi"/>
                <w:sz w:val="20"/>
                <w:szCs w:val="20"/>
              </w:rPr>
            </w:pPr>
            <w:r>
              <w:rPr>
                <w:rFonts w:asciiTheme="majorHAnsi" w:eastAsia="Calibri" w:hAnsiTheme="majorHAnsi" w:cs="Calibri"/>
                <w:sz w:val="20"/>
                <w:szCs w:val="20"/>
                <w:lang w:eastAsia="en-US"/>
              </w:rPr>
              <w:t xml:space="preserve">Respect des normes et des règles d’éthique et d’intégrité </w:t>
            </w:r>
          </w:p>
        </w:tc>
        <w:tc>
          <w:tcPr>
            <w:tcW w:w="426"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1</w:t>
            </w:r>
          </w:p>
        </w:tc>
        <w:tc>
          <w:tcPr>
            <w:tcW w:w="425"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jc w:val="center"/>
              <w:cnfStyle w:val="000000100000"/>
              <w:rPr>
                <w:rFonts w:asciiTheme="majorHAnsi" w:hAnsiTheme="majorHAnsi"/>
                <w:sz w:val="20"/>
                <w:szCs w:val="20"/>
              </w:rPr>
            </w:pPr>
            <w:r w:rsidRPr="00D66D58">
              <w:rPr>
                <w:rFonts w:asciiTheme="majorHAnsi" w:hAnsiTheme="majorHAnsi"/>
                <w:sz w:val="20"/>
                <w:szCs w:val="20"/>
              </w:rPr>
              <w:t>1</w:t>
            </w:r>
          </w:p>
        </w:tc>
        <w:tc>
          <w:tcPr>
            <w:tcW w:w="709"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r w:rsidRPr="00D66D58">
              <w:rPr>
                <w:rFonts w:asciiTheme="majorHAnsi" w:eastAsia="Times New Roman" w:hAnsiTheme="majorHAnsi" w:cs="Calibri"/>
                <w:color w:val="000000"/>
                <w:sz w:val="20"/>
                <w:szCs w:val="20"/>
              </w:rPr>
              <w:t>1h30</w:t>
            </w:r>
          </w:p>
        </w:tc>
        <w:tc>
          <w:tcPr>
            <w:tcW w:w="567"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p>
        </w:tc>
        <w:tc>
          <w:tcPr>
            <w:tcW w:w="567"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358CC" w:rsidRPr="00D66D58" w:rsidRDefault="00C358CC" w:rsidP="00C358CC">
            <w:pPr>
              <w:autoSpaceDE w:val="0"/>
              <w:autoSpaceDN w:val="0"/>
              <w:adjustRightInd w:val="0"/>
              <w:jc w:val="center"/>
              <w:cnfStyle w:val="000000100000"/>
              <w:rPr>
                <w:rFonts w:asciiTheme="majorHAnsi" w:eastAsia="Times New Roman" w:hAnsiTheme="majorHAnsi" w:cs="Calibri"/>
                <w:color w:val="000000"/>
                <w:sz w:val="20"/>
                <w:szCs w:val="20"/>
              </w:rPr>
            </w:pPr>
          </w:p>
        </w:tc>
        <w:tc>
          <w:tcPr>
            <w:tcW w:w="1559"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22h30</w:t>
            </w:r>
          </w:p>
        </w:tc>
        <w:tc>
          <w:tcPr>
            <w:tcW w:w="1701"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02h30</w:t>
            </w:r>
          </w:p>
        </w:tc>
        <w:tc>
          <w:tcPr>
            <w:tcW w:w="966"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p>
        </w:tc>
        <w:tc>
          <w:tcPr>
            <w:tcW w:w="920" w:type="dxa"/>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C358CC" w:rsidRPr="00D66D58" w:rsidRDefault="00C358CC" w:rsidP="00C358CC">
            <w:pPr>
              <w:autoSpaceDE w:val="0"/>
              <w:autoSpaceDN w:val="0"/>
              <w:adjustRightInd w:val="0"/>
              <w:jc w:val="center"/>
              <w:cnfStyle w:val="000000100000"/>
              <w:rPr>
                <w:rFonts w:asciiTheme="majorHAnsi" w:eastAsia="Calibri" w:hAnsiTheme="majorHAnsi"/>
                <w:color w:val="000000"/>
                <w:sz w:val="20"/>
                <w:szCs w:val="20"/>
              </w:rPr>
            </w:pPr>
            <w:r w:rsidRPr="00D66D58">
              <w:rPr>
                <w:rFonts w:asciiTheme="majorHAnsi" w:eastAsia="Calibri" w:hAnsiTheme="majorHAnsi"/>
                <w:color w:val="000000"/>
                <w:sz w:val="20"/>
                <w:szCs w:val="20"/>
              </w:rPr>
              <w:t>100%</w:t>
            </w:r>
          </w:p>
        </w:tc>
      </w:tr>
      <w:tr w:rsidR="00C358CC" w:rsidTr="00C358CC">
        <w:trPr>
          <w:trHeight w:val="288"/>
        </w:trPr>
        <w:tc>
          <w:tcPr>
            <w:cnfStyle w:val="001000000000"/>
            <w:tcW w:w="2042" w:type="dxa"/>
            <w:tcBorders>
              <w:top w:val="single" w:sz="18" w:space="0" w:color="auto"/>
              <w:left w:val="single" w:sz="18" w:space="0" w:color="auto"/>
              <w:right w:val="single" w:sz="6" w:space="0" w:color="auto"/>
            </w:tcBorders>
            <w:vAlign w:val="center"/>
            <w:hideMark/>
          </w:tcPr>
          <w:p w:rsidR="00C358CC" w:rsidRPr="004154E3" w:rsidRDefault="00C358CC"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4154E3">
              <w:rPr>
                <w:rFonts w:asciiTheme="majorHAnsi" w:eastAsia="Calibri" w:hAnsiTheme="majorHAnsi" w:cs="Calibri"/>
                <w:b w:val="0"/>
                <w:bCs w:val="0"/>
                <w:color w:val="000000"/>
              </w:rPr>
              <w:t>Total semestre 2</w:t>
            </w:r>
          </w:p>
        </w:tc>
        <w:tc>
          <w:tcPr>
            <w:tcW w:w="4802"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358CC" w:rsidRPr="006E3DD9" w:rsidRDefault="00C358CC" w:rsidP="00C358CC">
            <w:pPr>
              <w:autoSpaceDE w:val="0"/>
              <w:autoSpaceDN w:val="0"/>
              <w:adjustRightInd w:val="0"/>
              <w:cnfStyle w:val="000000000000"/>
              <w:rPr>
                <w:rFonts w:asciiTheme="majorHAnsi" w:eastAsia="Times New Roman" w:hAnsiTheme="majorHAnsi" w:cs="Calibri"/>
                <w:b/>
                <w:bCs/>
                <w:color w:val="000000"/>
                <w:sz w:val="20"/>
                <w:szCs w:val="20"/>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b/>
                <w:bCs/>
                <w:color w:val="000000"/>
                <w:sz w:val="20"/>
                <w:szCs w:val="20"/>
              </w:rPr>
            </w:pPr>
            <w:r w:rsidRPr="00D66D58">
              <w:rPr>
                <w:rFonts w:asciiTheme="majorHAnsi" w:eastAsia="Times New Roman" w:hAnsiTheme="majorHAnsi" w:cs="Calibri"/>
                <w:b/>
                <w:bCs/>
                <w:color w:val="000000"/>
                <w:sz w:val="20"/>
                <w:szCs w:val="20"/>
              </w:rPr>
              <w:t>30</w:t>
            </w: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b/>
                <w:bCs/>
                <w:color w:val="000000"/>
                <w:sz w:val="20"/>
                <w:szCs w:val="20"/>
              </w:rPr>
            </w:pPr>
            <w:r w:rsidRPr="00D66D58">
              <w:rPr>
                <w:rFonts w:asciiTheme="majorHAnsi" w:eastAsia="Times New Roman" w:hAnsiTheme="majorHAnsi" w:cs="Calibri"/>
                <w:b/>
                <w:bCs/>
                <w:color w:val="000000"/>
                <w:sz w:val="20"/>
                <w:szCs w:val="20"/>
              </w:rPr>
              <w:t>17</w:t>
            </w:r>
          </w:p>
        </w:tc>
        <w:tc>
          <w:tcPr>
            <w:tcW w:w="709"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D66D58" w:rsidRDefault="00C358CC" w:rsidP="00C358CC">
            <w:pPr>
              <w:jc w:val="center"/>
              <w:cnfStyle w:val="000000000000"/>
              <w:rPr>
                <w:rFonts w:asciiTheme="majorHAnsi" w:hAnsiTheme="majorHAnsi"/>
                <w:b/>
                <w:bCs/>
                <w:sz w:val="20"/>
                <w:szCs w:val="20"/>
              </w:rPr>
            </w:pPr>
            <w:r w:rsidRPr="00D66D58">
              <w:rPr>
                <w:rFonts w:asciiTheme="majorHAnsi" w:eastAsia="Times New Roman" w:hAnsiTheme="majorHAnsi" w:cs="Calibri"/>
                <w:b/>
                <w:bCs/>
                <w:color w:val="000000"/>
                <w:sz w:val="20"/>
                <w:szCs w:val="20"/>
              </w:rPr>
              <w:t>13h30</w:t>
            </w:r>
          </w:p>
        </w:tc>
        <w:tc>
          <w:tcPr>
            <w:tcW w:w="567"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b/>
                <w:bCs/>
                <w:color w:val="000000"/>
                <w:sz w:val="20"/>
                <w:szCs w:val="20"/>
              </w:rPr>
            </w:pPr>
            <w:r w:rsidRPr="00D66D58">
              <w:rPr>
                <w:rFonts w:asciiTheme="majorHAnsi" w:eastAsia="Times New Roman" w:hAnsiTheme="majorHAnsi" w:cs="Calibri"/>
                <w:b/>
                <w:bCs/>
                <w:color w:val="000000"/>
                <w:sz w:val="20"/>
                <w:szCs w:val="20"/>
              </w:rPr>
              <w:t>6h00</w:t>
            </w:r>
          </w:p>
        </w:tc>
        <w:tc>
          <w:tcPr>
            <w:tcW w:w="567"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D66D58" w:rsidRDefault="00C358CC" w:rsidP="00C358CC">
            <w:pPr>
              <w:autoSpaceDE w:val="0"/>
              <w:autoSpaceDN w:val="0"/>
              <w:adjustRightInd w:val="0"/>
              <w:jc w:val="center"/>
              <w:cnfStyle w:val="000000000000"/>
              <w:rPr>
                <w:rFonts w:asciiTheme="majorHAnsi" w:eastAsia="Times New Roman" w:hAnsiTheme="majorHAnsi" w:cs="Calibri"/>
                <w:b/>
                <w:bCs/>
                <w:color w:val="000000"/>
                <w:sz w:val="20"/>
                <w:szCs w:val="20"/>
              </w:rPr>
            </w:pPr>
            <w:r w:rsidRPr="00D66D58">
              <w:rPr>
                <w:rFonts w:asciiTheme="majorHAnsi" w:eastAsia="Times New Roman" w:hAnsiTheme="majorHAnsi" w:cs="Calibri"/>
                <w:b/>
                <w:bCs/>
                <w:color w:val="000000"/>
                <w:sz w:val="20"/>
                <w:szCs w:val="20"/>
              </w:rPr>
              <w:t>5h30</w:t>
            </w:r>
          </w:p>
        </w:tc>
        <w:tc>
          <w:tcPr>
            <w:tcW w:w="1559"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D66D58" w:rsidRDefault="00C358CC" w:rsidP="00C358CC">
            <w:pPr>
              <w:autoSpaceDE w:val="0"/>
              <w:autoSpaceDN w:val="0"/>
              <w:adjustRightInd w:val="0"/>
              <w:spacing w:line="276" w:lineRule="auto"/>
              <w:jc w:val="center"/>
              <w:cnfStyle w:val="000000000000"/>
              <w:rPr>
                <w:rFonts w:asciiTheme="majorHAnsi" w:eastAsia="Calibri" w:hAnsiTheme="majorHAnsi" w:cs="Calibri"/>
                <w:b/>
                <w:bCs/>
                <w:sz w:val="20"/>
                <w:szCs w:val="20"/>
                <w:lang w:eastAsia="en-US"/>
              </w:rPr>
            </w:pPr>
            <w:r w:rsidRPr="00D66D58">
              <w:rPr>
                <w:rFonts w:asciiTheme="majorHAnsi" w:eastAsia="Calibri" w:hAnsiTheme="majorHAnsi" w:cs="Calibri"/>
                <w:b/>
                <w:bCs/>
                <w:sz w:val="20"/>
                <w:szCs w:val="20"/>
              </w:rPr>
              <w:t>375h00</w:t>
            </w:r>
          </w:p>
        </w:tc>
        <w:tc>
          <w:tcPr>
            <w:tcW w:w="1701"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D66D58" w:rsidRDefault="00C358CC" w:rsidP="00C358CC">
            <w:pPr>
              <w:autoSpaceDE w:val="0"/>
              <w:autoSpaceDN w:val="0"/>
              <w:adjustRightInd w:val="0"/>
              <w:spacing w:line="276" w:lineRule="auto"/>
              <w:jc w:val="center"/>
              <w:cnfStyle w:val="000000000000"/>
              <w:rPr>
                <w:rFonts w:asciiTheme="majorHAnsi" w:eastAsia="Calibri" w:hAnsiTheme="majorHAnsi" w:cs="Calibri"/>
                <w:b/>
                <w:bCs/>
                <w:sz w:val="20"/>
                <w:szCs w:val="20"/>
                <w:lang w:eastAsia="en-US"/>
              </w:rPr>
            </w:pPr>
            <w:r w:rsidRPr="00D66D58">
              <w:rPr>
                <w:rFonts w:asciiTheme="majorHAnsi" w:eastAsia="Calibri" w:hAnsiTheme="majorHAnsi" w:cs="Calibri"/>
                <w:b/>
                <w:bCs/>
                <w:sz w:val="20"/>
                <w:szCs w:val="20"/>
              </w:rPr>
              <w:t>375h00</w:t>
            </w:r>
          </w:p>
        </w:tc>
        <w:tc>
          <w:tcPr>
            <w:tcW w:w="96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358CC" w:rsidRPr="00D66D58" w:rsidRDefault="00C358CC" w:rsidP="00C358CC">
            <w:pPr>
              <w:autoSpaceDE w:val="0"/>
              <w:autoSpaceDN w:val="0"/>
              <w:adjustRightInd w:val="0"/>
              <w:spacing w:line="276" w:lineRule="auto"/>
              <w:jc w:val="center"/>
              <w:cnfStyle w:val="000000000000"/>
              <w:rPr>
                <w:rFonts w:asciiTheme="majorHAnsi" w:eastAsia="Calibri" w:hAnsiTheme="majorHAnsi" w:cs="Calibri"/>
                <w:color w:val="000000"/>
                <w:sz w:val="20"/>
                <w:szCs w:val="20"/>
                <w:lang w:eastAsia="en-US"/>
              </w:rPr>
            </w:pPr>
          </w:p>
        </w:tc>
        <w:tc>
          <w:tcPr>
            <w:tcW w:w="920"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C358CC" w:rsidRPr="00D66D58" w:rsidRDefault="00C358CC" w:rsidP="00C358CC">
            <w:pPr>
              <w:autoSpaceDE w:val="0"/>
              <w:autoSpaceDN w:val="0"/>
              <w:adjustRightInd w:val="0"/>
              <w:spacing w:line="276" w:lineRule="auto"/>
              <w:jc w:val="center"/>
              <w:cnfStyle w:val="000000000000"/>
              <w:rPr>
                <w:rFonts w:asciiTheme="majorHAnsi" w:eastAsia="Calibri" w:hAnsiTheme="majorHAnsi" w:cs="Calibri"/>
                <w:b/>
                <w:bCs/>
                <w:color w:val="000000"/>
                <w:sz w:val="20"/>
                <w:szCs w:val="20"/>
                <w:lang w:eastAsia="en-US"/>
              </w:rPr>
            </w:pPr>
          </w:p>
        </w:tc>
      </w:tr>
    </w:tbl>
    <w:p w:rsidR="00C358CC" w:rsidRDefault="00C358CC" w:rsidP="00C358CC"/>
    <w:p w:rsidR="00C358CC" w:rsidRDefault="00C358CC" w:rsidP="00C358C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358CC" w:rsidRDefault="00C358CC" w:rsidP="00C358C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tbl>
      <w:tblPr>
        <w:tblStyle w:val="Tramemoyenne2-Accent61"/>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030"/>
        <w:gridCol w:w="4944"/>
        <w:gridCol w:w="425"/>
        <w:gridCol w:w="426"/>
        <w:gridCol w:w="816"/>
        <w:gridCol w:w="593"/>
        <w:gridCol w:w="603"/>
        <w:gridCol w:w="1429"/>
        <w:gridCol w:w="1629"/>
        <w:gridCol w:w="944"/>
        <w:gridCol w:w="886"/>
      </w:tblGrid>
      <w:tr w:rsidR="00C358CC" w:rsidTr="00C358CC">
        <w:trPr>
          <w:cnfStyle w:val="100000000000"/>
          <w:trHeight w:val="604"/>
        </w:trPr>
        <w:tc>
          <w:tcPr>
            <w:cnfStyle w:val="001000000100"/>
            <w:tcW w:w="2030" w:type="dxa"/>
            <w:vMerge w:val="restart"/>
            <w:tcBorders>
              <w:left w:val="single" w:sz="18" w:space="0" w:color="auto"/>
              <w:right w:val="single" w:sz="18" w:space="0" w:color="auto"/>
            </w:tcBorders>
            <w:tcMar>
              <w:left w:w="28" w:type="dxa"/>
              <w:right w:w="28" w:type="dxa"/>
            </w:tcMar>
            <w:vAlign w:val="center"/>
            <w:hideMark/>
          </w:tcPr>
          <w:p w:rsidR="00C358CC" w:rsidRPr="00D66D58" w:rsidRDefault="00C358CC"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Unité d'enseignement</w:t>
            </w:r>
          </w:p>
        </w:tc>
        <w:tc>
          <w:tcPr>
            <w:tcW w:w="4944" w:type="dxa"/>
            <w:tcBorders>
              <w:left w:val="single" w:sz="18" w:space="0" w:color="auto"/>
              <w:bottom w:val="single" w:sz="4" w:space="0" w:color="auto"/>
              <w:right w:val="single" w:sz="6" w:space="0" w:color="auto"/>
            </w:tcBorders>
            <w:tcMar>
              <w:left w:w="28" w:type="dxa"/>
              <w:right w:w="28" w:type="dxa"/>
            </w:tcMar>
            <w:vAlign w:val="center"/>
            <w:hideMark/>
          </w:tcPr>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lang w:eastAsia="en-US"/>
              </w:rPr>
              <w:t>Matières</w:t>
            </w:r>
          </w:p>
        </w:tc>
        <w:tc>
          <w:tcPr>
            <w:tcW w:w="425" w:type="dxa"/>
            <w:vMerge w:val="restart"/>
            <w:tcBorders>
              <w:left w:val="single" w:sz="6" w:space="0" w:color="auto"/>
              <w:right w:val="single" w:sz="6" w:space="0" w:color="auto"/>
            </w:tcBorders>
            <w:tcMar>
              <w:left w:w="28" w:type="dxa"/>
              <w:right w:w="28" w:type="dxa"/>
            </w:tcMar>
            <w:textDirection w:val="btLr"/>
            <w:vAlign w:val="center"/>
            <w:hideMark/>
          </w:tcPr>
          <w:p w:rsidR="00C358CC" w:rsidRPr="00D66D58" w:rsidRDefault="00C358CC"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Crédits</w:t>
            </w:r>
          </w:p>
        </w:tc>
        <w:tc>
          <w:tcPr>
            <w:tcW w:w="426" w:type="dxa"/>
            <w:vMerge w:val="restart"/>
            <w:tcBorders>
              <w:left w:val="single" w:sz="6" w:space="0" w:color="auto"/>
              <w:right w:val="single" w:sz="6" w:space="0" w:color="auto"/>
            </w:tcBorders>
            <w:tcMar>
              <w:left w:w="28" w:type="dxa"/>
              <w:right w:w="28" w:type="dxa"/>
            </w:tcMar>
            <w:textDirection w:val="btLr"/>
            <w:vAlign w:val="center"/>
            <w:hideMark/>
          </w:tcPr>
          <w:p w:rsidR="00C358CC" w:rsidRPr="00D66D58" w:rsidRDefault="00C358CC"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Coefficient</w:t>
            </w:r>
          </w:p>
        </w:tc>
        <w:tc>
          <w:tcPr>
            <w:tcW w:w="2012" w:type="dxa"/>
            <w:gridSpan w:val="3"/>
            <w:tcBorders>
              <w:left w:val="single" w:sz="6" w:space="0" w:color="auto"/>
              <w:bottom w:val="single" w:sz="6" w:space="0" w:color="auto"/>
              <w:right w:val="single" w:sz="6" w:space="0" w:color="auto"/>
            </w:tcBorders>
            <w:tcMar>
              <w:left w:w="28" w:type="dxa"/>
              <w:right w:w="28" w:type="dxa"/>
            </w:tcMar>
            <w:vAlign w:val="center"/>
            <w:hideMark/>
          </w:tcPr>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Volume horaire hebdomadaire</w:t>
            </w:r>
          </w:p>
        </w:tc>
        <w:tc>
          <w:tcPr>
            <w:tcW w:w="1429" w:type="dxa"/>
            <w:vMerge w:val="restart"/>
            <w:tcBorders>
              <w:left w:val="single" w:sz="6" w:space="0" w:color="auto"/>
              <w:right w:val="single" w:sz="6" w:space="0" w:color="auto"/>
            </w:tcBorders>
            <w:tcMar>
              <w:left w:w="28" w:type="dxa"/>
              <w:right w:w="28" w:type="dxa"/>
            </w:tcMar>
            <w:vAlign w:val="center"/>
            <w:hideMark/>
          </w:tcPr>
          <w:p w:rsidR="00C358CC" w:rsidRPr="00D66D58"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Volume Horaire Semestriel</w:t>
            </w:r>
          </w:p>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(15 semaines)</w:t>
            </w:r>
          </w:p>
        </w:tc>
        <w:tc>
          <w:tcPr>
            <w:tcW w:w="1629" w:type="dxa"/>
            <w:vMerge w:val="restart"/>
            <w:tcBorders>
              <w:left w:val="single" w:sz="6" w:space="0" w:color="auto"/>
              <w:right w:val="single" w:sz="6" w:space="0" w:color="auto"/>
            </w:tcBorders>
            <w:tcMar>
              <w:left w:w="28" w:type="dxa"/>
              <w:right w:w="28" w:type="dxa"/>
            </w:tcMar>
            <w:vAlign w:val="center"/>
            <w:hideMark/>
          </w:tcPr>
          <w:p w:rsidR="00C358CC" w:rsidRPr="00D66D58"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Travail</w:t>
            </w:r>
          </w:p>
          <w:p w:rsidR="00C358CC" w:rsidRPr="00D66D58"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Complémentaire</w:t>
            </w:r>
          </w:p>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en Consultation</w:t>
            </w:r>
          </w:p>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(15 semaines)</w:t>
            </w:r>
          </w:p>
        </w:tc>
        <w:tc>
          <w:tcPr>
            <w:tcW w:w="1830" w:type="dxa"/>
            <w:gridSpan w:val="2"/>
            <w:tcBorders>
              <w:left w:val="single" w:sz="6" w:space="0" w:color="auto"/>
              <w:bottom w:val="single" w:sz="6" w:space="0" w:color="auto"/>
              <w:right w:val="single" w:sz="18" w:space="0" w:color="auto"/>
            </w:tcBorders>
            <w:tcMar>
              <w:left w:w="28" w:type="dxa"/>
              <w:right w:w="28" w:type="dxa"/>
            </w:tcMar>
            <w:vAlign w:val="center"/>
            <w:hideMark/>
          </w:tcPr>
          <w:p w:rsidR="00C358CC" w:rsidRPr="00D66D58"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Mode d’évaluation</w:t>
            </w:r>
          </w:p>
        </w:tc>
      </w:tr>
      <w:tr w:rsidR="00DD47D0" w:rsidTr="00C358CC">
        <w:trPr>
          <w:cnfStyle w:val="000000100000"/>
          <w:trHeight w:val="757"/>
        </w:trPr>
        <w:tc>
          <w:tcPr>
            <w:cnfStyle w:val="001000000000"/>
            <w:tcW w:w="2030" w:type="dxa"/>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C358CC" w:rsidRPr="00D66D58" w:rsidRDefault="00C358CC" w:rsidP="00C358CC">
            <w:pPr>
              <w:rPr>
                <w:rFonts w:asciiTheme="majorHAnsi" w:eastAsia="Calibri" w:hAnsiTheme="majorHAnsi" w:cs="Calibri"/>
                <w:color w:val="000000"/>
                <w:lang w:eastAsia="en-US"/>
              </w:rPr>
            </w:pPr>
          </w:p>
        </w:tc>
        <w:tc>
          <w:tcPr>
            <w:tcW w:w="4944" w:type="dxa"/>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C358CC" w:rsidRPr="00D66D58" w:rsidRDefault="00C358CC" w:rsidP="00C358CC">
            <w:pPr>
              <w:jc w:val="center"/>
              <w:cnfStyle w:val="000000100000"/>
              <w:rPr>
                <w:rFonts w:asciiTheme="majorHAnsi" w:eastAsia="Calibri" w:hAnsiTheme="majorHAnsi" w:cs="Calibri"/>
                <w:color w:val="000000"/>
                <w:lang w:eastAsia="en-US"/>
              </w:rPr>
            </w:pPr>
            <w:r w:rsidRPr="00D66D58">
              <w:rPr>
                <w:rFonts w:asciiTheme="majorHAnsi" w:eastAsia="Calibri" w:hAnsiTheme="majorHAnsi" w:cs="Calibri"/>
                <w:color w:val="000000"/>
                <w:lang w:eastAsia="en-US"/>
              </w:rPr>
              <w:t>Intitulé</w:t>
            </w:r>
          </w:p>
        </w:tc>
        <w:tc>
          <w:tcPr>
            <w:tcW w:w="425" w:type="dxa"/>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C358CC" w:rsidRPr="00D66D58" w:rsidRDefault="00C358CC" w:rsidP="00C358CC">
            <w:pPr>
              <w:cnfStyle w:val="000000100000"/>
              <w:rPr>
                <w:rFonts w:asciiTheme="majorHAnsi" w:eastAsia="Calibri" w:hAnsiTheme="majorHAnsi" w:cs="Calibri"/>
                <w:color w:val="000000"/>
                <w:lang w:eastAsia="en-US"/>
              </w:rPr>
            </w:pPr>
          </w:p>
        </w:tc>
        <w:tc>
          <w:tcPr>
            <w:tcW w:w="426" w:type="dxa"/>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C358CC" w:rsidRPr="00D66D58" w:rsidRDefault="00C358CC" w:rsidP="00C358CC">
            <w:pPr>
              <w:cnfStyle w:val="000000100000"/>
              <w:rPr>
                <w:rFonts w:asciiTheme="majorHAnsi" w:eastAsia="Calibri" w:hAnsiTheme="majorHAnsi" w:cs="Calibri"/>
                <w:color w:val="000000"/>
                <w:lang w:eastAsia="en-US"/>
              </w:rPr>
            </w:pPr>
          </w:p>
        </w:tc>
        <w:tc>
          <w:tcPr>
            <w:tcW w:w="816" w:type="dxa"/>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Cours</w:t>
            </w:r>
          </w:p>
        </w:tc>
        <w:tc>
          <w:tcPr>
            <w:tcW w:w="593" w:type="dxa"/>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TD</w:t>
            </w:r>
          </w:p>
        </w:tc>
        <w:tc>
          <w:tcPr>
            <w:tcW w:w="603" w:type="dxa"/>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TP</w:t>
            </w:r>
          </w:p>
        </w:tc>
        <w:tc>
          <w:tcPr>
            <w:tcW w:w="1429" w:type="dxa"/>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C358CC" w:rsidRPr="00D66D58" w:rsidRDefault="00C358CC" w:rsidP="00C358CC">
            <w:pPr>
              <w:cnfStyle w:val="000000100000"/>
              <w:rPr>
                <w:rFonts w:asciiTheme="majorHAnsi" w:eastAsia="Calibri" w:hAnsiTheme="majorHAnsi" w:cs="Calibri"/>
                <w:color w:val="000000"/>
                <w:lang w:eastAsia="en-US"/>
              </w:rPr>
            </w:pPr>
          </w:p>
        </w:tc>
        <w:tc>
          <w:tcPr>
            <w:tcW w:w="1629" w:type="dxa"/>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C358CC" w:rsidRPr="00D66D58" w:rsidRDefault="00C358CC" w:rsidP="00C358CC">
            <w:pPr>
              <w:cnfStyle w:val="000000100000"/>
              <w:rPr>
                <w:rFonts w:asciiTheme="majorHAnsi" w:eastAsia="Calibri" w:hAnsiTheme="majorHAnsi" w:cs="Calibri"/>
                <w:color w:val="000000"/>
                <w:lang w:eastAsia="en-US"/>
              </w:rPr>
            </w:pPr>
          </w:p>
        </w:tc>
        <w:tc>
          <w:tcPr>
            <w:tcW w:w="944" w:type="dxa"/>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Contrôle Continu</w:t>
            </w:r>
          </w:p>
        </w:tc>
        <w:tc>
          <w:tcPr>
            <w:tcW w:w="886" w:type="dxa"/>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C358CC" w:rsidRPr="00D66D58"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D66D58">
              <w:rPr>
                <w:rFonts w:asciiTheme="majorHAnsi" w:eastAsia="Calibri" w:hAnsiTheme="majorHAnsi" w:cs="Calibri"/>
                <w:b/>
                <w:bCs/>
                <w:color w:val="000000"/>
              </w:rPr>
              <w:t>Examen</w:t>
            </w:r>
          </w:p>
        </w:tc>
      </w:tr>
      <w:tr w:rsidR="00D66D58" w:rsidTr="00D66D58">
        <w:trPr>
          <w:trHeight w:val="347"/>
        </w:trPr>
        <w:tc>
          <w:tcPr>
            <w:cnfStyle w:val="001000000000"/>
            <w:tcW w:w="2030" w:type="dxa"/>
            <w:vMerge w:val="restart"/>
            <w:tcBorders>
              <w:top w:val="single" w:sz="18" w:space="0" w:color="auto"/>
              <w:left w:val="single" w:sz="18" w:space="0" w:color="auto"/>
              <w:right w:val="single" w:sz="6" w:space="0" w:color="auto"/>
            </w:tcBorders>
            <w:tcMar>
              <w:left w:w="28" w:type="dxa"/>
              <w:right w:w="28" w:type="dxa"/>
            </w:tcMar>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Fondamentale</w:t>
            </w:r>
          </w:p>
          <w:p w:rsidR="00C358CC" w:rsidRPr="00D66D58" w:rsidRDefault="00C358CC" w:rsidP="00793692">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 xml:space="preserve">Code : UEF </w:t>
            </w:r>
            <w:r w:rsidR="00793692" w:rsidRPr="00D66D58">
              <w:rPr>
                <w:rFonts w:asciiTheme="majorHAnsi" w:eastAsia="Calibri" w:hAnsiTheme="majorHAnsi" w:cs="Calibri"/>
                <w:b w:val="0"/>
                <w:bCs w:val="0"/>
                <w:color w:val="000000"/>
              </w:rPr>
              <w:t>2.1</w:t>
            </w:r>
            <w:r w:rsidRPr="00D66D58">
              <w:rPr>
                <w:rFonts w:asciiTheme="majorHAnsi" w:eastAsia="Calibri" w:hAnsiTheme="majorHAnsi" w:cs="Calibri"/>
                <w:b w:val="0"/>
                <w:bCs w:val="0"/>
                <w:color w:val="000000"/>
              </w:rPr>
              <w:t>.1</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10</w:t>
            </w:r>
          </w:p>
          <w:p w:rsidR="00C358CC" w:rsidRPr="00D66D58"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5</w:t>
            </w:r>
          </w:p>
        </w:tc>
        <w:tc>
          <w:tcPr>
            <w:tcW w:w="4944"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C358CC">
            <w:pPr>
              <w:cnfStyle w:val="000000000000"/>
              <w:rPr>
                <w:rFonts w:asciiTheme="majorHAnsi" w:hAnsiTheme="majorHAnsi"/>
              </w:rPr>
            </w:pPr>
            <w:r w:rsidRPr="00D66D58">
              <w:rPr>
                <w:rFonts w:asciiTheme="majorHAnsi" w:hAnsiTheme="majorHAnsi"/>
              </w:rPr>
              <w:t>Conduite des réseaux électriques</w:t>
            </w:r>
          </w:p>
        </w:tc>
        <w:tc>
          <w:tcPr>
            <w:tcW w:w="425"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4</w:t>
            </w:r>
          </w:p>
        </w:tc>
        <w:tc>
          <w:tcPr>
            <w:tcW w:w="426"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jc w:val="center"/>
              <w:cnfStyle w:val="000000000000"/>
              <w:rPr>
                <w:rFonts w:asciiTheme="majorHAnsi" w:hAnsiTheme="majorHAnsi"/>
              </w:rPr>
            </w:pPr>
            <w:r w:rsidRPr="00D66D58">
              <w:rPr>
                <w:rFonts w:asciiTheme="majorHAnsi" w:hAnsiTheme="majorHAnsi"/>
              </w:rPr>
              <w:t>2</w:t>
            </w:r>
          </w:p>
        </w:tc>
        <w:tc>
          <w:tcPr>
            <w:tcW w:w="816"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593"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603"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highlight w:val="yellow"/>
              </w:rPr>
            </w:pPr>
          </w:p>
        </w:tc>
        <w:tc>
          <w:tcPr>
            <w:tcW w:w="1429"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45h00</w:t>
            </w:r>
          </w:p>
        </w:tc>
        <w:tc>
          <w:tcPr>
            <w:tcW w:w="1629"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55h00</w:t>
            </w:r>
          </w:p>
        </w:tc>
        <w:tc>
          <w:tcPr>
            <w:tcW w:w="944"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40%</w:t>
            </w:r>
          </w:p>
        </w:tc>
        <w:tc>
          <w:tcPr>
            <w:tcW w:w="886" w:type="dxa"/>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60%</w:t>
            </w:r>
          </w:p>
        </w:tc>
      </w:tr>
      <w:tr w:rsidR="00D66D58" w:rsidTr="00D66D58">
        <w:trPr>
          <w:cnfStyle w:val="000000100000"/>
          <w:trHeight w:val="238"/>
        </w:trPr>
        <w:tc>
          <w:tcPr>
            <w:cnfStyle w:val="001000000000"/>
            <w:tcW w:w="2030" w:type="dxa"/>
            <w:vMerge/>
            <w:tcBorders>
              <w:top w:val="single" w:sz="18" w:space="0" w:color="auto"/>
              <w:left w:val="single" w:sz="18" w:space="0" w:color="auto"/>
              <w:right w:val="single" w:sz="6" w:space="0" w:color="auto"/>
            </w:tcBorders>
            <w:tcMar>
              <w:left w:w="28" w:type="dxa"/>
              <w:right w:w="28" w:type="dxa"/>
            </w:tcMar>
            <w:vAlign w:val="center"/>
          </w:tcPr>
          <w:p w:rsidR="00C358CC" w:rsidRPr="00D66D58" w:rsidRDefault="00C358CC" w:rsidP="00C358CC">
            <w:pPr>
              <w:autoSpaceDE w:val="0"/>
              <w:autoSpaceDN w:val="0"/>
              <w:adjustRightInd w:val="0"/>
              <w:rPr>
                <w:rFonts w:asciiTheme="majorHAnsi" w:eastAsia="Calibri" w:hAnsiTheme="majorHAnsi" w:cs="Calibri"/>
                <w:b w:val="0"/>
                <w:bCs w:val="0"/>
                <w:color w:val="000000"/>
              </w:rPr>
            </w:pPr>
          </w:p>
        </w:tc>
        <w:tc>
          <w:tcPr>
            <w:tcW w:w="4944" w:type="dxa"/>
            <w:tcBorders>
              <w:top w:val="single" w:sz="4"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C358CC">
            <w:pPr>
              <w:cnfStyle w:val="000000100000"/>
              <w:rPr>
                <w:rFonts w:asciiTheme="majorHAnsi" w:hAnsiTheme="majorHAnsi"/>
              </w:rPr>
            </w:pPr>
            <w:r w:rsidRPr="00D66D58">
              <w:rPr>
                <w:rFonts w:asciiTheme="majorHAnsi" w:hAnsiTheme="majorHAnsi"/>
              </w:rPr>
              <w:t>Stabilité et dynamique des réseaux électriques</w:t>
            </w: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4</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jc w:val="center"/>
              <w:cnfStyle w:val="000000100000"/>
              <w:rPr>
                <w:rFonts w:asciiTheme="majorHAnsi" w:hAnsiTheme="majorHAnsi"/>
              </w:rPr>
            </w:pPr>
            <w:r w:rsidRPr="00D66D58">
              <w:rPr>
                <w:rFonts w:asciiTheme="majorHAnsi" w:hAnsiTheme="majorHAnsi"/>
              </w:rPr>
              <w:t>2</w:t>
            </w:r>
          </w:p>
        </w:tc>
        <w:tc>
          <w:tcPr>
            <w:tcW w:w="816"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603"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highlight w:val="yellow"/>
              </w:rPr>
            </w:pPr>
          </w:p>
        </w:tc>
        <w:tc>
          <w:tcPr>
            <w:tcW w:w="1429"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45h00</w:t>
            </w:r>
          </w:p>
        </w:tc>
        <w:tc>
          <w:tcPr>
            <w:tcW w:w="1629"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55h00</w:t>
            </w:r>
          </w:p>
        </w:tc>
        <w:tc>
          <w:tcPr>
            <w:tcW w:w="944"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40%</w:t>
            </w:r>
          </w:p>
        </w:tc>
        <w:tc>
          <w:tcPr>
            <w:tcW w:w="886" w:type="dxa"/>
            <w:tcBorders>
              <w:top w:val="single" w:sz="6"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60%</w:t>
            </w:r>
          </w:p>
        </w:tc>
      </w:tr>
      <w:tr w:rsidR="00D66D58" w:rsidTr="00D66D58">
        <w:trPr>
          <w:trHeight w:val="371"/>
        </w:trPr>
        <w:tc>
          <w:tcPr>
            <w:cnfStyle w:val="001000000000"/>
            <w:tcW w:w="2030" w:type="dxa"/>
            <w:vMerge/>
            <w:tcBorders>
              <w:top w:val="single" w:sz="18" w:space="0" w:color="auto"/>
              <w:left w:val="single" w:sz="18" w:space="0" w:color="auto"/>
              <w:right w:val="single" w:sz="6" w:space="0" w:color="auto"/>
            </w:tcBorders>
            <w:tcMar>
              <w:left w:w="28" w:type="dxa"/>
              <w:right w:w="28" w:type="dxa"/>
            </w:tcMar>
            <w:vAlign w:val="center"/>
          </w:tcPr>
          <w:p w:rsidR="00C358CC" w:rsidRPr="00D66D58" w:rsidRDefault="00C358CC" w:rsidP="00C358CC">
            <w:pPr>
              <w:autoSpaceDE w:val="0"/>
              <w:autoSpaceDN w:val="0"/>
              <w:adjustRightInd w:val="0"/>
              <w:rPr>
                <w:rFonts w:asciiTheme="majorHAnsi" w:eastAsia="Calibri" w:hAnsiTheme="majorHAnsi" w:cs="Calibri"/>
                <w:b w:val="0"/>
                <w:bCs w:val="0"/>
                <w:color w:val="000000"/>
              </w:rPr>
            </w:pPr>
          </w:p>
        </w:tc>
        <w:tc>
          <w:tcPr>
            <w:tcW w:w="4944" w:type="dxa"/>
            <w:tcBorders>
              <w:top w:val="single" w:sz="4"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D66D58" w:rsidRDefault="00C358CC" w:rsidP="00C358CC">
            <w:pPr>
              <w:cnfStyle w:val="000000000000"/>
              <w:rPr>
                <w:rFonts w:asciiTheme="majorHAnsi" w:hAnsiTheme="majorHAnsi"/>
              </w:rPr>
            </w:pPr>
            <w:r w:rsidRPr="00D66D58">
              <w:rPr>
                <w:rFonts w:asciiTheme="majorHAnsi" w:hAnsiTheme="majorHAnsi"/>
              </w:rPr>
              <w:t>Réseaux électriques intelligents</w:t>
            </w:r>
          </w:p>
        </w:tc>
        <w:tc>
          <w:tcPr>
            <w:tcW w:w="425"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hAnsiTheme="majorHAnsi"/>
              </w:rPr>
              <w:t>2</w:t>
            </w:r>
          </w:p>
        </w:tc>
        <w:tc>
          <w:tcPr>
            <w:tcW w:w="426"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jc w:val="center"/>
              <w:cnfStyle w:val="000000000000"/>
              <w:rPr>
                <w:rFonts w:asciiTheme="majorHAnsi" w:hAnsiTheme="majorHAnsi"/>
              </w:rPr>
            </w:pPr>
            <w:r w:rsidRPr="00D66D58">
              <w:rPr>
                <w:rFonts w:asciiTheme="majorHAnsi" w:hAnsiTheme="majorHAnsi"/>
              </w:rPr>
              <w:t>1</w:t>
            </w:r>
          </w:p>
        </w:tc>
        <w:tc>
          <w:tcPr>
            <w:tcW w:w="816"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593"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p>
        </w:tc>
        <w:tc>
          <w:tcPr>
            <w:tcW w:w="603"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highlight w:val="yellow"/>
              </w:rPr>
            </w:pPr>
          </w:p>
        </w:tc>
        <w:tc>
          <w:tcPr>
            <w:tcW w:w="1429"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22h30</w:t>
            </w:r>
          </w:p>
        </w:tc>
        <w:tc>
          <w:tcPr>
            <w:tcW w:w="1629"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27h30</w:t>
            </w:r>
          </w:p>
        </w:tc>
        <w:tc>
          <w:tcPr>
            <w:tcW w:w="944"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p>
        </w:tc>
        <w:tc>
          <w:tcPr>
            <w:tcW w:w="886" w:type="dxa"/>
            <w:tcBorders>
              <w:top w:val="single" w:sz="6" w:space="0" w:color="auto"/>
              <w:left w:val="single" w:sz="6" w:space="0" w:color="auto"/>
              <w:bottom w:val="single" w:sz="18" w:space="0" w:color="auto"/>
              <w:right w:val="single" w:sz="18"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100%</w:t>
            </w:r>
          </w:p>
        </w:tc>
      </w:tr>
      <w:tr w:rsidR="00D66D58" w:rsidTr="00D66D58">
        <w:trPr>
          <w:cnfStyle w:val="000000100000"/>
          <w:trHeight w:val="452"/>
        </w:trPr>
        <w:tc>
          <w:tcPr>
            <w:cnfStyle w:val="001000000000"/>
            <w:tcW w:w="2030" w:type="dxa"/>
            <w:vMerge w:val="restart"/>
            <w:tcBorders>
              <w:top w:val="single" w:sz="18" w:space="0" w:color="auto"/>
              <w:left w:val="single" w:sz="18" w:space="0" w:color="auto"/>
              <w:right w:val="single" w:sz="6" w:space="0" w:color="auto"/>
            </w:tcBorders>
            <w:tcMar>
              <w:left w:w="28" w:type="dxa"/>
              <w:right w:w="28" w:type="dxa"/>
            </w:tcMar>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Fondamentale</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 xml:space="preserve">Code : UEF </w:t>
            </w:r>
            <w:r w:rsidR="00793692" w:rsidRPr="00D66D58">
              <w:rPr>
                <w:rFonts w:asciiTheme="majorHAnsi" w:eastAsia="Calibri" w:hAnsiTheme="majorHAnsi" w:cs="Calibri"/>
                <w:b w:val="0"/>
                <w:bCs w:val="0"/>
                <w:color w:val="000000"/>
              </w:rPr>
              <w:t>2.1</w:t>
            </w:r>
            <w:r w:rsidRPr="00D66D58">
              <w:rPr>
                <w:rFonts w:asciiTheme="majorHAnsi" w:eastAsia="Calibri" w:hAnsiTheme="majorHAnsi" w:cs="Calibri"/>
                <w:b w:val="0"/>
                <w:bCs w:val="0"/>
                <w:color w:val="000000"/>
              </w:rPr>
              <w:t>.2</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8</w:t>
            </w:r>
          </w:p>
          <w:p w:rsidR="00C358CC" w:rsidRPr="00D66D58" w:rsidRDefault="00C358CC" w:rsidP="00C358CC">
            <w:pPr>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4</w:t>
            </w:r>
          </w:p>
        </w:tc>
        <w:tc>
          <w:tcPr>
            <w:tcW w:w="4944"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C358CC">
            <w:pPr>
              <w:cnfStyle w:val="000000100000"/>
              <w:rPr>
                <w:rFonts w:asciiTheme="majorHAnsi" w:hAnsiTheme="majorHAnsi"/>
              </w:rPr>
            </w:pPr>
            <w:r w:rsidRPr="00D66D58">
              <w:rPr>
                <w:rFonts w:asciiTheme="majorHAnsi" w:hAnsiTheme="majorHAnsi"/>
              </w:rPr>
              <w:t>Intégration des ressources renouvelables aux réseaux électriques</w:t>
            </w:r>
          </w:p>
        </w:tc>
        <w:tc>
          <w:tcPr>
            <w:tcW w:w="425"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4</w:t>
            </w:r>
          </w:p>
        </w:tc>
        <w:tc>
          <w:tcPr>
            <w:tcW w:w="426"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jc w:val="center"/>
              <w:cnfStyle w:val="000000100000"/>
              <w:rPr>
                <w:rFonts w:asciiTheme="majorHAnsi" w:hAnsiTheme="majorHAnsi"/>
              </w:rPr>
            </w:pPr>
            <w:r w:rsidRPr="00D66D58">
              <w:rPr>
                <w:rFonts w:asciiTheme="majorHAnsi" w:hAnsiTheme="majorHAnsi"/>
              </w:rPr>
              <w:t>2</w:t>
            </w:r>
          </w:p>
        </w:tc>
        <w:tc>
          <w:tcPr>
            <w:tcW w:w="816"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593"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603"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highlight w:val="yellow"/>
              </w:rPr>
            </w:pPr>
          </w:p>
        </w:tc>
        <w:tc>
          <w:tcPr>
            <w:tcW w:w="1429"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45h00</w:t>
            </w:r>
          </w:p>
        </w:tc>
        <w:tc>
          <w:tcPr>
            <w:tcW w:w="1629"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55h00</w:t>
            </w:r>
          </w:p>
        </w:tc>
        <w:tc>
          <w:tcPr>
            <w:tcW w:w="944"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40%</w:t>
            </w:r>
          </w:p>
        </w:tc>
        <w:tc>
          <w:tcPr>
            <w:tcW w:w="886" w:type="dxa"/>
            <w:tcBorders>
              <w:top w:val="single" w:sz="18"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60%</w:t>
            </w:r>
          </w:p>
        </w:tc>
      </w:tr>
      <w:tr w:rsidR="00D66D58" w:rsidTr="00D66D58">
        <w:trPr>
          <w:trHeight w:val="418"/>
        </w:trPr>
        <w:tc>
          <w:tcPr>
            <w:cnfStyle w:val="001000000000"/>
            <w:tcW w:w="2030" w:type="dxa"/>
            <w:vMerge/>
            <w:tcBorders>
              <w:top w:val="single" w:sz="18" w:space="0" w:color="auto"/>
              <w:left w:val="single" w:sz="18" w:space="0" w:color="auto"/>
              <w:right w:val="single" w:sz="6" w:space="0" w:color="auto"/>
            </w:tcBorders>
            <w:tcMar>
              <w:left w:w="28" w:type="dxa"/>
              <w:right w:w="28" w:type="dxa"/>
            </w:tcMar>
            <w:vAlign w:val="center"/>
            <w:hideMark/>
          </w:tcPr>
          <w:p w:rsidR="00C358CC" w:rsidRPr="00D66D58" w:rsidRDefault="00C358CC" w:rsidP="00C358CC">
            <w:pPr>
              <w:rPr>
                <w:rFonts w:asciiTheme="majorHAnsi" w:eastAsia="Calibri" w:hAnsiTheme="majorHAnsi" w:cs="Calibri"/>
                <w:color w:val="000000"/>
                <w:lang w:eastAsia="en-US"/>
              </w:rPr>
            </w:pPr>
          </w:p>
        </w:tc>
        <w:tc>
          <w:tcPr>
            <w:tcW w:w="4944"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D66D58" w:rsidRDefault="001533AA" w:rsidP="001533AA">
            <w:pPr>
              <w:cnfStyle w:val="000000000000"/>
              <w:rPr>
                <w:rFonts w:asciiTheme="majorHAnsi" w:hAnsiTheme="majorHAnsi"/>
              </w:rPr>
            </w:pPr>
            <w:r w:rsidRPr="00D66D58">
              <w:rPr>
                <w:rFonts w:asciiTheme="majorHAnsi" w:hAnsiTheme="majorHAnsi"/>
              </w:rPr>
              <w:t>R</w:t>
            </w:r>
            <w:r w:rsidR="00C358CC" w:rsidRPr="00D66D58">
              <w:rPr>
                <w:rFonts w:asciiTheme="majorHAnsi" w:hAnsiTheme="majorHAnsi"/>
              </w:rPr>
              <w:t>éseaux électriques industriels</w:t>
            </w:r>
          </w:p>
        </w:tc>
        <w:tc>
          <w:tcPr>
            <w:tcW w:w="425"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4</w:t>
            </w:r>
          </w:p>
        </w:tc>
        <w:tc>
          <w:tcPr>
            <w:tcW w:w="426"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jc w:val="center"/>
              <w:cnfStyle w:val="000000000000"/>
              <w:rPr>
                <w:rFonts w:asciiTheme="majorHAnsi" w:hAnsiTheme="majorHAnsi"/>
              </w:rPr>
            </w:pPr>
            <w:r w:rsidRPr="00D66D58">
              <w:rPr>
                <w:rFonts w:asciiTheme="majorHAnsi" w:hAnsiTheme="majorHAnsi"/>
              </w:rPr>
              <w:t>2</w:t>
            </w:r>
          </w:p>
        </w:tc>
        <w:tc>
          <w:tcPr>
            <w:tcW w:w="816"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593"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603"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highlight w:val="yellow"/>
              </w:rPr>
            </w:pPr>
          </w:p>
        </w:tc>
        <w:tc>
          <w:tcPr>
            <w:tcW w:w="1429"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45h00</w:t>
            </w:r>
          </w:p>
        </w:tc>
        <w:tc>
          <w:tcPr>
            <w:tcW w:w="1629"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55h00</w:t>
            </w:r>
          </w:p>
        </w:tc>
        <w:tc>
          <w:tcPr>
            <w:tcW w:w="944"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40%</w:t>
            </w:r>
          </w:p>
        </w:tc>
        <w:tc>
          <w:tcPr>
            <w:tcW w:w="886" w:type="dxa"/>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60%</w:t>
            </w:r>
          </w:p>
        </w:tc>
      </w:tr>
      <w:tr w:rsidR="00D66D58" w:rsidTr="00D66D58">
        <w:trPr>
          <w:cnfStyle w:val="000000100000"/>
          <w:trHeight w:val="278"/>
        </w:trPr>
        <w:tc>
          <w:tcPr>
            <w:cnfStyle w:val="001000000000"/>
            <w:tcW w:w="2030" w:type="dxa"/>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Méthodologique</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 xml:space="preserve">Code : UEM </w:t>
            </w:r>
            <w:r w:rsidR="00793692" w:rsidRPr="00D66D58">
              <w:rPr>
                <w:rFonts w:asciiTheme="majorHAnsi" w:eastAsia="Calibri" w:hAnsiTheme="majorHAnsi" w:cs="Calibri"/>
                <w:b w:val="0"/>
                <w:bCs w:val="0"/>
                <w:color w:val="000000"/>
              </w:rPr>
              <w:t>2.1</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9</w:t>
            </w:r>
          </w:p>
          <w:p w:rsidR="00C358CC" w:rsidRPr="00D66D58"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5</w:t>
            </w:r>
          </w:p>
        </w:tc>
        <w:tc>
          <w:tcPr>
            <w:tcW w:w="4944"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C358CC">
            <w:pPr>
              <w:cnfStyle w:val="000000100000"/>
              <w:rPr>
                <w:rFonts w:asciiTheme="majorHAnsi" w:hAnsiTheme="majorHAnsi"/>
              </w:rPr>
            </w:pPr>
            <w:r w:rsidRPr="00D66D58">
              <w:rPr>
                <w:rFonts w:asciiTheme="majorHAnsi" w:hAnsiTheme="majorHAnsi"/>
              </w:rPr>
              <w:t>Techniques de haute tension</w:t>
            </w:r>
          </w:p>
        </w:tc>
        <w:tc>
          <w:tcPr>
            <w:tcW w:w="425"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5</w:t>
            </w:r>
          </w:p>
        </w:tc>
        <w:tc>
          <w:tcPr>
            <w:tcW w:w="426"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jc w:val="center"/>
              <w:cnfStyle w:val="000000100000"/>
              <w:rPr>
                <w:rFonts w:asciiTheme="majorHAnsi" w:hAnsiTheme="majorHAnsi"/>
              </w:rPr>
            </w:pPr>
            <w:r w:rsidRPr="00D66D58">
              <w:rPr>
                <w:rFonts w:asciiTheme="majorHAnsi" w:hAnsiTheme="majorHAnsi"/>
              </w:rPr>
              <w:t>3</w:t>
            </w:r>
          </w:p>
        </w:tc>
        <w:tc>
          <w:tcPr>
            <w:tcW w:w="816"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jc w:val="center"/>
              <w:cnfStyle w:val="000000100000"/>
              <w:rPr>
                <w:rFonts w:asciiTheme="majorHAnsi" w:eastAsia="Times New Roman" w:hAnsiTheme="majorHAnsi"/>
              </w:rPr>
            </w:pPr>
            <w:r w:rsidRPr="00D66D58">
              <w:rPr>
                <w:rFonts w:asciiTheme="majorHAnsi" w:eastAsia="Times New Roman" w:hAnsiTheme="majorHAnsi" w:cs="Calibri"/>
                <w:color w:val="000000"/>
              </w:rPr>
              <w:t>1h30</w:t>
            </w:r>
          </w:p>
        </w:tc>
        <w:tc>
          <w:tcPr>
            <w:tcW w:w="593"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jc w:val="center"/>
              <w:cnfStyle w:val="000000100000"/>
              <w:rPr>
                <w:rFonts w:asciiTheme="majorHAnsi" w:eastAsia="Times New Roman" w:hAnsiTheme="majorHAnsi"/>
              </w:rPr>
            </w:pPr>
            <w:r w:rsidRPr="00D66D58">
              <w:rPr>
                <w:rFonts w:asciiTheme="majorHAnsi" w:eastAsia="Times New Roman" w:hAnsiTheme="majorHAnsi" w:cs="Calibri"/>
                <w:color w:val="000000"/>
              </w:rPr>
              <w:t>1h30</w:t>
            </w:r>
          </w:p>
        </w:tc>
        <w:tc>
          <w:tcPr>
            <w:tcW w:w="603"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1h00</w:t>
            </w:r>
          </w:p>
        </w:tc>
        <w:tc>
          <w:tcPr>
            <w:tcW w:w="1429"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60h00</w:t>
            </w:r>
          </w:p>
        </w:tc>
        <w:tc>
          <w:tcPr>
            <w:tcW w:w="1629"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65h00</w:t>
            </w:r>
          </w:p>
        </w:tc>
        <w:tc>
          <w:tcPr>
            <w:tcW w:w="944"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50%</w:t>
            </w:r>
          </w:p>
        </w:tc>
        <w:tc>
          <w:tcPr>
            <w:tcW w:w="886" w:type="dxa"/>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50%</w:t>
            </w:r>
          </w:p>
        </w:tc>
      </w:tr>
      <w:tr w:rsidR="00C358CC" w:rsidTr="00D66D58">
        <w:trPr>
          <w:trHeight w:val="217"/>
        </w:trPr>
        <w:tc>
          <w:tcPr>
            <w:cnfStyle w:val="001000000000"/>
            <w:tcW w:w="2030" w:type="dxa"/>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358CC" w:rsidRPr="00D66D58" w:rsidRDefault="00C358CC" w:rsidP="00C358CC">
            <w:pPr>
              <w:rPr>
                <w:rFonts w:asciiTheme="majorHAnsi" w:eastAsia="Calibri" w:hAnsiTheme="majorHAnsi" w:cs="Calibri"/>
                <w:color w:val="000000"/>
                <w:lang w:eastAsia="en-US"/>
              </w:rPr>
            </w:pPr>
          </w:p>
        </w:tc>
        <w:tc>
          <w:tcPr>
            <w:tcW w:w="4944"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C358CC">
            <w:pPr>
              <w:cnfStyle w:val="000000000000"/>
              <w:rPr>
                <w:rFonts w:asciiTheme="majorHAnsi" w:hAnsiTheme="majorHAnsi"/>
              </w:rPr>
            </w:pPr>
            <w:r w:rsidRPr="00D66D58">
              <w:rPr>
                <w:rFonts w:asciiTheme="majorHAnsi" w:hAnsiTheme="majorHAnsi"/>
              </w:rPr>
              <w:t>TP : Stabilité et  dynamique des réseaux électriques</w:t>
            </w:r>
          </w:p>
        </w:tc>
        <w:tc>
          <w:tcPr>
            <w:tcW w:w="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2</w:t>
            </w:r>
          </w:p>
        </w:tc>
        <w:tc>
          <w:tcPr>
            <w:tcW w:w="426"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jc w:val="center"/>
              <w:cnfStyle w:val="000000000000"/>
              <w:rPr>
                <w:rFonts w:asciiTheme="majorHAnsi" w:hAnsiTheme="majorHAnsi"/>
              </w:rPr>
            </w:pPr>
            <w:r w:rsidRPr="00D66D58">
              <w:rPr>
                <w:rFonts w:asciiTheme="majorHAnsi" w:hAnsiTheme="majorHAnsi"/>
              </w:rPr>
              <w:t>1</w:t>
            </w:r>
          </w:p>
        </w:tc>
        <w:tc>
          <w:tcPr>
            <w:tcW w:w="816"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jc w:val="center"/>
              <w:cnfStyle w:val="000000000000"/>
              <w:rPr>
                <w:rFonts w:asciiTheme="majorHAnsi" w:hAnsiTheme="majorHAnsi"/>
              </w:rPr>
            </w:pPr>
          </w:p>
        </w:tc>
        <w:tc>
          <w:tcPr>
            <w:tcW w:w="593"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p>
        </w:tc>
        <w:tc>
          <w:tcPr>
            <w:tcW w:w="603"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1h30</w:t>
            </w:r>
          </w:p>
        </w:tc>
        <w:tc>
          <w:tcPr>
            <w:tcW w:w="1429"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22h30</w:t>
            </w:r>
          </w:p>
        </w:tc>
        <w:tc>
          <w:tcPr>
            <w:tcW w:w="1629"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27h30</w:t>
            </w:r>
          </w:p>
        </w:tc>
        <w:tc>
          <w:tcPr>
            <w:tcW w:w="944"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100%</w:t>
            </w:r>
          </w:p>
        </w:tc>
        <w:tc>
          <w:tcPr>
            <w:tcW w:w="886" w:type="dxa"/>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p>
        </w:tc>
      </w:tr>
      <w:tr w:rsidR="00C358CC" w:rsidTr="00D66D58">
        <w:trPr>
          <w:cnfStyle w:val="000000100000"/>
          <w:trHeight w:val="450"/>
        </w:trPr>
        <w:tc>
          <w:tcPr>
            <w:cnfStyle w:val="001000000000"/>
            <w:tcW w:w="2030" w:type="dxa"/>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358CC" w:rsidRPr="00D66D58" w:rsidRDefault="00C358CC" w:rsidP="00C358CC">
            <w:pPr>
              <w:rPr>
                <w:rFonts w:asciiTheme="majorHAnsi" w:eastAsia="Calibri" w:hAnsiTheme="majorHAnsi" w:cs="Calibri"/>
                <w:color w:val="000000"/>
                <w:lang w:eastAsia="en-US"/>
              </w:rPr>
            </w:pPr>
          </w:p>
        </w:tc>
        <w:tc>
          <w:tcPr>
            <w:tcW w:w="4944"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1533AA">
            <w:pPr>
              <w:cnfStyle w:val="000000100000"/>
              <w:rPr>
                <w:rFonts w:asciiTheme="majorHAnsi" w:hAnsiTheme="majorHAnsi"/>
              </w:rPr>
            </w:pPr>
            <w:r w:rsidRPr="00D66D58">
              <w:rPr>
                <w:rFonts w:asciiTheme="majorHAnsi" w:hAnsiTheme="majorHAnsi"/>
              </w:rPr>
              <w:t xml:space="preserve">TP : </w:t>
            </w:r>
            <w:r w:rsidR="001533AA" w:rsidRPr="00D66D58">
              <w:rPr>
                <w:rFonts w:asciiTheme="majorHAnsi" w:hAnsiTheme="majorHAnsi"/>
              </w:rPr>
              <w:t>R</w:t>
            </w:r>
            <w:r w:rsidRPr="00D66D58">
              <w:rPr>
                <w:rFonts w:asciiTheme="majorHAnsi" w:hAnsiTheme="majorHAnsi"/>
              </w:rPr>
              <w:t>éseaux électriquesindustriels</w:t>
            </w:r>
          </w:p>
        </w:tc>
        <w:tc>
          <w:tcPr>
            <w:tcW w:w="425"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2</w:t>
            </w:r>
          </w:p>
        </w:tc>
        <w:tc>
          <w:tcPr>
            <w:tcW w:w="426"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jc w:val="center"/>
              <w:cnfStyle w:val="000000100000"/>
              <w:rPr>
                <w:rFonts w:asciiTheme="majorHAnsi" w:hAnsiTheme="majorHAnsi"/>
              </w:rPr>
            </w:pPr>
            <w:r w:rsidRPr="00D66D58">
              <w:rPr>
                <w:rFonts w:asciiTheme="majorHAnsi" w:hAnsiTheme="majorHAnsi"/>
              </w:rPr>
              <w:t>1</w:t>
            </w:r>
          </w:p>
        </w:tc>
        <w:tc>
          <w:tcPr>
            <w:tcW w:w="816"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jc w:val="center"/>
              <w:cnfStyle w:val="000000100000"/>
              <w:rPr>
                <w:rFonts w:asciiTheme="majorHAnsi" w:hAnsiTheme="majorHAnsi"/>
              </w:rPr>
            </w:pPr>
          </w:p>
        </w:tc>
        <w:tc>
          <w:tcPr>
            <w:tcW w:w="593"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p>
        </w:tc>
        <w:tc>
          <w:tcPr>
            <w:tcW w:w="603"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jc w:val="center"/>
              <w:cnfStyle w:val="000000100000"/>
              <w:rPr>
                <w:rFonts w:asciiTheme="majorHAnsi" w:eastAsia="Times New Roman" w:hAnsiTheme="majorHAnsi"/>
              </w:rPr>
            </w:pPr>
            <w:r w:rsidRPr="00D66D58">
              <w:rPr>
                <w:rFonts w:asciiTheme="majorHAnsi" w:eastAsia="Times New Roman" w:hAnsiTheme="majorHAnsi" w:cs="Calibri"/>
                <w:color w:val="000000"/>
              </w:rPr>
              <w:t>1h30</w:t>
            </w:r>
          </w:p>
        </w:tc>
        <w:tc>
          <w:tcPr>
            <w:tcW w:w="1429"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22h30</w:t>
            </w:r>
          </w:p>
        </w:tc>
        <w:tc>
          <w:tcPr>
            <w:tcW w:w="1629"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27h30</w:t>
            </w:r>
          </w:p>
        </w:tc>
        <w:tc>
          <w:tcPr>
            <w:tcW w:w="944"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100%</w:t>
            </w:r>
          </w:p>
        </w:tc>
        <w:tc>
          <w:tcPr>
            <w:tcW w:w="886" w:type="dxa"/>
            <w:tcBorders>
              <w:top w:val="single" w:sz="6"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p>
        </w:tc>
      </w:tr>
      <w:tr w:rsidR="00DD47D0" w:rsidTr="00D66D58">
        <w:trPr>
          <w:trHeight w:val="490"/>
        </w:trPr>
        <w:tc>
          <w:tcPr>
            <w:cnfStyle w:val="001000000000"/>
            <w:tcW w:w="2030" w:type="dxa"/>
            <w:vMerge w:val="restart"/>
            <w:tcBorders>
              <w:top w:val="single" w:sz="18" w:space="0" w:color="auto"/>
              <w:left w:val="single" w:sz="18" w:space="0" w:color="auto"/>
              <w:right w:val="single" w:sz="4" w:space="0" w:color="auto"/>
            </w:tcBorders>
            <w:tcMar>
              <w:left w:w="28" w:type="dxa"/>
              <w:right w:w="28" w:type="dxa"/>
            </w:tcMar>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Découverte</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 xml:space="preserve">Code : UED </w:t>
            </w:r>
            <w:r w:rsidR="00793692" w:rsidRPr="00D66D58">
              <w:rPr>
                <w:rFonts w:asciiTheme="majorHAnsi" w:eastAsia="Calibri" w:hAnsiTheme="majorHAnsi" w:cs="Calibri"/>
                <w:b w:val="0"/>
                <w:bCs w:val="0"/>
                <w:color w:val="000000"/>
              </w:rPr>
              <w:t>2.1</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2</w:t>
            </w:r>
          </w:p>
          <w:p w:rsidR="00C358CC" w:rsidRPr="00D66D58"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2</w:t>
            </w:r>
          </w:p>
        </w:tc>
        <w:tc>
          <w:tcPr>
            <w:tcW w:w="4944" w:type="dxa"/>
            <w:tcBorders>
              <w:top w:val="single" w:sz="18" w:space="0" w:color="auto"/>
              <w:left w:val="single" w:sz="4" w:space="0" w:color="auto"/>
              <w:bottom w:val="single" w:sz="2" w:space="0" w:color="auto"/>
              <w:right w:val="single" w:sz="4" w:space="0" w:color="auto"/>
            </w:tcBorders>
            <w:shd w:val="clear" w:color="auto" w:fill="FFFFFF" w:themeFill="background1"/>
            <w:tcMar>
              <w:left w:w="28" w:type="dxa"/>
              <w:right w:w="28" w:type="dxa"/>
            </w:tcMar>
            <w:vAlign w:val="center"/>
            <w:hideMark/>
          </w:tcPr>
          <w:p w:rsidR="00D66D58" w:rsidRPr="00D66D58" w:rsidRDefault="00D5553B" w:rsidP="00D5553B">
            <w:pPr>
              <w:cnfStyle w:val="000000000000"/>
              <w:rPr>
                <w:rFonts w:asciiTheme="majorHAnsi" w:hAnsiTheme="majorHAnsi" w:cstheme="majorBidi"/>
              </w:rPr>
            </w:pPr>
            <w:r w:rsidRPr="00D66D58">
              <w:rPr>
                <w:rFonts w:asciiTheme="majorHAnsi" w:hAnsiTheme="majorHAnsi" w:cstheme="majorBidi"/>
              </w:rPr>
              <w:t xml:space="preserve">Réseaux d’énergie embarqués </w:t>
            </w:r>
          </w:p>
          <w:p w:rsidR="00D5553B" w:rsidRPr="00D66D58" w:rsidRDefault="00D66D58" w:rsidP="00D66D58">
            <w:pPr>
              <w:cnfStyle w:val="000000000000"/>
              <w:rPr>
                <w:rFonts w:asciiTheme="majorHAnsi" w:hAnsiTheme="majorHAnsi" w:cstheme="majorBidi"/>
              </w:rPr>
            </w:pPr>
            <w:r w:rsidRPr="00D66D58">
              <w:rPr>
                <w:rFonts w:asciiTheme="majorHAnsi" w:hAnsiTheme="majorHAnsi" w:cstheme="majorBidi"/>
              </w:rPr>
              <w:t xml:space="preserve">ou panier au choix  </w:t>
            </w:r>
          </w:p>
          <w:p w:rsidR="00D5553B" w:rsidRPr="00D66D58" w:rsidRDefault="00D5553B" w:rsidP="00392144">
            <w:pPr>
              <w:cnfStyle w:val="000000000000"/>
              <w:rPr>
                <w:rFonts w:asciiTheme="majorHAnsi" w:hAnsiTheme="majorHAnsi" w:cstheme="majorBidi"/>
              </w:rPr>
            </w:pPr>
          </w:p>
        </w:tc>
        <w:tc>
          <w:tcPr>
            <w:tcW w:w="425" w:type="dxa"/>
            <w:tcBorders>
              <w:top w:val="single" w:sz="18" w:space="0" w:color="auto"/>
              <w:left w:val="single" w:sz="4"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spacing w:line="276" w:lineRule="auto"/>
              <w:jc w:val="center"/>
              <w:cnfStyle w:val="000000000000"/>
              <w:rPr>
                <w:rFonts w:asciiTheme="majorHAnsi" w:eastAsia="Calibri" w:hAnsiTheme="majorHAnsi" w:cs="Calibri"/>
                <w:color w:val="000000"/>
              </w:rPr>
            </w:pPr>
            <w:r w:rsidRPr="00D66D58">
              <w:rPr>
                <w:rFonts w:asciiTheme="majorHAnsi" w:eastAsia="Calibri" w:hAnsiTheme="majorHAnsi" w:cs="Calibri"/>
                <w:color w:val="000000"/>
              </w:rPr>
              <w:t>1</w:t>
            </w:r>
          </w:p>
        </w:tc>
        <w:tc>
          <w:tcPr>
            <w:tcW w:w="426"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spacing w:line="276" w:lineRule="auto"/>
              <w:jc w:val="center"/>
              <w:cnfStyle w:val="000000000000"/>
              <w:rPr>
                <w:rFonts w:asciiTheme="majorHAnsi" w:eastAsia="Calibri" w:hAnsiTheme="majorHAnsi" w:cs="Calibri"/>
                <w:color w:val="000000"/>
              </w:rPr>
            </w:pPr>
            <w:r w:rsidRPr="00D66D58">
              <w:rPr>
                <w:rFonts w:asciiTheme="majorHAnsi" w:eastAsia="Calibri" w:hAnsiTheme="majorHAnsi" w:cs="Calibri"/>
                <w:color w:val="000000"/>
              </w:rPr>
              <w:t>1</w:t>
            </w:r>
          </w:p>
        </w:tc>
        <w:tc>
          <w:tcPr>
            <w:tcW w:w="816"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spacing w:line="276" w:lineRule="auto"/>
              <w:jc w:val="center"/>
              <w:cnfStyle w:val="000000000000"/>
              <w:rPr>
                <w:rFonts w:asciiTheme="majorHAnsi" w:eastAsia="Calibri" w:hAnsiTheme="majorHAnsi" w:cs="Calibri"/>
                <w:color w:val="000000"/>
              </w:rPr>
            </w:pPr>
            <w:r w:rsidRPr="00D66D58">
              <w:rPr>
                <w:rFonts w:asciiTheme="majorHAnsi" w:eastAsia="Calibri" w:hAnsiTheme="majorHAnsi" w:cs="Calibri"/>
                <w:color w:val="000000"/>
              </w:rPr>
              <w:t>1h30</w:t>
            </w:r>
          </w:p>
        </w:tc>
        <w:tc>
          <w:tcPr>
            <w:tcW w:w="593"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spacing w:line="276" w:lineRule="auto"/>
              <w:jc w:val="center"/>
              <w:cnfStyle w:val="000000000000"/>
              <w:rPr>
                <w:rFonts w:asciiTheme="majorHAnsi" w:eastAsia="Calibri" w:hAnsiTheme="majorHAnsi" w:cs="Calibri"/>
                <w:color w:val="000000"/>
              </w:rPr>
            </w:pPr>
          </w:p>
        </w:tc>
        <w:tc>
          <w:tcPr>
            <w:tcW w:w="603"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spacing w:line="276" w:lineRule="auto"/>
              <w:jc w:val="center"/>
              <w:cnfStyle w:val="000000000000"/>
              <w:rPr>
                <w:rFonts w:asciiTheme="majorHAnsi" w:eastAsia="Calibri" w:hAnsiTheme="majorHAnsi" w:cs="Calibri"/>
                <w:color w:val="000000"/>
              </w:rPr>
            </w:pPr>
          </w:p>
        </w:tc>
        <w:tc>
          <w:tcPr>
            <w:tcW w:w="1429"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22h30</w:t>
            </w:r>
          </w:p>
        </w:tc>
        <w:tc>
          <w:tcPr>
            <w:tcW w:w="1629"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02h30</w:t>
            </w:r>
          </w:p>
        </w:tc>
        <w:tc>
          <w:tcPr>
            <w:tcW w:w="944"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p>
        </w:tc>
        <w:tc>
          <w:tcPr>
            <w:tcW w:w="886" w:type="dxa"/>
            <w:tcBorders>
              <w:top w:val="single" w:sz="18" w:space="0" w:color="auto"/>
              <w:left w:val="single" w:sz="6" w:space="0" w:color="auto"/>
              <w:bottom w:val="single" w:sz="2" w:space="0" w:color="auto"/>
              <w:right w:val="single" w:sz="18"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100%</w:t>
            </w:r>
          </w:p>
        </w:tc>
      </w:tr>
      <w:tr w:rsidR="00DD47D0" w:rsidTr="00D66D58">
        <w:trPr>
          <w:cnfStyle w:val="000000100000"/>
          <w:trHeight w:val="469"/>
        </w:trPr>
        <w:tc>
          <w:tcPr>
            <w:cnfStyle w:val="001000000000"/>
            <w:tcW w:w="2030" w:type="dxa"/>
            <w:vMerge/>
            <w:tcBorders>
              <w:left w:val="single" w:sz="18" w:space="0" w:color="auto"/>
              <w:bottom w:val="single" w:sz="18" w:space="0" w:color="auto"/>
              <w:right w:val="single" w:sz="4" w:space="0" w:color="auto"/>
            </w:tcBorders>
            <w:tcMar>
              <w:left w:w="28" w:type="dxa"/>
              <w:right w:w="28" w:type="dxa"/>
            </w:tcMar>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p>
        </w:tc>
        <w:tc>
          <w:tcPr>
            <w:tcW w:w="4944" w:type="dxa"/>
            <w:tcBorders>
              <w:top w:val="single" w:sz="2"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D66D58" w:rsidRDefault="00D66D58" w:rsidP="00C358CC">
            <w:pPr>
              <w:autoSpaceDE w:val="0"/>
              <w:autoSpaceDN w:val="0"/>
              <w:adjustRightInd w:val="0"/>
              <w:spacing w:line="276" w:lineRule="auto"/>
              <w:cnfStyle w:val="000000100000"/>
              <w:rPr>
                <w:rFonts w:asciiTheme="majorHAnsi" w:hAnsiTheme="majorHAnsi" w:cs="Arial"/>
              </w:rPr>
            </w:pPr>
            <w:r w:rsidRPr="00D66D58">
              <w:rPr>
                <w:rFonts w:asciiTheme="majorHAnsi" w:hAnsiTheme="majorHAnsi" w:cstheme="majorBidi"/>
              </w:rPr>
              <w:t>Energie électrique et bâtiment</w:t>
            </w:r>
          </w:p>
          <w:p w:rsidR="00C358CC" w:rsidRPr="00D66D58" w:rsidRDefault="00D66D58" w:rsidP="00C358CC">
            <w:pPr>
              <w:autoSpaceDE w:val="0"/>
              <w:autoSpaceDN w:val="0"/>
              <w:adjustRightInd w:val="0"/>
              <w:spacing w:line="276" w:lineRule="auto"/>
              <w:cnfStyle w:val="000000100000"/>
              <w:rPr>
                <w:rFonts w:asciiTheme="majorHAnsi" w:hAnsiTheme="majorHAnsi" w:cs="Arial"/>
              </w:rPr>
            </w:pPr>
            <w:r w:rsidRPr="00D66D58">
              <w:rPr>
                <w:rFonts w:asciiTheme="majorHAnsi" w:hAnsiTheme="majorHAnsi" w:cs="Arial"/>
              </w:rPr>
              <w:t xml:space="preserve"> ou </w:t>
            </w:r>
            <w:r w:rsidR="00C358CC" w:rsidRPr="00D66D58">
              <w:rPr>
                <w:rFonts w:asciiTheme="majorHAnsi" w:hAnsiTheme="majorHAnsi" w:cs="Arial"/>
              </w:rPr>
              <w:t>Panier au choix</w:t>
            </w:r>
          </w:p>
        </w:tc>
        <w:tc>
          <w:tcPr>
            <w:tcW w:w="425" w:type="dxa"/>
            <w:tcBorders>
              <w:top w:val="single" w:sz="2"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spacing w:line="276" w:lineRule="auto"/>
              <w:jc w:val="center"/>
              <w:cnfStyle w:val="000000100000"/>
              <w:rPr>
                <w:rFonts w:asciiTheme="majorHAnsi" w:eastAsia="Calibri" w:hAnsiTheme="majorHAnsi" w:cs="Calibri"/>
                <w:color w:val="000000"/>
              </w:rPr>
            </w:pPr>
            <w:r w:rsidRPr="00D66D58">
              <w:rPr>
                <w:rFonts w:asciiTheme="majorHAnsi" w:eastAsia="Calibri" w:hAnsiTheme="majorHAnsi" w:cs="Calibri"/>
                <w:color w:val="000000"/>
              </w:rPr>
              <w:t>1</w:t>
            </w:r>
          </w:p>
        </w:tc>
        <w:tc>
          <w:tcPr>
            <w:tcW w:w="426"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spacing w:line="276" w:lineRule="auto"/>
              <w:jc w:val="center"/>
              <w:cnfStyle w:val="000000100000"/>
              <w:rPr>
                <w:rFonts w:asciiTheme="majorHAnsi" w:eastAsia="Calibri" w:hAnsiTheme="majorHAnsi" w:cs="Calibri"/>
                <w:color w:val="000000"/>
              </w:rPr>
            </w:pPr>
            <w:r w:rsidRPr="00D66D58">
              <w:rPr>
                <w:rFonts w:asciiTheme="majorHAnsi" w:eastAsia="Calibri" w:hAnsiTheme="majorHAnsi" w:cs="Calibri"/>
                <w:color w:val="000000"/>
              </w:rPr>
              <w:t>1</w:t>
            </w:r>
          </w:p>
        </w:tc>
        <w:tc>
          <w:tcPr>
            <w:tcW w:w="816"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spacing w:line="276" w:lineRule="auto"/>
              <w:jc w:val="center"/>
              <w:cnfStyle w:val="000000100000"/>
              <w:rPr>
                <w:rFonts w:asciiTheme="majorHAnsi" w:eastAsia="Calibri" w:hAnsiTheme="majorHAnsi" w:cs="Calibri"/>
                <w:color w:val="000000"/>
              </w:rPr>
            </w:pPr>
            <w:r w:rsidRPr="00D66D58">
              <w:rPr>
                <w:rFonts w:asciiTheme="majorHAnsi" w:eastAsia="Calibri" w:hAnsiTheme="majorHAnsi" w:cs="Calibri"/>
                <w:color w:val="000000"/>
              </w:rPr>
              <w:t>1h30</w:t>
            </w:r>
          </w:p>
        </w:tc>
        <w:tc>
          <w:tcPr>
            <w:tcW w:w="593"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spacing w:line="276" w:lineRule="auto"/>
              <w:jc w:val="center"/>
              <w:cnfStyle w:val="000000100000"/>
              <w:rPr>
                <w:rFonts w:asciiTheme="majorHAnsi" w:eastAsia="Calibri" w:hAnsiTheme="majorHAnsi" w:cs="Calibri"/>
                <w:color w:val="000000"/>
              </w:rPr>
            </w:pPr>
          </w:p>
        </w:tc>
        <w:tc>
          <w:tcPr>
            <w:tcW w:w="603"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spacing w:line="276" w:lineRule="auto"/>
              <w:jc w:val="center"/>
              <w:cnfStyle w:val="000000100000"/>
              <w:rPr>
                <w:rFonts w:asciiTheme="majorHAnsi" w:eastAsia="Calibri" w:hAnsiTheme="majorHAnsi" w:cs="Calibri"/>
                <w:color w:val="000000"/>
              </w:rPr>
            </w:pPr>
          </w:p>
        </w:tc>
        <w:tc>
          <w:tcPr>
            <w:tcW w:w="1429"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22h30</w:t>
            </w:r>
          </w:p>
        </w:tc>
        <w:tc>
          <w:tcPr>
            <w:tcW w:w="1629"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02h30</w:t>
            </w:r>
          </w:p>
        </w:tc>
        <w:tc>
          <w:tcPr>
            <w:tcW w:w="944"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p>
        </w:tc>
        <w:tc>
          <w:tcPr>
            <w:tcW w:w="886" w:type="dxa"/>
            <w:tcBorders>
              <w:top w:val="single" w:sz="2"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Calibri" w:hAnsiTheme="majorHAnsi"/>
                <w:color w:val="000000"/>
              </w:rPr>
            </w:pPr>
            <w:r w:rsidRPr="00D66D58">
              <w:rPr>
                <w:rFonts w:asciiTheme="majorHAnsi" w:eastAsia="Calibri" w:hAnsiTheme="majorHAnsi"/>
                <w:color w:val="000000"/>
              </w:rPr>
              <w:t>100%</w:t>
            </w:r>
          </w:p>
        </w:tc>
      </w:tr>
      <w:tr w:rsidR="00D66D58" w:rsidTr="00D66D58">
        <w:trPr>
          <w:trHeight w:val="360"/>
        </w:trPr>
        <w:tc>
          <w:tcPr>
            <w:cnfStyle w:val="001000000000"/>
            <w:tcW w:w="2030" w:type="dxa"/>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C358CC" w:rsidRPr="00D66D58" w:rsidRDefault="00C358CC" w:rsidP="00C358CC">
            <w:pPr>
              <w:autoSpaceDE w:val="0"/>
              <w:autoSpaceDN w:val="0"/>
              <w:adjustRightInd w:val="0"/>
              <w:rPr>
                <w:rFonts w:asciiTheme="majorHAnsi" w:eastAsia="Calibri" w:hAnsiTheme="majorHAnsi" w:cs="Calibri"/>
                <w:color w:val="000000"/>
              </w:rPr>
            </w:pPr>
            <w:r w:rsidRPr="00D66D58">
              <w:rPr>
                <w:rFonts w:asciiTheme="majorHAnsi" w:eastAsia="Calibri" w:hAnsiTheme="majorHAnsi" w:cs="Calibri"/>
                <w:b w:val="0"/>
                <w:bCs w:val="0"/>
                <w:color w:val="000000"/>
              </w:rPr>
              <w:t>UE Transversale</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 xml:space="preserve">Code : UET </w:t>
            </w:r>
            <w:r w:rsidR="00793692" w:rsidRPr="00D66D58">
              <w:rPr>
                <w:rFonts w:asciiTheme="majorHAnsi" w:eastAsia="Calibri" w:hAnsiTheme="majorHAnsi" w:cs="Calibri"/>
                <w:b w:val="0"/>
                <w:bCs w:val="0"/>
                <w:color w:val="000000"/>
              </w:rPr>
              <w:t>2.1</w:t>
            </w:r>
          </w:p>
          <w:p w:rsidR="00C358CC" w:rsidRPr="00D66D58" w:rsidRDefault="00C358CC" w:rsidP="00C358CC">
            <w:pPr>
              <w:autoSpaceDE w:val="0"/>
              <w:autoSpaceDN w:val="0"/>
              <w:adjustRightInd w:val="0"/>
              <w:rPr>
                <w:rFonts w:asciiTheme="majorHAnsi" w:eastAsia="Calibri" w:hAnsiTheme="majorHAnsi" w:cs="Calibri"/>
                <w:b w:val="0"/>
                <w:bCs w:val="0"/>
                <w:color w:val="000000"/>
              </w:rPr>
            </w:pPr>
            <w:r w:rsidRPr="00D66D58">
              <w:rPr>
                <w:rFonts w:asciiTheme="majorHAnsi" w:eastAsia="Calibri" w:hAnsiTheme="majorHAnsi" w:cs="Calibri"/>
                <w:b w:val="0"/>
                <w:bCs w:val="0"/>
                <w:color w:val="000000"/>
              </w:rPr>
              <w:t>Crédits : 1</w:t>
            </w:r>
          </w:p>
          <w:p w:rsidR="00C358CC" w:rsidRPr="00D66D58"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D66D58">
              <w:rPr>
                <w:rFonts w:asciiTheme="majorHAnsi" w:eastAsia="Calibri" w:hAnsiTheme="majorHAnsi" w:cs="Calibri"/>
                <w:b w:val="0"/>
                <w:bCs w:val="0"/>
                <w:color w:val="000000"/>
              </w:rPr>
              <w:t>Coefficients : 1</w:t>
            </w:r>
          </w:p>
        </w:tc>
        <w:tc>
          <w:tcPr>
            <w:tcW w:w="4944"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C358CC">
            <w:pPr>
              <w:autoSpaceDE w:val="0"/>
              <w:autoSpaceDN w:val="0"/>
              <w:adjustRightInd w:val="0"/>
              <w:cnfStyle w:val="000000000000"/>
              <w:rPr>
                <w:rFonts w:asciiTheme="majorHAnsi" w:eastAsia="Times New Roman" w:hAnsiTheme="majorHAnsi" w:cs="Calibri"/>
              </w:rPr>
            </w:pPr>
            <w:r w:rsidRPr="00D66D58">
              <w:rPr>
                <w:rFonts w:asciiTheme="majorHAnsi" w:eastAsia="Calibri" w:hAnsiTheme="majorHAnsi" w:cs="Calibri"/>
                <w:lang w:eastAsia="en-US"/>
              </w:rPr>
              <w:t>Recherche documentaire et conception de mémoire</w:t>
            </w:r>
          </w:p>
        </w:tc>
        <w:tc>
          <w:tcPr>
            <w:tcW w:w="425"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r w:rsidRPr="00D66D58">
              <w:rPr>
                <w:rFonts w:asciiTheme="majorHAnsi" w:eastAsia="Times New Roman" w:hAnsiTheme="majorHAnsi" w:cs="Calibri"/>
                <w:color w:val="000000"/>
              </w:rPr>
              <w:t>1</w:t>
            </w:r>
          </w:p>
        </w:tc>
        <w:tc>
          <w:tcPr>
            <w:tcW w:w="426"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jc w:val="center"/>
              <w:cnfStyle w:val="000000000000"/>
              <w:rPr>
                <w:rFonts w:asciiTheme="majorHAnsi" w:hAnsiTheme="majorHAnsi"/>
              </w:rPr>
            </w:pPr>
            <w:r w:rsidRPr="00D66D58">
              <w:rPr>
                <w:rFonts w:asciiTheme="majorHAnsi" w:hAnsiTheme="majorHAnsi"/>
              </w:rPr>
              <w:t>1</w:t>
            </w:r>
          </w:p>
        </w:tc>
        <w:tc>
          <w:tcPr>
            <w:tcW w:w="816"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jc w:val="center"/>
              <w:cnfStyle w:val="000000000000"/>
              <w:rPr>
                <w:rFonts w:asciiTheme="majorHAnsi" w:eastAsia="Times New Roman" w:hAnsiTheme="majorHAnsi"/>
              </w:rPr>
            </w:pPr>
            <w:r w:rsidRPr="00D66D58">
              <w:rPr>
                <w:rFonts w:asciiTheme="majorHAnsi" w:eastAsia="Times New Roman" w:hAnsiTheme="majorHAnsi" w:cs="Calibri"/>
                <w:color w:val="000000"/>
              </w:rPr>
              <w:t>1h30</w:t>
            </w:r>
          </w:p>
        </w:tc>
        <w:tc>
          <w:tcPr>
            <w:tcW w:w="593"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p>
        </w:tc>
        <w:tc>
          <w:tcPr>
            <w:tcW w:w="603"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Times New Roman" w:hAnsiTheme="majorHAnsi" w:cs="Calibri"/>
                <w:color w:val="000000"/>
              </w:rPr>
            </w:pPr>
          </w:p>
        </w:tc>
        <w:tc>
          <w:tcPr>
            <w:tcW w:w="1429"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22h30</w:t>
            </w:r>
          </w:p>
        </w:tc>
        <w:tc>
          <w:tcPr>
            <w:tcW w:w="1629"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02h30</w:t>
            </w:r>
          </w:p>
        </w:tc>
        <w:tc>
          <w:tcPr>
            <w:tcW w:w="944"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p>
        </w:tc>
        <w:tc>
          <w:tcPr>
            <w:tcW w:w="886" w:type="dxa"/>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C358CC" w:rsidRPr="00D66D58" w:rsidRDefault="00C358CC" w:rsidP="00D66D58">
            <w:pPr>
              <w:autoSpaceDE w:val="0"/>
              <w:autoSpaceDN w:val="0"/>
              <w:adjustRightInd w:val="0"/>
              <w:jc w:val="center"/>
              <w:cnfStyle w:val="000000000000"/>
              <w:rPr>
                <w:rFonts w:asciiTheme="majorHAnsi" w:eastAsia="Calibri" w:hAnsiTheme="majorHAnsi"/>
                <w:color w:val="000000"/>
              </w:rPr>
            </w:pPr>
            <w:r w:rsidRPr="00D66D58">
              <w:rPr>
                <w:rFonts w:asciiTheme="majorHAnsi" w:eastAsia="Calibri" w:hAnsiTheme="majorHAnsi"/>
                <w:color w:val="000000"/>
              </w:rPr>
              <w:t>100%</w:t>
            </w:r>
          </w:p>
        </w:tc>
      </w:tr>
      <w:tr w:rsidR="00D66D58" w:rsidTr="00D66D58">
        <w:trPr>
          <w:cnfStyle w:val="000000100000"/>
          <w:trHeight w:val="288"/>
        </w:trPr>
        <w:tc>
          <w:tcPr>
            <w:cnfStyle w:val="001000000000"/>
            <w:tcW w:w="2030" w:type="dxa"/>
            <w:tcBorders>
              <w:top w:val="single" w:sz="18" w:space="0" w:color="auto"/>
              <w:left w:val="single" w:sz="18" w:space="0" w:color="auto"/>
              <w:right w:val="single" w:sz="6" w:space="0" w:color="auto"/>
            </w:tcBorders>
            <w:tcMar>
              <w:left w:w="28" w:type="dxa"/>
              <w:right w:w="28" w:type="dxa"/>
            </w:tcMar>
            <w:vAlign w:val="center"/>
            <w:hideMark/>
          </w:tcPr>
          <w:p w:rsidR="00C358CC" w:rsidRPr="00D66D58" w:rsidRDefault="00C358CC"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D66D58">
              <w:rPr>
                <w:rFonts w:asciiTheme="majorHAnsi" w:eastAsia="Calibri" w:hAnsiTheme="majorHAnsi" w:cs="Calibri"/>
                <w:b w:val="0"/>
                <w:bCs w:val="0"/>
                <w:color w:val="000000"/>
              </w:rPr>
              <w:t>Total semestre 3</w:t>
            </w:r>
          </w:p>
        </w:tc>
        <w:tc>
          <w:tcPr>
            <w:tcW w:w="4944"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C358CC" w:rsidRPr="00D66D58" w:rsidRDefault="00C358CC" w:rsidP="00C358CC">
            <w:pPr>
              <w:autoSpaceDE w:val="0"/>
              <w:autoSpaceDN w:val="0"/>
              <w:adjustRightInd w:val="0"/>
              <w:cnfStyle w:val="000000100000"/>
              <w:rPr>
                <w:rFonts w:asciiTheme="majorHAnsi" w:eastAsia="Times New Roman" w:hAnsiTheme="majorHAnsi" w:cs="Calibri"/>
                <w:b/>
                <w:bCs/>
                <w:color w:val="000000"/>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30</w:t>
            </w: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17</w:t>
            </w:r>
          </w:p>
        </w:tc>
        <w:tc>
          <w:tcPr>
            <w:tcW w:w="816"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D66D58" w:rsidRDefault="00C358CC" w:rsidP="00D66D58">
            <w:pPr>
              <w:jc w:val="center"/>
              <w:cnfStyle w:val="000000100000"/>
              <w:rPr>
                <w:rFonts w:asciiTheme="majorHAnsi" w:hAnsiTheme="majorHAnsi"/>
              </w:rPr>
            </w:pPr>
            <w:r w:rsidRPr="00D66D58">
              <w:rPr>
                <w:rFonts w:asciiTheme="majorHAnsi" w:eastAsia="Times New Roman" w:hAnsiTheme="majorHAnsi" w:cs="Calibri"/>
                <w:color w:val="000000"/>
              </w:rPr>
              <w:t>13h30</w:t>
            </w:r>
          </w:p>
        </w:tc>
        <w:tc>
          <w:tcPr>
            <w:tcW w:w="593"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7h30</w:t>
            </w:r>
          </w:p>
        </w:tc>
        <w:tc>
          <w:tcPr>
            <w:tcW w:w="603"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D66D58" w:rsidRDefault="00C358CC" w:rsidP="00D66D58">
            <w:pPr>
              <w:autoSpaceDE w:val="0"/>
              <w:autoSpaceDN w:val="0"/>
              <w:adjustRightInd w:val="0"/>
              <w:jc w:val="center"/>
              <w:cnfStyle w:val="000000100000"/>
              <w:rPr>
                <w:rFonts w:asciiTheme="majorHAnsi" w:eastAsia="Times New Roman" w:hAnsiTheme="majorHAnsi" w:cs="Calibri"/>
                <w:color w:val="000000"/>
              </w:rPr>
            </w:pPr>
            <w:r w:rsidRPr="00D66D58">
              <w:rPr>
                <w:rFonts w:asciiTheme="majorHAnsi" w:eastAsia="Times New Roman" w:hAnsiTheme="majorHAnsi" w:cs="Calibri"/>
                <w:color w:val="000000"/>
              </w:rPr>
              <w:t>4h00</w:t>
            </w:r>
          </w:p>
        </w:tc>
        <w:tc>
          <w:tcPr>
            <w:tcW w:w="1429"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D66D58" w:rsidRDefault="00C358CC" w:rsidP="00D66D58">
            <w:pPr>
              <w:autoSpaceDE w:val="0"/>
              <w:autoSpaceDN w:val="0"/>
              <w:adjustRightInd w:val="0"/>
              <w:spacing w:line="276" w:lineRule="auto"/>
              <w:jc w:val="center"/>
              <w:cnfStyle w:val="000000100000"/>
              <w:rPr>
                <w:rFonts w:asciiTheme="majorHAnsi" w:eastAsia="Calibri" w:hAnsiTheme="majorHAnsi" w:cs="Calibri"/>
                <w:lang w:eastAsia="en-US"/>
              </w:rPr>
            </w:pPr>
            <w:r w:rsidRPr="00D66D58">
              <w:rPr>
                <w:rFonts w:asciiTheme="majorHAnsi" w:eastAsia="Calibri" w:hAnsiTheme="majorHAnsi" w:cs="Calibri"/>
              </w:rPr>
              <w:t>375h00</w:t>
            </w:r>
          </w:p>
        </w:tc>
        <w:tc>
          <w:tcPr>
            <w:tcW w:w="1629"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D66D58" w:rsidRDefault="00C358CC" w:rsidP="00D66D58">
            <w:pPr>
              <w:autoSpaceDE w:val="0"/>
              <w:autoSpaceDN w:val="0"/>
              <w:adjustRightInd w:val="0"/>
              <w:spacing w:line="276" w:lineRule="auto"/>
              <w:jc w:val="center"/>
              <w:cnfStyle w:val="000000100000"/>
              <w:rPr>
                <w:rFonts w:asciiTheme="majorHAnsi" w:eastAsia="Calibri" w:hAnsiTheme="majorHAnsi" w:cs="Calibri"/>
                <w:lang w:eastAsia="en-US"/>
              </w:rPr>
            </w:pPr>
            <w:r w:rsidRPr="00D66D58">
              <w:rPr>
                <w:rFonts w:asciiTheme="majorHAnsi" w:eastAsia="Calibri" w:hAnsiTheme="majorHAnsi" w:cs="Calibri"/>
              </w:rPr>
              <w:t>375h00</w:t>
            </w:r>
          </w:p>
        </w:tc>
        <w:tc>
          <w:tcPr>
            <w:tcW w:w="944"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C358CC" w:rsidRPr="00D66D58" w:rsidRDefault="00C358CC" w:rsidP="00D66D58">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886" w:type="dxa"/>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C358CC" w:rsidRPr="00D66D58" w:rsidRDefault="00C358CC" w:rsidP="00D66D58">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r>
    </w:tbl>
    <w:p w:rsidR="00C358CC" w:rsidRDefault="00C358CC" w:rsidP="008B02F4">
      <w:pPr>
        <w:spacing w:after="200" w:line="276" w:lineRule="auto"/>
      </w:pPr>
      <w:r>
        <w:br w:type="page"/>
      </w:r>
    </w:p>
    <w:p w:rsidR="00C358CC" w:rsidRDefault="00C358CC" w:rsidP="00C358CC">
      <w:pPr>
        <w:jc w:val="both"/>
        <w:rPr>
          <w:rFonts w:ascii="Cambria" w:hAnsi="Cambria" w:cs="Calibri"/>
          <w:b/>
        </w:rPr>
        <w:sectPr w:rsidR="00C358CC" w:rsidSect="00E346BF">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358CC" w:rsidRDefault="00C358CC" w:rsidP="00C358CC"/>
    <w:p w:rsidR="00C358CC" w:rsidRDefault="00C358CC" w:rsidP="00C358CC"/>
    <w:p w:rsidR="00C358CC" w:rsidRDefault="00C358CC" w:rsidP="00C358CC">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C358CC" w:rsidRPr="00FC2A93" w:rsidRDefault="00C358CC" w:rsidP="00C358CC">
      <w:pPr>
        <w:autoSpaceDE w:val="0"/>
        <w:autoSpaceDN w:val="0"/>
        <w:adjustRightInd w:val="0"/>
        <w:rPr>
          <w:rFonts w:ascii="Cambria" w:eastAsia="Calibri" w:hAnsi="Cambria" w:cs="Calibri"/>
          <w:b/>
          <w:color w:val="000000"/>
          <w:u w:val="single"/>
        </w:rPr>
      </w:pPr>
    </w:p>
    <w:p w:rsidR="00C358CC" w:rsidRPr="00A942CB" w:rsidRDefault="00C358CC" w:rsidP="005163A8">
      <w:pPr>
        <w:pStyle w:val="Paragraphedeliste"/>
        <w:numPr>
          <w:ilvl w:val="0"/>
          <w:numId w:val="8"/>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C358CC" w:rsidRPr="005779AE" w:rsidRDefault="00C358CC" w:rsidP="005163A8">
      <w:pPr>
        <w:pStyle w:val="Paragraphedeliste"/>
        <w:numPr>
          <w:ilvl w:val="0"/>
          <w:numId w:val="8"/>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C358CC" w:rsidRPr="00A942CB" w:rsidRDefault="00C358CC" w:rsidP="005163A8">
      <w:pPr>
        <w:pStyle w:val="Paragraphedeliste"/>
        <w:numPr>
          <w:ilvl w:val="0"/>
          <w:numId w:val="8"/>
        </w:numPr>
        <w:spacing w:after="0" w:line="240" w:lineRule="auto"/>
        <w:rPr>
          <w:rFonts w:ascii="Cambria" w:hAnsi="Cambria"/>
          <w:i/>
          <w:iCs/>
          <w:color w:val="000000"/>
          <w:sz w:val="24"/>
          <w:szCs w:val="24"/>
        </w:rPr>
      </w:pPr>
      <w:r w:rsidRPr="002B0826">
        <w:rPr>
          <w:rFonts w:asciiTheme="majorHAnsi" w:eastAsia="Calibri" w:hAnsiTheme="majorHAnsi" w:cs="Arial"/>
          <w:sz w:val="24"/>
          <w:szCs w:val="24"/>
        </w:rPr>
        <w:t>Compatibilité électromagnétique</w:t>
      </w:r>
    </w:p>
    <w:p w:rsidR="00C358CC" w:rsidRPr="005779AE" w:rsidRDefault="00C358CC" w:rsidP="005163A8">
      <w:pPr>
        <w:pStyle w:val="Paragraphedeliste"/>
        <w:numPr>
          <w:ilvl w:val="0"/>
          <w:numId w:val="8"/>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C358CC" w:rsidRPr="00A942CB" w:rsidRDefault="00C358CC" w:rsidP="005163A8">
      <w:pPr>
        <w:pStyle w:val="Paragraphedeliste"/>
        <w:numPr>
          <w:ilvl w:val="0"/>
          <w:numId w:val="8"/>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C358CC" w:rsidRPr="00D778B9" w:rsidRDefault="00C358CC" w:rsidP="005163A8">
      <w:pPr>
        <w:pStyle w:val="Paragraphedeliste"/>
        <w:numPr>
          <w:ilvl w:val="0"/>
          <w:numId w:val="8"/>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p>
    <w:p w:rsidR="00C358CC" w:rsidRPr="00BD39B6" w:rsidRDefault="00C358CC" w:rsidP="005163A8">
      <w:pPr>
        <w:pStyle w:val="Paragraphedeliste"/>
        <w:numPr>
          <w:ilvl w:val="0"/>
          <w:numId w:val="8"/>
        </w:numPr>
        <w:spacing w:after="0" w:line="240" w:lineRule="auto"/>
        <w:rPr>
          <w:rFonts w:ascii="Cambria" w:hAnsi="Cambria"/>
          <w:i/>
          <w:iCs/>
          <w:color w:val="000000"/>
          <w:sz w:val="24"/>
          <w:szCs w:val="24"/>
        </w:rPr>
      </w:pPr>
      <w:r w:rsidRPr="00D778B9">
        <w:rPr>
          <w:rFonts w:asciiTheme="majorHAnsi" w:eastAsia="Calibri" w:hAnsiTheme="majorHAnsi"/>
          <w:sz w:val="24"/>
          <w:szCs w:val="24"/>
        </w:rPr>
        <w:t>Techniques</w:t>
      </w:r>
      <w:r w:rsidRPr="00D778B9">
        <w:rPr>
          <w:rFonts w:asciiTheme="majorHAnsi" w:eastAsia="Calibri" w:hAnsiTheme="majorHAnsi" w:cs="Calibri"/>
          <w:sz w:val="24"/>
          <w:szCs w:val="24"/>
        </w:rPr>
        <w:t xml:space="preserve"> d’</w:t>
      </w:r>
      <w:r w:rsidRPr="00D778B9">
        <w:rPr>
          <w:rFonts w:asciiTheme="majorHAnsi" w:eastAsia="Calibri" w:hAnsiTheme="majorHAnsi"/>
          <w:sz w:val="24"/>
          <w:szCs w:val="24"/>
        </w:rPr>
        <w:t>intelligence artificielle</w:t>
      </w:r>
    </w:p>
    <w:p w:rsidR="00C358CC" w:rsidRDefault="00C358CC" w:rsidP="005163A8">
      <w:pPr>
        <w:pStyle w:val="Paragraphedeliste"/>
        <w:numPr>
          <w:ilvl w:val="0"/>
          <w:numId w:val="8"/>
        </w:numPr>
        <w:autoSpaceDE w:val="0"/>
        <w:autoSpaceDN w:val="0"/>
        <w:adjustRightInd w:val="0"/>
        <w:rPr>
          <w:rFonts w:asciiTheme="majorHAnsi" w:eastAsia="Times New Roman" w:hAnsiTheme="majorHAnsi" w:cs="Calibri"/>
          <w:sz w:val="24"/>
          <w:szCs w:val="24"/>
        </w:rPr>
      </w:pPr>
      <w:r w:rsidRPr="000A07A0">
        <w:rPr>
          <w:rFonts w:asciiTheme="majorHAnsi" w:eastAsia="Times New Roman" w:hAnsiTheme="majorHAnsi" w:cs="Calibri"/>
          <w:sz w:val="24"/>
          <w:szCs w:val="24"/>
        </w:rPr>
        <w:t>Propagation des ondes électriques sur le réseau d’énergie</w:t>
      </w:r>
    </w:p>
    <w:p w:rsidR="00C358CC" w:rsidRDefault="00C358CC" w:rsidP="005163A8">
      <w:pPr>
        <w:pStyle w:val="Paragraphedeliste"/>
        <w:numPr>
          <w:ilvl w:val="0"/>
          <w:numId w:val="8"/>
        </w:numPr>
        <w:autoSpaceDE w:val="0"/>
        <w:autoSpaceDN w:val="0"/>
        <w:adjustRightInd w:val="0"/>
        <w:rPr>
          <w:rFonts w:asciiTheme="majorHAnsi" w:eastAsia="Times New Roman" w:hAnsiTheme="majorHAnsi" w:cs="Calibri"/>
          <w:sz w:val="24"/>
          <w:szCs w:val="24"/>
        </w:rPr>
      </w:pPr>
      <w:r>
        <w:rPr>
          <w:rFonts w:asciiTheme="majorHAnsi" w:eastAsia="Times New Roman" w:hAnsiTheme="majorHAnsi" w:cs="Calibri"/>
          <w:sz w:val="24"/>
          <w:szCs w:val="24"/>
        </w:rPr>
        <w:t>I</w:t>
      </w:r>
      <w:r w:rsidRPr="000A07A0">
        <w:rPr>
          <w:rFonts w:asciiTheme="majorHAnsi" w:eastAsia="Times New Roman" w:hAnsiTheme="majorHAnsi" w:cs="Calibri"/>
          <w:sz w:val="24"/>
          <w:szCs w:val="24"/>
        </w:rPr>
        <w:t>ntroduction au génie logiciel</w:t>
      </w:r>
    </w:p>
    <w:p w:rsidR="00C358CC" w:rsidRPr="0012563B" w:rsidRDefault="00C358CC" w:rsidP="005163A8">
      <w:pPr>
        <w:pStyle w:val="Paragraphedeliste"/>
        <w:numPr>
          <w:ilvl w:val="0"/>
          <w:numId w:val="8"/>
        </w:numPr>
        <w:autoSpaceDE w:val="0"/>
        <w:autoSpaceDN w:val="0"/>
        <w:adjustRightInd w:val="0"/>
        <w:rPr>
          <w:rFonts w:asciiTheme="majorHAnsi" w:eastAsia="Times New Roman" w:hAnsiTheme="majorHAnsi" w:cs="Calibri"/>
          <w:sz w:val="24"/>
          <w:szCs w:val="24"/>
        </w:rPr>
      </w:pPr>
      <w:r w:rsidRPr="003F40EC">
        <w:rPr>
          <w:rFonts w:asciiTheme="majorHAnsi" w:hAnsiTheme="majorHAnsi" w:cstheme="majorBidi"/>
          <w:sz w:val="24"/>
          <w:szCs w:val="24"/>
        </w:rPr>
        <w:t>Ecologie Industrielle et Développement Durable</w:t>
      </w:r>
    </w:p>
    <w:p w:rsidR="0012563B" w:rsidRPr="00145018" w:rsidRDefault="0012563B" w:rsidP="005163A8">
      <w:pPr>
        <w:pStyle w:val="Paragraphedeliste"/>
        <w:numPr>
          <w:ilvl w:val="0"/>
          <w:numId w:val="8"/>
        </w:numPr>
        <w:autoSpaceDE w:val="0"/>
        <w:autoSpaceDN w:val="0"/>
        <w:adjustRightInd w:val="0"/>
        <w:rPr>
          <w:rFonts w:asciiTheme="majorHAnsi" w:eastAsia="Times New Roman" w:hAnsiTheme="majorHAnsi" w:cs="Calibri"/>
          <w:sz w:val="24"/>
          <w:szCs w:val="24"/>
        </w:rPr>
      </w:pPr>
      <w:r w:rsidRPr="0012563B">
        <w:rPr>
          <w:rFonts w:asciiTheme="majorHAnsi" w:eastAsia="Times New Roman" w:hAnsiTheme="majorHAnsi" w:cstheme="majorBidi"/>
          <w:sz w:val="24"/>
          <w:szCs w:val="24"/>
        </w:rPr>
        <w:t>Maintenance des réseaux électriques</w:t>
      </w:r>
    </w:p>
    <w:p w:rsidR="00145018" w:rsidRPr="00D66D58" w:rsidRDefault="00521268" w:rsidP="005163A8">
      <w:pPr>
        <w:pStyle w:val="Paragraphedeliste"/>
        <w:numPr>
          <w:ilvl w:val="0"/>
          <w:numId w:val="8"/>
        </w:numPr>
        <w:autoSpaceDE w:val="0"/>
        <w:autoSpaceDN w:val="0"/>
        <w:adjustRightInd w:val="0"/>
        <w:rPr>
          <w:rStyle w:val="Lienhypertexte"/>
          <w:rFonts w:asciiTheme="majorHAnsi" w:eastAsia="Times New Roman" w:hAnsiTheme="majorHAnsi" w:cs="Calibri"/>
          <w:color w:val="auto"/>
          <w:sz w:val="24"/>
          <w:szCs w:val="24"/>
          <w:u w:val="none"/>
        </w:rPr>
      </w:pPr>
      <w:hyperlink r:id="rId16" w:history="1">
        <w:r w:rsidR="00145018" w:rsidRPr="00D66D58">
          <w:rPr>
            <w:rStyle w:val="Lienhypertexte"/>
            <w:rFonts w:asciiTheme="majorHAnsi" w:hAnsiTheme="majorHAnsi" w:cstheme="majorBidi"/>
            <w:iCs/>
            <w:color w:val="auto"/>
            <w:sz w:val="24"/>
            <w:szCs w:val="24"/>
            <w:u w:val="none"/>
          </w:rPr>
          <w:t>Réseaux électriques embarqués</w:t>
        </w:r>
      </w:hyperlink>
    </w:p>
    <w:p w:rsidR="00145018" w:rsidRPr="00D66D58" w:rsidRDefault="00145018" w:rsidP="005163A8">
      <w:pPr>
        <w:pStyle w:val="Paragraphedeliste"/>
        <w:numPr>
          <w:ilvl w:val="0"/>
          <w:numId w:val="8"/>
        </w:numPr>
        <w:autoSpaceDE w:val="0"/>
        <w:autoSpaceDN w:val="0"/>
        <w:adjustRightInd w:val="0"/>
        <w:rPr>
          <w:rFonts w:asciiTheme="majorHAnsi" w:eastAsia="Times New Roman" w:hAnsiTheme="majorHAnsi" w:cs="Calibri"/>
          <w:sz w:val="24"/>
          <w:szCs w:val="24"/>
        </w:rPr>
      </w:pPr>
      <w:r w:rsidRPr="00D66D58">
        <w:rPr>
          <w:rFonts w:asciiTheme="majorHAnsi" w:eastAsia="Times New Roman" w:hAnsiTheme="majorHAnsi" w:cstheme="majorBidi"/>
          <w:iCs/>
          <w:sz w:val="24"/>
          <w:szCs w:val="24"/>
          <w:lang w:eastAsia="fr-FR"/>
        </w:rPr>
        <w:t>Energie électrique et bâtiment</w:t>
      </w:r>
    </w:p>
    <w:p w:rsidR="00145018" w:rsidRPr="00D66D58" w:rsidRDefault="00145018" w:rsidP="005163A8">
      <w:pPr>
        <w:pStyle w:val="Paragraphedeliste"/>
        <w:numPr>
          <w:ilvl w:val="0"/>
          <w:numId w:val="8"/>
        </w:numPr>
        <w:autoSpaceDE w:val="0"/>
        <w:autoSpaceDN w:val="0"/>
        <w:adjustRightInd w:val="0"/>
        <w:rPr>
          <w:rFonts w:asciiTheme="majorHAnsi" w:eastAsia="Times New Roman" w:hAnsiTheme="majorHAnsi" w:cs="Calibri"/>
          <w:sz w:val="24"/>
          <w:szCs w:val="24"/>
        </w:rPr>
      </w:pPr>
      <w:r w:rsidRPr="00D66D58">
        <w:rPr>
          <w:rFonts w:asciiTheme="majorHAnsi" w:hAnsiTheme="majorHAnsi" w:cstheme="majorBidi"/>
          <w:sz w:val="24"/>
          <w:szCs w:val="24"/>
        </w:rPr>
        <w:t>Appareillage électrique à haute tension</w:t>
      </w:r>
    </w:p>
    <w:p w:rsidR="00145018" w:rsidRPr="00145018" w:rsidRDefault="00145018" w:rsidP="005163A8">
      <w:pPr>
        <w:pStyle w:val="Paragraphedeliste"/>
        <w:numPr>
          <w:ilvl w:val="0"/>
          <w:numId w:val="8"/>
        </w:numPr>
        <w:autoSpaceDE w:val="0"/>
        <w:autoSpaceDN w:val="0"/>
        <w:adjustRightInd w:val="0"/>
        <w:rPr>
          <w:rFonts w:asciiTheme="majorHAnsi" w:eastAsia="Times New Roman" w:hAnsiTheme="majorHAnsi" w:cs="Calibri"/>
          <w:sz w:val="24"/>
          <w:szCs w:val="24"/>
        </w:rPr>
      </w:pPr>
    </w:p>
    <w:p w:rsidR="00C358CC" w:rsidRPr="00A942CB" w:rsidRDefault="00C358CC" w:rsidP="005163A8">
      <w:pPr>
        <w:pStyle w:val="Paragraphedeliste"/>
        <w:numPr>
          <w:ilvl w:val="0"/>
          <w:numId w:val="8"/>
        </w:numPr>
        <w:tabs>
          <w:tab w:val="left" w:pos="3725"/>
        </w:tabs>
        <w:spacing w:after="0"/>
        <w:ind w:right="282"/>
        <w:rPr>
          <w:sz w:val="24"/>
          <w:szCs w:val="24"/>
        </w:rPr>
      </w:pPr>
      <w:r w:rsidRPr="00A942CB">
        <w:rPr>
          <w:rFonts w:ascii="Cambria" w:eastAsia="Calibri" w:hAnsi="Cambria"/>
          <w:color w:val="000000"/>
          <w:sz w:val="24"/>
          <w:szCs w:val="24"/>
        </w:rPr>
        <w:t>Autres..</w:t>
      </w:r>
      <w:r w:rsidRPr="00A942CB">
        <w:rPr>
          <w:rFonts w:ascii="Cambria" w:hAnsi="Cambria" w:cs="Calibri"/>
          <w:color w:val="000000"/>
          <w:sz w:val="24"/>
          <w:szCs w:val="24"/>
        </w:rPr>
        <w:t>.</w:t>
      </w:r>
    </w:p>
    <w:p w:rsidR="00C358CC" w:rsidRPr="0046783B" w:rsidRDefault="00C358CC" w:rsidP="00C358CC">
      <w:pPr>
        <w:pStyle w:val="Paragraphedeliste"/>
        <w:tabs>
          <w:tab w:val="left" w:pos="3725"/>
        </w:tabs>
        <w:ind w:right="282"/>
        <w:rPr>
          <w:rFonts w:ascii="Bookman Old Style" w:hAnsi="Bookman Old Style"/>
          <w:shd w:val="clear" w:color="auto" w:fill="FFFFFF"/>
        </w:rPr>
      </w:pPr>
    </w:p>
    <w:p w:rsidR="00C358CC" w:rsidRPr="00941639" w:rsidRDefault="00C358CC" w:rsidP="00C358CC">
      <w:pPr>
        <w:spacing w:after="200" w:line="276" w:lineRule="auto"/>
        <w:rPr>
          <w:rFonts w:asciiTheme="majorHAnsi" w:eastAsia="Calibri" w:hAnsiTheme="majorHAnsi" w:cs="Calibri"/>
          <w:b/>
          <w:bCs/>
          <w:color w:val="000000"/>
          <w:u w:val="thick" w:color="F79646" w:themeColor="accent6"/>
        </w:rPr>
      </w:pPr>
    </w:p>
    <w:p w:rsidR="00C358CC" w:rsidRPr="00792723" w:rsidRDefault="00C358CC" w:rsidP="00C358CC">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C358CC" w:rsidRPr="00792723" w:rsidRDefault="00C358CC" w:rsidP="00C358CC">
      <w:pPr>
        <w:rPr>
          <w:rFonts w:asciiTheme="majorHAnsi" w:eastAsia="Calibri" w:hAnsiTheme="majorHAnsi" w:cs="Calibri"/>
          <w:b/>
          <w:bCs/>
          <w:color w:val="000000"/>
          <w:u w:val="thick" w:color="F79646" w:themeColor="accent6"/>
        </w:rPr>
      </w:pPr>
    </w:p>
    <w:p w:rsidR="00C358CC" w:rsidRPr="00792723" w:rsidRDefault="00C358CC" w:rsidP="00C358CC">
      <w:pPr>
        <w:rPr>
          <w:rFonts w:asciiTheme="majorHAnsi" w:hAnsiTheme="majorHAnsi" w:cs="Arial"/>
        </w:rPr>
      </w:pPr>
    </w:p>
    <w:p w:rsidR="00C358CC" w:rsidRPr="00792723" w:rsidRDefault="00C358CC" w:rsidP="00C358CC">
      <w:pPr>
        <w:rPr>
          <w:rFonts w:asciiTheme="majorHAnsi" w:hAnsiTheme="majorHAnsi" w:cs="Arial"/>
        </w:rPr>
      </w:pPr>
      <w:r w:rsidRPr="00792723">
        <w:rPr>
          <w:rFonts w:asciiTheme="majorHAnsi" w:hAnsiTheme="majorHAnsi" w:cs="Arial"/>
        </w:rPr>
        <w:t>Stage en entreprise sanctionné par un mémoire et une soutenance.</w:t>
      </w:r>
    </w:p>
    <w:p w:rsidR="00C358CC" w:rsidRPr="00792723" w:rsidRDefault="00C358CC" w:rsidP="00C358CC">
      <w:pPr>
        <w:rPr>
          <w:rFonts w:asciiTheme="majorHAnsi" w:hAnsiTheme="majorHAnsi" w:cs="Arial"/>
          <w:b/>
        </w:rPr>
      </w:pPr>
    </w:p>
    <w:p w:rsidR="00C358CC" w:rsidRPr="00792723" w:rsidRDefault="00C358CC" w:rsidP="00C358CC">
      <w:pPr>
        <w:rPr>
          <w:rFonts w:asciiTheme="majorHAnsi" w:hAnsiTheme="majorHAnsi" w:cs="Arial"/>
          <w:b/>
        </w:rPr>
      </w:pPr>
    </w:p>
    <w:tbl>
      <w:tblPr>
        <w:tblStyle w:val="Listeclaire-Accent612"/>
        <w:tblW w:w="9776" w:type="dxa"/>
        <w:tblLook w:val="04A0"/>
      </w:tblPr>
      <w:tblGrid>
        <w:gridCol w:w="2444"/>
        <w:gridCol w:w="2444"/>
        <w:gridCol w:w="2444"/>
        <w:gridCol w:w="2444"/>
      </w:tblGrid>
      <w:tr w:rsidR="00C358CC" w:rsidRPr="00792723" w:rsidTr="00C358CC">
        <w:trPr>
          <w:cnfStyle w:val="100000000000"/>
        </w:trPr>
        <w:tc>
          <w:tcPr>
            <w:cnfStyle w:val="001000000000"/>
            <w:tcW w:w="2444" w:type="dxa"/>
          </w:tcPr>
          <w:p w:rsidR="00C358CC" w:rsidRPr="00792723" w:rsidRDefault="00C358CC" w:rsidP="00C358CC">
            <w:pPr>
              <w:jc w:val="center"/>
              <w:rPr>
                <w:rFonts w:asciiTheme="majorHAnsi" w:hAnsiTheme="majorHAnsi" w:cs="Arial"/>
                <w:b w:val="0"/>
              </w:rPr>
            </w:pPr>
          </w:p>
        </w:tc>
        <w:tc>
          <w:tcPr>
            <w:tcW w:w="2444" w:type="dxa"/>
            <w:hideMark/>
          </w:tcPr>
          <w:p w:rsidR="00C358CC" w:rsidRPr="00792723" w:rsidRDefault="00C358CC" w:rsidP="00C358CC">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C358CC" w:rsidRPr="00792723" w:rsidRDefault="00C358CC" w:rsidP="00C358CC">
            <w:pPr>
              <w:jc w:val="center"/>
              <w:cnfStyle w:val="100000000000"/>
              <w:rPr>
                <w:rFonts w:asciiTheme="majorHAnsi" w:hAnsiTheme="majorHAnsi" w:cs="Arial"/>
                <w:b w:val="0"/>
              </w:rPr>
            </w:pPr>
            <w:r w:rsidRPr="00792723">
              <w:rPr>
                <w:rFonts w:asciiTheme="majorHAnsi" w:hAnsiTheme="majorHAnsi" w:cs="Arial"/>
                <w:b w:val="0"/>
              </w:rPr>
              <w:t>Coeff</w:t>
            </w:r>
          </w:p>
        </w:tc>
        <w:tc>
          <w:tcPr>
            <w:tcW w:w="2444" w:type="dxa"/>
            <w:hideMark/>
          </w:tcPr>
          <w:p w:rsidR="00C358CC" w:rsidRPr="00792723" w:rsidRDefault="00C358CC" w:rsidP="00C358CC">
            <w:pPr>
              <w:jc w:val="center"/>
              <w:cnfStyle w:val="100000000000"/>
              <w:rPr>
                <w:rFonts w:asciiTheme="majorHAnsi" w:hAnsiTheme="majorHAnsi" w:cs="Arial"/>
                <w:b w:val="0"/>
              </w:rPr>
            </w:pPr>
            <w:r w:rsidRPr="00792723">
              <w:rPr>
                <w:rFonts w:asciiTheme="majorHAnsi" w:hAnsiTheme="majorHAnsi" w:cs="Arial"/>
                <w:b w:val="0"/>
              </w:rPr>
              <w:t>Crédits</w:t>
            </w:r>
          </w:p>
        </w:tc>
      </w:tr>
      <w:tr w:rsidR="00C358CC" w:rsidRPr="00792723" w:rsidTr="00C358CC">
        <w:trPr>
          <w:cnfStyle w:val="000000100000"/>
        </w:trPr>
        <w:tc>
          <w:tcPr>
            <w:cnfStyle w:val="001000000000"/>
            <w:tcW w:w="2444" w:type="dxa"/>
            <w:hideMark/>
          </w:tcPr>
          <w:p w:rsidR="00C358CC" w:rsidRPr="00792723" w:rsidRDefault="00C358CC" w:rsidP="00C358CC">
            <w:pPr>
              <w:rPr>
                <w:rFonts w:asciiTheme="majorHAnsi" w:hAnsiTheme="majorHAnsi" w:cs="Arial"/>
                <w:b w:val="0"/>
              </w:rPr>
            </w:pPr>
            <w:r w:rsidRPr="00792723">
              <w:rPr>
                <w:rFonts w:asciiTheme="majorHAnsi" w:hAnsiTheme="majorHAnsi" w:cs="Arial"/>
                <w:b w:val="0"/>
              </w:rPr>
              <w:t>Travail Personnel</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550</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09</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18</w:t>
            </w:r>
          </w:p>
        </w:tc>
      </w:tr>
      <w:tr w:rsidR="00C358CC" w:rsidRPr="00792723" w:rsidTr="00C358CC">
        <w:tc>
          <w:tcPr>
            <w:cnfStyle w:val="001000000000"/>
            <w:tcW w:w="2444" w:type="dxa"/>
            <w:hideMark/>
          </w:tcPr>
          <w:p w:rsidR="00C358CC" w:rsidRPr="00792723" w:rsidRDefault="00C358CC" w:rsidP="00C358CC">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100</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04</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06</w:t>
            </w:r>
          </w:p>
        </w:tc>
      </w:tr>
      <w:tr w:rsidR="00C358CC" w:rsidRPr="00792723" w:rsidTr="00C358CC">
        <w:trPr>
          <w:cnfStyle w:val="000000100000"/>
        </w:trPr>
        <w:tc>
          <w:tcPr>
            <w:cnfStyle w:val="001000000000"/>
            <w:tcW w:w="2444" w:type="dxa"/>
            <w:hideMark/>
          </w:tcPr>
          <w:p w:rsidR="00C358CC" w:rsidRPr="00792723" w:rsidRDefault="00C358CC" w:rsidP="00C358CC">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50</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02</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03</w:t>
            </w:r>
          </w:p>
        </w:tc>
      </w:tr>
      <w:tr w:rsidR="00C358CC" w:rsidRPr="00792723" w:rsidTr="00C358CC">
        <w:tc>
          <w:tcPr>
            <w:cnfStyle w:val="001000000000"/>
            <w:tcW w:w="2444" w:type="dxa"/>
            <w:hideMark/>
          </w:tcPr>
          <w:p w:rsidR="00C358CC" w:rsidRPr="00792723" w:rsidRDefault="00C358CC" w:rsidP="00C358CC">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50</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02</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03</w:t>
            </w:r>
          </w:p>
        </w:tc>
      </w:tr>
      <w:tr w:rsidR="00C358CC" w:rsidRPr="00792723" w:rsidTr="00C358CC">
        <w:trPr>
          <w:cnfStyle w:val="000000100000"/>
        </w:trPr>
        <w:tc>
          <w:tcPr>
            <w:cnfStyle w:val="001000000000"/>
            <w:tcW w:w="2444" w:type="dxa"/>
            <w:hideMark/>
          </w:tcPr>
          <w:p w:rsidR="00C358CC" w:rsidRPr="00792723" w:rsidRDefault="00C358CC" w:rsidP="00C358CC">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750</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17</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30</w:t>
            </w:r>
          </w:p>
        </w:tc>
      </w:tr>
    </w:tbl>
    <w:p w:rsidR="00C358CC" w:rsidRDefault="00C358CC" w:rsidP="00C358CC">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C358CC" w:rsidRDefault="00C358CC" w:rsidP="00C358CC">
      <w:pPr>
        <w:rPr>
          <w:rFonts w:asciiTheme="majorHAnsi" w:eastAsia="Calibri" w:hAnsiTheme="majorHAnsi" w:cs="Calibri"/>
          <w:b/>
          <w:bCs/>
          <w:color w:val="000000"/>
          <w:u w:val="thick" w:color="F79646" w:themeColor="accent6"/>
        </w:rPr>
      </w:pPr>
    </w:p>
    <w:p w:rsidR="00C358CC" w:rsidRDefault="00C358CC" w:rsidP="00C358CC">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C358CC" w:rsidRPr="00F02282" w:rsidRDefault="00C358CC" w:rsidP="00C358CC">
      <w:pPr>
        <w:rPr>
          <w:rFonts w:asciiTheme="majorHAnsi" w:hAnsiTheme="majorHAnsi" w:cs="Calibri"/>
          <w:bCs/>
        </w:rPr>
      </w:pPr>
    </w:p>
    <w:p w:rsidR="00C358CC" w:rsidRPr="00F02282" w:rsidRDefault="00C358CC" w:rsidP="005163A8">
      <w:pPr>
        <w:pStyle w:val="Paragraphedeliste"/>
        <w:numPr>
          <w:ilvl w:val="0"/>
          <w:numId w:val="7"/>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C358CC" w:rsidRPr="00F02282" w:rsidRDefault="00C358CC" w:rsidP="005163A8">
      <w:pPr>
        <w:pStyle w:val="Paragraphedeliste"/>
        <w:numPr>
          <w:ilvl w:val="0"/>
          <w:numId w:val="7"/>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C358CC" w:rsidRPr="00F02282" w:rsidRDefault="00C358CC" w:rsidP="005163A8">
      <w:pPr>
        <w:pStyle w:val="Paragraphedeliste"/>
        <w:numPr>
          <w:ilvl w:val="0"/>
          <w:numId w:val="7"/>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C358CC" w:rsidRPr="00F02282" w:rsidRDefault="00C358CC" w:rsidP="005163A8">
      <w:pPr>
        <w:pStyle w:val="Paragraphedeliste"/>
        <w:numPr>
          <w:ilvl w:val="0"/>
          <w:numId w:val="7"/>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C358CC" w:rsidRPr="00F02282" w:rsidRDefault="00C358CC" w:rsidP="005163A8">
      <w:pPr>
        <w:pStyle w:val="Paragraphedeliste"/>
        <w:numPr>
          <w:ilvl w:val="0"/>
          <w:numId w:val="7"/>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C358CC" w:rsidRPr="001B2CFA" w:rsidRDefault="00C358CC" w:rsidP="00C358CC">
      <w:pPr>
        <w:jc w:val="center"/>
        <w:rPr>
          <w:rFonts w:ascii="Calibri" w:hAnsi="Calibri" w:cs="Calibri"/>
          <w:b/>
        </w:rPr>
      </w:pPr>
    </w:p>
    <w:p w:rsidR="00C358CC" w:rsidRPr="001B2CFA" w:rsidRDefault="00C358CC" w:rsidP="00C358CC">
      <w:pPr>
        <w:jc w:val="center"/>
        <w:rPr>
          <w:rFonts w:ascii="Calibri" w:hAnsi="Calibri" w:cs="Calibri"/>
          <w:b/>
        </w:rPr>
      </w:pPr>
    </w:p>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8B179F" w:rsidRDefault="000213BA" w:rsidP="000213BA">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0213BA" w:rsidRDefault="000213BA" w:rsidP="000213BA">
      <w:pPr>
        <w:jc w:val="center"/>
        <w:rPr>
          <w:rFonts w:asciiTheme="majorHAnsi" w:hAnsiTheme="majorHAnsi" w:cs="Calibri"/>
          <w:bCs/>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8B02F4" w:rsidRDefault="008B02F4" w:rsidP="000213BA"/>
    <w:p w:rsidR="008B02F4" w:rsidRDefault="008B02F4"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E73C77" w:rsidRPr="00DA189D">
        <w:rPr>
          <w:rFonts w:asciiTheme="majorHAnsi" w:hAnsiTheme="majorHAnsi"/>
          <w:b/>
          <w:bCs/>
        </w:rPr>
        <w:t>Réseaux de</w:t>
      </w:r>
      <w:r w:rsidRPr="00DA189D">
        <w:rPr>
          <w:rFonts w:asciiTheme="majorHAnsi" w:hAnsiTheme="majorHAnsi"/>
          <w:b/>
          <w:bCs/>
        </w:rPr>
        <w:t xml:space="preserve"> transport et de distribution d’énergie électrique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0213BA" w:rsidRPr="00C81A8E" w:rsidRDefault="000213BA" w:rsidP="000213BA">
      <w:pPr>
        <w:rPr>
          <w:rFonts w:asciiTheme="majorHAnsi" w:hAnsiTheme="majorHAnsi"/>
          <w:i/>
          <w:sz w:val="22"/>
          <w:szCs w:val="22"/>
        </w:rPr>
      </w:pPr>
    </w:p>
    <w:p w:rsidR="000213BA" w:rsidRPr="00C81A8E" w:rsidRDefault="000213BA" w:rsidP="000213BA">
      <w:pPr>
        <w:jc w:val="both"/>
        <w:rPr>
          <w:rFonts w:asciiTheme="majorHAnsi" w:hAnsiTheme="majorHAnsi" w:cs="Calibri"/>
          <w:i/>
          <w:u w:val="thick" w:color="F79646"/>
        </w:rPr>
      </w:pPr>
      <w:r w:rsidRPr="00C81A8E">
        <w:rPr>
          <w:rFonts w:asciiTheme="majorHAnsi" w:hAnsiTheme="majorHAnsi" w:cs="Calibri"/>
          <w:b/>
          <w:u w:val="thick" w:color="F79646"/>
        </w:rPr>
        <w:t xml:space="preserve">Connaissances préalables recommandées: </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Lois fondamentales d’électrotechnique (Loi d’Ohm, les lois de Kirchhoff….etc), Analyse des circuits électriques à courant alternatif, calcul complexe. Modélisation des lignes électriques (Cours réseaux électrique en Licence).</w:t>
      </w:r>
    </w:p>
    <w:p w:rsidR="000213BA" w:rsidRPr="00C81A8E" w:rsidRDefault="000213BA" w:rsidP="000213BA">
      <w:pPr>
        <w:autoSpaceDE w:val="0"/>
        <w:autoSpaceDN w:val="0"/>
        <w:adjustRightInd w:val="0"/>
        <w:rPr>
          <w:rFonts w:asciiTheme="majorHAnsi" w:hAnsiTheme="majorHAnsi" w:cs="Arial"/>
          <w:sz w:val="20"/>
          <w:szCs w:val="20"/>
        </w:rPr>
      </w:pPr>
    </w:p>
    <w:p w:rsidR="000213BA" w:rsidRPr="00D66D58" w:rsidRDefault="000213BA" w:rsidP="000213BA">
      <w:pPr>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0213BA" w:rsidRPr="00D66D58" w:rsidRDefault="000213BA" w:rsidP="00F5449C">
      <w:pPr>
        <w:jc w:val="both"/>
        <w:rPr>
          <w:rFonts w:asciiTheme="majorHAnsi" w:hAnsiTheme="majorHAnsi" w:cstheme="majorBidi"/>
          <w:b/>
          <w:sz w:val="22"/>
          <w:szCs w:val="22"/>
        </w:rPr>
      </w:pPr>
      <w:r w:rsidRPr="00D66D58">
        <w:rPr>
          <w:rFonts w:asciiTheme="majorHAnsi" w:hAnsiTheme="majorHAnsi" w:cstheme="majorBidi"/>
          <w:b/>
          <w:sz w:val="22"/>
          <w:szCs w:val="22"/>
        </w:rPr>
        <w:t xml:space="preserve">Chapitre 1. </w:t>
      </w:r>
      <w:r w:rsidR="00F5449C" w:rsidRPr="00D66D58">
        <w:rPr>
          <w:rFonts w:asciiTheme="majorHAnsi" w:hAnsiTheme="majorHAnsi" w:cstheme="majorBidi"/>
          <w:b/>
          <w:bCs/>
          <w:sz w:val="22"/>
          <w:szCs w:val="22"/>
        </w:rPr>
        <w:t>Architecture globale du réseau électrique</w:t>
      </w:r>
      <w:r w:rsidRPr="00D66D58">
        <w:rPr>
          <w:rFonts w:asciiTheme="majorHAnsi" w:hAnsiTheme="majorHAnsi" w:cstheme="majorBidi"/>
          <w:b/>
          <w:sz w:val="22"/>
          <w:szCs w:val="22"/>
        </w:rPr>
        <w:t xml:space="preserve">    (</w:t>
      </w:r>
      <w:r w:rsidR="00F5449C" w:rsidRPr="00D66D58">
        <w:rPr>
          <w:rFonts w:asciiTheme="majorHAnsi" w:hAnsiTheme="majorHAnsi" w:cstheme="majorBidi"/>
          <w:b/>
          <w:sz w:val="22"/>
          <w:szCs w:val="22"/>
        </w:rPr>
        <w:t>2</w:t>
      </w:r>
      <w:r w:rsidRPr="00D66D58">
        <w:rPr>
          <w:rFonts w:asciiTheme="majorHAnsi" w:hAnsiTheme="majorHAnsi" w:cstheme="majorBidi"/>
          <w:b/>
          <w:sz w:val="22"/>
          <w:szCs w:val="22"/>
        </w:rPr>
        <w:t xml:space="preserve"> semaines)</w:t>
      </w:r>
    </w:p>
    <w:p w:rsidR="000213BA" w:rsidRPr="00F93C94" w:rsidRDefault="00F5449C" w:rsidP="000213BA">
      <w:pPr>
        <w:jc w:val="both"/>
        <w:rPr>
          <w:rFonts w:asciiTheme="majorHAnsi" w:hAnsiTheme="majorHAnsi" w:cstheme="majorBidi"/>
          <w:sz w:val="22"/>
          <w:szCs w:val="22"/>
        </w:rPr>
      </w:pPr>
      <w:r w:rsidRPr="00F93C94">
        <w:rPr>
          <w:rFonts w:asciiTheme="majorHAnsi" w:hAnsiTheme="majorHAnsi" w:cstheme="majorBidi"/>
          <w:sz w:val="22"/>
          <w:szCs w:val="22"/>
        </w:rPr>
        <w:t>E</w:t>
      </w:r>
      <w:r w:rsidR="000213BA" w:rsidRPr="00F93C94">
        <w:rPr>
          <w:rFonts w:asciiTheme="majorHAnsi" w:hAnsiTheme="majorHAnsi" w:cstheme="majorBidi"/>
          <w:sz w:val="22"/>
          <w:szCs w:val="22"/>
        </w:rPr>
        <w:t>quipements et architecture des postes (postes à couplage de barres, postes à couplage de disjoncteurs), topologies des réseaux de transport et de distribution d’énergie.</w:t>
      </w:r>
    </w:p>
    <w:p w:rsidR="000213BA" w:rsidRPr="00F93C94" w:rsidRDefault="000213BA" w:rsidP="000213BA">
      <w:pPr>
        <w:jc w:val="both"/>
        <w:rPr>
          <w:rFonts w:asciiTheme="majorHAnsi" w:hAnsiTheme="majorHAnsi" w:cstheme="majorBidi"/>
          <w:b/>
          <w:bCs/>
          <w:sz w:val="22"/>
          <w:szCs w:val="22"/>
        </w:rPr>
      </w:pPr>
      <w:r w:rsidRPr="00F93C94">
        <w:rPr>
          <w:rFonts w:asciiTheme="majorHAnsi" w:hAnsiTheme="majorHAnsi" w:cstheme="majorBidi"/>
          <w:b/>
          <w:sz w:val="22"/>
          <w:szCs w:val="22"/>
        </w:rPr>
        <w:t xml:space="preserve">Chapitre 2. </w:t>
      </w:r>
      <w:r w:rsidRPr="00F93C94">
        <w:rPr>
          <w:rFonts w:asciiTheme="majorHAnsi" w:hAnsiTheme="majorHAnsi" w:cstheme="majorBidi"/>
          <w:b/>
          <w:bCs/>
          <w:sz w:val="22"/>
          <w:szCs w:val="22"/>
        </w:rPr>
        <w:t xml:space="preserve">Organisation du transport de l'énergie électrique </w:t>
      </w:r>
    </w:p>
    <w:p w:rsidR="000213BA" w:rsidRPr="00F93C94" w:rsidRDefault="000213BA" w:rsidP="000213BA">
      <w:pPr>
        <w:jc w:val="both"/>
        <w:rPr>
          <w:rFonts w:asciiTheme="majorHAnsi" w:hAnsiTheme="majorHAnsi" w:cstheme="majorBidi"/>
          <w:b/>
          <w:sz w:val="22"/>
          <w:szCs w:val="22"/>
        </w:rPr>
      </w:pPr>
      <w:r w:rsidRPr="00F93C94">
        <w:rPr>
          <w:rFonts w:asciiTheme="majorHAnsi" w:hAnsiTheme="majorHAnsi" w:cstheme="majorBidi"/>
          <w:b/>
          <w:sz w:val="22"/>
          <w:szCs w:val="22"/>
        </w:rPr>
        <w:t>2.1. Lignes de transport d’énergie                                                  (3 semaines)</w:t>
      </w:r>
    </w:p>
    <w:p w:rsidR="000213BA" w:rsidRPr="00F93C94" w:rsidRDefault="000213BA" w:rsidP="000213BA">
      <w:pPr>
        <w:jc w:val="both"/>
        <w:rPr>
          <w:rFonts w:asciiTheme="majorHAnsi" w:hAnsiTheme="majorHAnsi" w:cstheme="majorBidi"/>
          <w:sz w:val="22"/>
          <w:szCs w:val="22"/>
        </w:rPr>
      </w:pPr>
      <w:r w:rsidRPr="00F93C94">
        <w:rPr>
          <w:rFonts w:asciiTheme="majorHAnsi" w:hAnsiTheme="majorHAnsi" w:cstheme="majorBidi"/>
          <w:sz w:val="22"/>
          <w:szCs w:val="22"/>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213BA" w:rsidRPr="00F93C94" w:rsidRDefault="000213BA" w:rsidP="000213BA">
      <w:pPr>
        <w:jc w:val="both"/>
        <w:rPr>
          <w:rFonts w:asciiTheme="majorHAnsi" w:hAnsiTheme="majorHAnsi" w:cstheme="majorBidi"/>
          <w:b/>
          <w:sz w:val="22"/>
          <w:szCs w:val="22"/>
        </w:rPr>
      </w:pPr>
      <w:r w:rsidRPr="00F93C94">
        <w:rPr>
          <w:rFonts w:asciiTheme="majorHAnsi" w:hAnsiTheme="majorHAnsi" w:cstheme="majorBidi"/>
          <w:b/>
          <w:sz w:val="22"/>
          <w:szCs w:val="22"/>
        </w:rPr>
        <w:t>2.2. Réseaux de distribution                                                        (2 semaines)</w:t>
      </w:r>
    </w:p>
    <w:p w:rsidR="000213BA" w:rsidRPr="00F93C94" w:rsidRDefault="000213BA" w:rsidP="000213BA">
      <w:pPr>
        <w:jc w:val="both"/>
        <w:rPr>
          <w:rFonts w:asciiTheme="majorHAnsi" w:hAnsiTheme="majorHAnsi" w:cstheme="majorBidi"/>
          <w:sz w:val="22"/>
          <w:szCs w:val="22"/>
        </w:rPr>
      </w:pPr>
      <w:r w:rsidRPr="00F93C94">
        <w:rPr>
          <w:rFonts w:asciiTheme="majorHAnsi" w:hAnsiTheme="majorHAnsi" w:cstheme="majorBidi"/>
          <w:sz w:val="22"/>
          <w:szCs w:val="22"/>
        </w:rPr>
        <w:t xml:space="preserve">Introduction à la distribution d’énergie électrique, distribution primaire, distribution secondaire, transformateurs de distribution, compensation d’énergie réactive dans les réseaux de distribution, fiabilité de distribution. </w:t>
      </w:r>
    </w:p>
    <w:p w:rsidR="000213BA" w:rsidRPr="00F93C94" w:rsidRDefault="000213BA" w:rsidP="000213BA">
      <w:pPr>
        <w:jc w:val="both"/>
        <w:rPr>
          <w:rFonts w:asciiTheme="majorHAnsi" w:hAnsiTheme="majorHAnsi" w:cstheme="majorBidi"/>
          <w:b/>
          <w:bCs/>
          <w:sz w:val="22"/>
          <w:szCs w:val="22"/>
        </w:rPr>
      </w:pPr>
      <w:r w:rsidRPr="00F93C94">
        <w:rPr>
          <w:rFonts w:asciiTheme="majorHAnsi" w:hAnsiTheme="majorHAnsi" w:cstheme="majorBidi"/>
          <w:b/>
          <w:bCs/>
          <w:sz w:val="22"/>
          <w:szCs w:val="22"/>
        </w:rPr>
        <w:t xml:space="preserve">Chapitre 3. Exploitation des réseaux électriques MT et BT             </w:t>
      </w:r>
      <w:r w:rsidRPr="00F93C94">
        <w:rPr>
          <w:rFonts w:asciiTheme="majorHAnsi" w:hAnsiTheme="majorHAnsi" w:cstheme="majorBidi"/>
          <w:b/>
          <w:sz w:val="22"/>
          <w:szCs w:val="22"/>
        </w:rPr>
        <w:t>(3 semaines)</w:t>
      </w:r>
    </w:p>
    <w:p w:rsidR="000213BA" w:rsidRPr="00F93C94" w:rsidRDefault="000213BA" w:rsidP="00F5449C">
      <w:pPr>
        <w:jc w:val="both"/>
        <w:rPr>
          <w:rFonts w:asciiTheme="majorHAnsi" w:hAnsiTheme="majorHAnsi" w:cstheme="majorBidi"/>
          <w:sz w:val="22"/>
          <w:szCs w:val="22"/>
        </w:rPr>
      </w:pPr>
      <w:r w:rsidRPr="00F93C94">
        <w:rPr>
          <w:rFonts w:asciiTheme="majorHAnsi" w:hAnsiTheme="majorHAnsi" w:cstheme="majorBidi"/>
          <w:sz w:val="22"/>
          <w:szCs w:val="22"/>
        </w:rPr>
        <w:t>Protection des postes HT/MT contre les surintensités et les surtensions). Modèles des éléments du réseau électrique. Contrôle de la puissance réactive sur un réseau électrique</w:t>
      </w:r>
    </w:p>
    <w:p w:rsidR="000213BA" w:rsidRPr="00F93C94" w:rsidRDefault="000213BA" w:rsidP="000213BA">
      <w:pPr>
        <w:jc w:val="both"/>
        <w:rPr>
          <w:rFonts w:asciiTheme="majorHAnsi" w:hAnsiTheme="majorHAnsi" w:cstheme="majorBidi"/>
          <w:b/>
          <w:sz w:val="22"/>
          <w:szCs w:val="22"/>
        </w:rPr>
      </w:pPr>
      <w:r w:rsidRPr="00F93C94">
        <w:rPr>
          <w:rFonts w:asciiTheme="majorHAnsi" w:hAnsiTheme="majorHAnsi" w:cstheme="majorBidi"/>
          <w:b/>
          <w:sz w:val="22"/>
          <w:szCs w:val="22"/>
        </w:rPr>
        <w:t>Chapitre 4. Régimes de neutre                                                         (2 semaines)</w:t>
      </w:r>
    </w:p>
    <w:p w:rsidR="000213BA" w:rsidRPr="00F93C94" w:rsidRDefault="000213BA" w:rsidP="000213BA">
      <w:pPr>
        <w:jc w:val="both"/>
        <w:rPr>
          <w:rFonts w:asciiTheme="majorHAnsi" w:hAnsiTheme="majorHAnsi" w:cstheme="majorBidi"/>
          <w:sz w:val="22"/>
          <w:szCs w:val="22"/>
        </w:rPr>
      </w:pPr>
      <w:r w:rsidRPr="00F93C94">
        <w:rPr>
          <w:rFonts w:asciiTheme="majorHAnsi" w:hAnsiTheme="majorHAnsi" w:cstheme="majorBidi"/>
          <w:sz w:val="22"/>
          <w:szCs w:val="22"/>
        </w:rPr>
        <w:t>Les régimes de neutre (isolé, mise à la terre, impédant), neutre artificiel.</w:t>
      </w:r>
    </w:p>
    <w:p w:rsidR="000213BA" w:rsidRPr="00F93C94" w:rsidRDefault="000213BA" w:rsidP="000213BA">
      <w:pPr>
        <w:jc w:val="both"/>
        <w:rPr>
          <w:rFonts w:asciiTheme="majorHAnsi" w:hAnsiTheme="majorHAnsi" w:cstheme="majorBidi"/>
          <w:b/>
          <w:sz w:val="22"/>
          <w:szCs w:val="22"/>
        </w:rPr>
      </w:pPr>
      <w:r w:rsidRPr="00F93C94">
        <w:rPr>
          <w:rFonts w:asciiTheme="majorHAnsi" w:hAnsiTheme="majorHAnsi" w:cstheme="majorBidi"/>
          <w:b/>
          <w:sz w:val="22"/>
          <w:szCs w:val="22"/>
        </w:rPr>
        <w:t>Chapitre 5. Réglage de la tension                                                     (3 semaines)</w:t>
      </w:r>
    </w:p>
    <w:p w:rsidR="000213BA" w:rsidRPr="00F93C94" w:rsidRDefault="000213BA" w:rsidP="000213BA">
      <w:pPr>
        <w:jc w:val="both"/>
        <w:rPr>
          <w:rFonts w:asciiTheme="majorHAnsi" w:hAnsiTheme="majorHAnsi" w:cstheme="majorBidi"/>
          <w:sz w:val="22"/>
          <w:szCs w:val="22"/>
        </w:rPr>
      </w:pPr>
      <w:r w:rsidRPr="00F93C94">
        <w:rPr>
          <w:rFonts w:asciiTheme="majorHAnsi" w:hAnsiTheme="majorHAnsi" w:cstheme="majorBidi"/>
          <w:sz w:val="22"/>
          <w:szCs w:val="22"/>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213BA" w:rsidRPr="00C81A8E" w:rsidRDefault="000213BA" w:rsidP="000213BA">
      <w:pPr>
        <w:jc w:val="both"/>
        <w:rPr>
          <w:rFonts w:asciiTheme="majorHAnsi" w:hAnsiTheme="majorHAnsi" w:cstheme="majorBidi"/>
        </w:rPr>
      </w:pPr>
    </w:p>
    <w:p w:rsidR="000213BA" w:rsidRPr="00C81A8E" w:rsidRDefault="000213BA" w:rsidP="000213BA">
      <w:pPr>
        <w:jc w:val="both"/>
        <w:rPr>
          <w:rFonts w:asciiTheme="majorHAnsi" w:hAnsiTheme="majorHAnsi" w:cs="Arial"/>
          <w:b/>
        </w:rPr>
      </w:pPr>
      <w:r w:rsidRPr="00C81A8E">
        <w:rPr>
          <w:rFonts w:asciiTheme="majorHAnsi" w:hAnsiTheme="majorHAnsi" w:cs="Arial"/>
          <w:b/>
          <w:u w:val="thick" w:color="F79646"/>
        </w:rPr>
        <w:t>Mode d’évaluation:</w:t>
      </w:r>
    </w:p>
    <w:p w:rsidR="000213BA" w:rsidRPr="00F93C94" w:rsidRDefault="000213BA" w:rsidP="000213BA">
      <w:pPr>
        <w:jc w:val="both"/>
        <w:rPr>
          <w:rFonts w:asciiTheme="majorHAnsi" w:hAnsiTheme="majorHAnsi" w:cs="Arial"/>
          <w:sz w:val="22"/>
          <w:szCs w:val="22"/>
        </w:rPr>
      </w:pPr>
      <w:r w:rsidRPr="00F93C94">
        <w:rPr>
          <w:rFonts w:asciiTheme="majorHAnsi" w:hAnsiTheme="majorHAnsi" w:cs="Arial"/>
          <w:sz w:val="22"/>
          <w:szCs w:val="22"/>
        </w:rPr>
        <w:t>Contrôle continu:   40 % ;    Examen:   60 %.</w:t>
      </w:r>
    </w:p>
    <w:p w:rsidR="000213BA" w:rsidRPr="00C81A8E" w:rsidRDefault="000213BA" w:rsidP="000213BA">
      <w:pPr>
        <w:jc w:val="both"/>
        <w:rPr>
          <w:rFonts w:asciiTheme="majorHAnsi" w:hAnsiTheme="majorHAnsi" w:cs="Arial"/>
          <w:b/>
          <w:u w:val="thick" w:color="F79646"/>
        </w:rPr>
      </w:pPr>
    </w:p>
    <w:p w:rsidR="000213BA" w:rsidRPr="00C81A8E" w:rsidRDefault="000213BA" w:rsidP="009C08EA">
      <w:pPr>
        <w:jc w:val="both"/>
        <w:rPr>
          <w:rFonts w:asciiTheme="majorHAnsi" w:hAnsiTheme="majorHAnsi"/>
        </w:rPr>
      </w:pPr>
      <w:r w:rsidRPr="00C81A8E">
        <w:rPr>
          <w:rFonts w:asciiTheme="majorHAnsi" w:hAnsiTheme="majorHAnsi" w:cs="Arial"/>
          <w:b/>
          <w:u w:val="thick" w:color="F79646"/>
        </w:rPr>
        <w:t>Références bibliographiques</w:t>
      </w:r>
      <w:r w:rsidRPr="00C81A8E">
        <w:rPr>
          <w:rFonts w:asciiTheme="majorHAnsi" w:hAnsiTheme="majorHAnsi" w:cs="Arial"/>
          <w:b/>
          <w:iCs/>
          <w:u w:val="thick" w:color="F79646"/>
        </w:rPr>
        <w:t xml:space="preserve">: </w:t>
      </w:r>
    </w:p>
    <w:p w:rsidR="000213BA" w:rsidRPr="00F93C94" w:rsidRDefault="000213BA" w:rsidP="005163A8">
      <w:pPr>
        <w:pStyle w:val="Paragraphedeliste"/>
        <w:numPr>
          <w:ilvl w:val="0"/>
          <w:numId w:val="4"/>
        </w:numPr>
        <w:spacing w:after="0" w:line="240" w:lineRule="auto"/>
        <w:ind w:left="567" w:hanging="567"/>
        <w:jc w:val="both"/>
        <w:rPr>
          <w:rFonts w:asciiTheme="majorHAnsi" w:hAnsiTheme="majorHAnsi" w:cstheme="majorBidi"/>
          <w:i/>
          <w:iCs/>
          <w:sz w:val="20"/>
          <w:szCs w:val="20"/>
          <w:lang w:val="en-US"/>
        </w:rPr>
      </w:pPr>
      <w:r w:rsidRPr="00F93C94">
        <w:rPr>
          <w:rFonts w:asciiTheme="majorHAnsi" w:hAnsiTheme="majorHAnsi" w:cstheme="majorBidi"/>
          <w:i/>
          <w:iCs/>
          <w:sz w:val="20"/>
          <w:szCs w:val="20"/>
          <w:lang w:val="en-US"/>
        </w:rPr>
        <w:t>F. Kiessling et al, ‘Overhead Power Lines, Planning, design, construction’. Springer, 2003.</w:t>
      </w:r>
    </w:p>
    <w:p w:rsidR="000213BA" w:rsidRPr="00F93C94" w:rsidRDefault="000213BA" w:rsidP="005163A8">
      <w:pPr>
        <w:numPr>
          <w:ilvl w:val="0"/>
          <w:numId w:val="4"/>
        </w:numPr>
        <w:ind w:left="567" w:hanging="567"/>
        <w:jc w:val="both"/>
        <w:rPr>
          <w:rFonts w:asciiTheme="majorHAnsi" w:hAnsiTheme="majorHAnsi" w:cstheme="majorBidi"/>
          <w:i/>
          <w:iCs/>
          <w:sz w:val="20"/>
          <w:szCs w:val="20"/>
          <w:lang w:val="en-US"/>
        </w:rPr>
      </w:pPr>
      <w:r w:rsidRPr="00F93C94">
        <w:rPr>
          <w:rFonts w:asciiTheme="majorHAnsi" w:hAnsiTheme="majorHAnsi" w:cstheme="majorBidi"/>
          <w:i/>
          <w:iCs/>
          <w:sz w:val="20"/>
          <w:szCs w:val="20"/>
          <w:lang w:val="en-US"/>
        </w:rPr>
        <w:t>T. Gonen et al, ‘Power distribution’, book chapter in Electrical Engineering Handbook. Elsevier Academic Press, London, 2004.</w:t>
      </w:r>
    </w:p>
    <w:p w:rsidR="000213BA" w:rsidRPr="00F93C94" w:rsidRDefault="000213BA" w:rsidP="005163A8">
      <w:pPr>
        <w:numPr>
          <w:ilvl w:val="0"/>
          <w:numId w:val="4"/>
        </w:numPr>
        <w:ind w:left="567" w:hanging="567"/>
        <w:jc w:val="both"/>
        <w:rPr>
          <w:rFonts w:asciiTheme="majorHAnsi" w:hAnsiTheme="majorHAnsi" w:cstheme="majorBidi"/>
          <w:i/>
          <w:iCs/>
          <w:sz w:val="20"/>
          <w:szCs w:val="20"/>
          <w:lang w:val="en-US"/>
        </w:rPr>
      </w:pPr>
      <w:r w:rsidRPr="00F93C94">
        <w:rPr>
          <w:rFonts w:asciiTheme="majorHAnsi" w:hAnsiTheme="majorHAnsi" w:cstheme="majorBidi"/>
          <w:i/>
          <w:iCs/>
          <w:sz w:val="20"/>
          <w:szCs w:val="20"/>
          <w:lang w:val="en-US"/>
        </w:rPr>
        <w:t>E. Acha and V.G. Agelidis, ‘Power Electronic Control in Power Systems’, Newns, London 2002.</w:t>
      </w:r>
    </w:p>
    <w:p w:rsidR="000213BA" w:rsidRPr="00F93C94" w:rsidRDefault="000213BA" w:rsidP="005163A8">
      <w:pPr>
        <w:pStyle w:val="Paragraphedeliste"/>
        <w:numPr>
          <w:ilvl w:val="0"/>
          <w:numId w:val="4"/>
        </w:numPr>
        <w:spacing w:after="0" w:line="240" w:lineRule="auto"/>
        <w:ind w:left="567" w:hanging="567"/>
        <w:jc w:val="both"/>
        <w:rPr>
          <w:rFonts w:asciiTheme="majorHAnsi" w:hAnsiTheme="majorHAnsi" w:cstheme="majorBidi"/>
          <w:i/>
          <w:iCs/>
          <w:sz w:val="20"/>
          <w:szCs w:val="20"/>
          <w:lang w:val="en-US"/>
        </w:rPr>
      </w:pPr>
      <w:r w:rsidRPr="00F93C94">
        <w:rPr>
          <w:rFonts w:asciiTheme="majorHAnsi" w:hAnsiTheme="majorHAnsi" w:cstheme="majorBidi"/>
          <w:i/>
          <w:iCs/>
          <w:sz w:val="20"/>
          <w:szCs w:val="20"/>
          <w:lang w:val="en-US"/>
        </w:rPr>
        <w:t xml:space="preserve">TuranGönen : Electric power distribution system engineering. McGraw-Hill, 1986 </w:t>
      </w:r>
    </w:p>
    <w:p w:rsidR="000213BA" w:rsidRPr="009C08EA" w:rsidRDefault="000213BA" w:rsidP="005163A8">
      <w:pPr>
        <w:pStyle w:val="Paragraphedeliste"/>
        <w:numPr>
          <w:ilvl w:val="0"/>
          <w:numId w:val="4"/>
        </w:numPr>
        <w:spacing w:after="0" w:line="240" w:lineRule="auto"/>
        <w:ind w:left="567" w:hanging="567"/>
        <w:jc w:val="both"/>
        <w:rPr>
          <w:rFonts w:asciiTheme="majorHAnsi" w:hAnsiTheme="majorHAnsi" w:cstheme="majorBidi"/>
          <w:i/>
          <w:iCs/>
          <w:sz w:val="20"/>
          <w:szCs w:val="20"/>
          <w:lang w:val="en-US"/>
        </w:rPr>
      </w:pPr>
      <w:r w:rsidRPr="009C08EA">
        <w:rPr>
          <w:rFonts w:asciiTheme="majorHAnsi" w:hAnsiTheme="majorHAnsi" w:cstheme="majorBidi"/>
          <w:i/>
          <w:iCs/>
          <w:sz w:val="20"/>
          <w:szCs w:val="20"/>
          <w:lang w:val="en-US"/>
        </w:rPr>
        <w:t xml:space="preserve">TuränGonen : Electric power transmission system engineering. Analysis and Design. John Wiley &amp; Sons, 1988 </w:t>
      </w:r>
    </w:p>
    <w:p w:rsidR="005757FD" w:rsidRPr="009C08EA" w:rsidRDefault="005757FD" w:rsidP="005163A8">
      <w:pPr>
        <w:pStyle w:val="Paragraphedeliste"/>
        <w:numPr>
          <w:ilvl w:val="0"/>
          <w:numId w:val="4"/>
        </w:numPr>
        <w:spacing w:after="0" w:line="240" w:lineRule="auto"/>
        <w:ind w:left="567" w:hanging="643"/>
        <w:jc w:val="both"/>
        <w:rPr>
          <w:rFonts w:asciiTheme="majorHAnsi" w:eastAsia="SimSun" w:hAnsiTheme="majorHAnsi" w:cstheme="majorBidi"/>
          <w:i/>
          <w:iCs/>
          <w:sz w:val="20"/>
          <w:szCs w:val="20"/>
          <w:lang w:val="en-US" w:eastAsia="zh-CN"/>
        </w:rPr>
      </w:pPr>
      <w:r w:rsidRPr="009C08EA">
        <w:rPr>
          <w:rFonts w:asciiTheme="majorHAnsi" w:eastAsia="SimSun" w:hAnsiTheme="majorHAnsi" w:cstheme="majorBidi"/>
          <w:i/>
          <w:iCs/>
          <w:sz w:val="20"/>
          <w:szCs w:val="20"/>
          <w:lang w:val="en-US" w:eastAsia="zh-CN"/>
        </w:rPr>
        <w:t>Mohamed e. el-hawary; electrical power systems, the institute of electrical and electronics engineers, inc., new york,1995.</w:t>
      </w:r>
    </w:p>
    <w:p w:rsidR="00F93C94" w:rsidRPr="009C08EA" w:rsidRDefault="005757FD" w:rsidP="005163A8">
      <w:pPr>
        <w:pStyle w:val="Paragraphedeliste"/>
        <w:numPr>
          <w:ilvl w:val="0"/>
          <w:numId w:val="4"/>
        </w:numPr>
        <w:tabs>
          <w:tab w:val="left" w:pos="567"/>
        </w:tabs>
        <w:spacing w:after="0" w:line="240" w:lineRule="auto"/>
        <w:ind w:left="0" w:hanging="66"/>
        <w:jc w:val="both"/>
        <w:rPr>
          <w:rFonts w:asciiTheme="majorHAnsi" w:eastAsia="SimSun" w:hAnsiTheme="majorHAnsi" w:cstheme="majorBidi"/>
          <w:i/>
          <w:iCs/>
          <w:sz w:val="20"/>
          <w:szCs w:val="20"/>
          <w:lang w:val="en-US" w:eastAsia="zh-CN"/>
        </w:rPr>
      </w:pPr>
      <w:r w:rsidRPr="009C08EA">
        <w:rPr>
          <w:rFonts w:asciiTheme="majorHAnsi" w:eastAsia="SimSun" w:hAnsiTheme="majorHAnsi" w:cstheme="majorBidi"/>
          <w:i/>
          <w:iCs/>
          <w:sz w:val="20"/>
          <w:szCs w:val="20"/>
          <w:lang w:val="en-US" w:eastAsia="zh-CN"/>
        </w:rPr>
        <w:t>J. Duncan glover, thomas j. Overbye, Munukutla s. sarma, power system analysis &amp; design, Cengage learning, sixth edition, 201</w:t>
      </w:r>
      <w:r w:rsidRPr="009C08EA">
        <w:rPr>
          <w:rFonts w:asciiTheme="majorHAnsi" w:eastAsia="SimSun" w:hAnsiTheme="majorHAnsi" w:cstheme="majorBidi"/>
          <w:b/>
          <w:bCs/>
          <w:i/>
          <w:iCs/>
          <w:sz w:val="20"/>
          <w:szCs w:val="20"/>
          <w:lang w:val="en-US" w:eastAsia="zh-CN"/>
        </w:rPr>
        <w:t>7</w:t>
      </w:r>
    </w:p>
    <w:p w:rsidR="000213BA" w:rsidRPr="00C81A8E" w:rsidRDefault="000213BA" w:rsidP="0012563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t>Semestre: 1</w:t>
      </w:r>
    </w:p>
    <w:p w:rsidR="000213BA" w:rsidRPr="00C81A8E" w:rsidRDefault="000213BA" w:rsidP="0012563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lastRenderedPageBreak/>
        <w:t>UE Fondamentale Code : UEF 1.1.1</w:t>
      </w:r>
    </w:p>
    <w:p w:rsidR="000213BA" w:rsidRPr="00C81A8E" w:rsidRDefault="000213BA" w:rsidP="0012563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lang w:eastAsia="en-US"/>
        </w:rPr>
      </w:pPr>
      <w:r w:rsidRPr="00C81A8E">
        <w:rPr>
          <w:rFonts w:asciiTheme="majorHAnsi" w:hAnsiTheme="majorHAnsi" w:cs="Calibri"/>
          <w:b/>
          <w:bCs/>
          <w:iCs/>
        </w:rPr>
        <w:t>Matière:</w:t>
      </w:r>
      <w:r w:rsidRPr="00C81A8E">
        <w:rPr>
          <w:rFonts w:asciiTheme="majorHAnsi" w:hAnsiTheme="majorHAnsi"/>
          <w:b/>
          <w:bCs/>
        </w:rPr>
        <w:t>Electronique de puissance avancée</w:t>
      </w:r>
    </w:p>
    <w:p w:rsidR="000213BA" w:rsidRPr="00C81A8E" w:rsidRDefault="000213BA" w:rsidP="0012563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45h (Cours: 1h30, TD: 1h30)</w:t>
      </w:r>
    </w:p>
    <w:p w:rsidR="000213BA" w:rsidRPr="00C81A8E" w:rsidRDefault="000213BA" w:rsidP="0012563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4</w:t>
      </w:r>
    </w:p>
    <w:p w:rsidR="000213BA" w:rsidRPr="00C81A8E" w:rsidRDefault="000213BA" w:rsidP="0012563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2</w:t>
      </w: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0213BA" w:rsidRPr="00F93C94" w:rsidRDefault="000213BA" w:rsidP="0012563B">
      <w:pPr>
        <w:rPr>
          <w:rFonts w:asciiTheme="majorHAnsi" w:hAnsiTheme="majorHAnsi"/>
          <w:sz w:val="22"/>
          <w:szCs w:val="22"/>
        </w:rPr>
      </w:pPr>
      <w:r w:rsidRPr="00F93C94">
        <w:rPr>
          <w:rFonts w:asciiTheme="majorHAnsi" w:hAnsiTheme="majorHAnsi"/>
          <w:sz w:val="22"/>
          <w:szCs w:val="22"/>
        </w:rPr>
        <w:t>Pour fournir les concepts de circuit électrique derrière les différents modes de fonctionnement des onduleurs afin de permettre la compréhension profonde de leur fonctionnement</w:t>
      </w:r>
      <w:r w:rsidR="0012563B" w:rsidRPr="00F93C94">
        <w:rPr>
          <w:rFonts w:asciiTheme="majorHAnsi" w:hAnsiTheme="majorHAnsi"/>
          <w:sz w:val="22"/>
          <w:szCs w:val="22"/>
        </w:rPr>
        <w:t>.</w:t>
      </w:r>
      <w:r w:rsidRPr="00F93C94">
        <w:rPr>
          <w:rFonts w:asciiTheme="majorHAnsi" w:hAnsiTheme="majorHAnsi"/>
          <w:sz w:val="22"/>
          <w:szCs w:val="22"/>
        </w:rPr>
        <w:t>Pour doter des compétences nécessaires pour obtenir les critères pour la conception des convertisseurs de puissance pour UPS, Drives etc.,</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Capacité d'analyser et de comprendre les différents modes de fonctionnement des différentes configurations de convertisseurs de puissance.</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Capacité à concevoir différents onduleurs monophasés et triphasés</w:t>
      </w:r>
    </w:p>
    <w:p w:rsidR="00F93C94" w:rsidRDefault="00F93C94" w:rsidP="000213BA">
      <w:pPr>
        <w:jc w:val="both"/>
        <w:rPr>
          <w:rFonts w:asciiTheme="majorHAnsi" w:hAnsiTheme="majorHAnsi" w:cs="Calibri"/>
          <w:b/>
          <w:u w:val="thick" w:color="F79646"/>
        </w:rPr>
      </w:pPr>
    </w:p>
    <w:p w:rsidR="000213BA" w:rsidRPr="00C81A8E" w:rsidRDefault="000213BA" w:rsidP="000213BA">
      <w:pPr>
        <w:jc w:val="both"/>
        <w:rPr>
          <w:rFonts w:asciiTheme="majorHAnsi" w:hAnsiTheme="majorHAnsi" w:cs="Calibri"/>
          <w:i/>
          <w:u w:val="thick" w:color="F79646"/>
        </w:rPr>
      </w:pPr>
      <w:r w:rsidRPr="00C81A8E">
        <w:rPr>
          <w:rFonts w:asciiTheme="majorHAnsi" w:hAnsiTheme="majorHAnsi" w:cs="Calibri"/>
          <w:b/>
          <w:u w:val="thick" w:color="F79646"/>
        </w:rPr>
        <w:t xml:space="preserve">Connaissances préalables recommandées: </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Composants de puissance, l’électronique de puissance de base,</w:t>
      </w:r>
    </w:p>
    <w:p w:rsidR="000213BA" w:rsidRPr="00C81A8E" w:rsidRDefault="000213BA" w:rsidP="000213BA">
      <w:pPr>
        <w:ind w:left="360"/>
        <w:rPr>
          <w:rFonts w:asciiTheme="majorHAnsi" w:hAnsiTheme="majorHAnsi"/>
        </w:rPr>
      </w:pPr>
    </w:p>
    <w:p w:rsidR="000213BA" w:rsidRPr="00C81A8E" w:rsidRDefault="000213BA" w:rsidP="000213BA">
      <w:pPr>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Chapitre 1</w:t>
      </w:r>
      <w:r w:rsidRPr="00F93C94">
        <w:rPr>
          <w:rFonts w:asciiTheme="majorHAnsi" w:hAnsiTheme="majorHAnsi"/>
          <w:sz w:val="22"/>
          <w:szCs w:val="22"/>
        </w:rPr>
        <w:t xml:space="preserve"> : Méthodes de modélisation et simulation  des semi-conducteurs de puissance </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Caractéristique idéalisée des différents types de semi-conducteurs, équations logiques des semi-conducteurs, méthodes de simulations des convertisseurs statiques</w:t>
      </w:r>
      <w:r w:rsidRPr="00F93C94">
        <w:rPr>
          <w:rFonts w:asciiTheme="majorHAnsi" w:hAnsiTheme="majorHAnsi"/>
          <w:b/>
          <w:bCs/>
          <w:sz w:val="22"/>
          <w:szCs w:val="22"/>
        </w:rPr>
        <w:t>(2 semaines)</w:t>
      </w: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Chapitre 2</w:t>
      </w:r>
      <w:r w:rsidRPr="00F93C94">
        <w:rPr>
          <w:rFonts w:asciiTheme="majorHAnsi" w:hAnsiTheme="majorHAnsi"/>
          <w:sz w:val="22"/>
          <w:szCs w:val="22"/>
        </w:rPr>
        <w:t> : Mécanismes de commutation dans les convertisseurs statiques Principe de commutation naturelle, principe de commutation forcée, calcul des pertes par commutation.</w:t>
      </w:r>
    </w:p>
    <w:p w:rsidR="000213BA" w:rsidRPr="00F93C94" w:rsidRDefault="000213BA" w:rsidP="000213BA">
      <w:pPr>
        <w:rPr>
          <w:rFonts w:asciiTheme="majorHAnsi" w:hAnsiTheme="majorHAnsi"/>
          <w:b/>
          <w:bCs/>
          <w:sz w:val="22"/>
          <w:szCs w:val="22"/>
        </w:rPr>
      </w:pPr>
      <w:r w:rsidRPr="00F93C94">
        <w:rPr>
          <w:rFonts w:asciiTheme="majorHAnsi" w:hAnsiTheme="majorHAnsi"/>
          <w:b/>
          <w:bCs/>
          <w:sz w:val="22"/>
          <w:szCs w:val="22"/>
        </w:rPr>
        <w:t>(3 semaines)</w:t>
      </w: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Chapitre 3</w:t>
      </w:r>
      <w:r w:rsidRPr="00F93C94">
        <w:rPr>
          <w:rFonts w:asciiTheme="majorHAnsi" w:hAnsiTheme="majorHAnsi"/>
          <w:sz w:val="22"/>
          <w:szCs w:val="22"/>
        </w:rPr>
        <w:t xml:space="preserve"> : Méthodes de conception des convertisseurs statiques à commutation naturelle </w:t>
      </w:r>
    </w:p>
    <w:p w:rsidR="000213BA" w:rsidRPr="00F93C94" w:rsidRDefault="000213BA" w:rsidP="000213BA">
      <w:pPr>
        <w:rPr>
          <w:rFonts w:asciiTheme="majorHAnsi" w:hAnsiTheme="majorHAnsi"/>
          <w:b/>
          <w:bCs/>
          <w:sz w:val="22"/>
          <w:szCs w:val="22"/>
        </w:rPr>
      </w:pPr>
      <w:r w:rsidRPr="00F93C94">
        <w:rPr>
          <w:rFonts w:asciiTheme="majorHAnsi" w:hAnsiTheme="majorHAnsi"/>
          <w:sz w:val="22"/>
          <w:szCs w:val="22"/>
        </w:rPr>
        <w:t>Règles de commutation, définition de la cellule de commutation,  différents type de sources, règles d’échange de puissance, convertisseurs direct et indirect exemple : étude d’un cyclo convertisseur.</w:t>
      </w:r>
      <w:r w:rsidRPr="00F93C94">
        <w:rPr>
          <w:rFonts w:asciiTheme="majorHAnsi" w:hAnsiTheme="majorHAnsi"/>
          <w:b/>
          <w:bCs/>
          <w:sz w:val="22"/>
          <w:szCs w:val="22"/>
        </w:rPr>
        <w:t xml:space="preserve">  (2 semaines)</w:t>
      </w: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Chapitre 4</w:t>
      </w:r>
      <w:r w:rsidRPr="00F93C94">
        <w:rPr>
          <w:rFonts w:asciiTheme="majorHAnsi" w:hAnsiTheme="majorHAnsi"/>
          <w:sz w:val="22"/>
          <w:szCs w:val="22"/>
        </w:rPr>
        <w:t xml:space="preserve"> : Méthodes de conception des convertisseurs statiques à commutation forcée </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 Onduleur MLI</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 Redresseur à absorption sinusoïdale</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 Gradateur MLI</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 Alimentations à découpage</w:t>
      </w:r>
      <w:r w:rsidRPr="00F93C94">
        <w:rPr>
          <w:rFonts w:asciiTheme="majorHAnsi" w:hAnsiTheme="majorHAnsi"/>
          <w:b/>
          <w:bCs/>
          <w:sz w:val="22"/>
          <w:szCs w:val="22"/>
        </w:rPr>
        <w:t>(3 semaines)</w:t>
      </w: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Chapitre 5</w:t>
      </w:r>
      <w:r w:rsidRPr="00F93C94">
        <w:rPr>
          <w:rFonts w:asciiTheme="majorHAnsi" w:hAnsiTheme="majorHAnsi"/>
          <w:sz w:val="22"/>
          <w:szCs w:val="22"/>
        </w:rPr>
        <w:t xml:space="preserve"> : Onduleur multi-niveaux                                                                          </w:t>
      </w:r>
      <w:r w:rsidRPr="00F93C94">
        <w:rPr>
          <w:rFonts w:asciiTheme="majorHAnsi" w:hAnsiTheme="majorHAnsi"/>
          <w:b/>
          <w:bCs/>
          <w:sz w:val="22"/>
          <w:szCs w:val="22"/>
        </w:rPr>
        <w:t>(3 semaines)</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 xml:space="preserve">Concept multi niveaux, topologies, Comparaison des onduleurs multi-niveaux . Techniques de commande PWM pour onduleur  MLI - monophasés et triphasés de source d'impédance.  </w:t>
      </w: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Chapitre 6 :</w:t>
      </w:r>
      <w:r w:rsidRPr="00F93C94">
        <w:rPr>
          <w:rFonts w:asciiTheme="majorHAnsi" w:hAnsiTheme="majorHAnsi"/>
          <w:sz w:val="22"/>
          <w:szCs w:val="22"/>
        </w:rPr>
        <w:t> Qualité d’énergie des convertisseurs statiques </w:t>
      </w:r>
      <w:r w:rsidRPr="00F93C94">
        <w:rPr>
          <w:rFonts w:asciiTheme="majorHAnsi" w:hAnsiTheme="majorHAnsi"/>
          <w:b/>
          <w:bCs/>
          <w:sz w:val="22"/>
          <w:szCs w:val="22"/>
        </w:rPr>
        <w:t>(3semaines)</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 Pollution harmonique due aux convertisseurs statiques (Etude de cas : redresseur, gradateur).</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 Etude des harmoniques dans les onduleurs de tension.</w:t>
      </w:r>
    </w:p>
    <w:p w:rsidR="000213BA" w:rsidRPr="00F93C94" w:rsidRDefault="000213BA" w:rsidP="000213BA">
      <w:pPr>
        <w:rPr>
          <w:rFonts w:asciiTheme="majorHAnsi" w:hAnsiTheme="majorHAnsi"/>
          <w:sz w:val="22"/>
          <w:szCs w:val="22"/>
        </w:rPr>
      </w:pPr>
      <w:r w:rsidRPr="00F93C94">
        <w:rPr>
          <w:rFonts w:asciiTheme="majorHAnsi" w:hAnsiTheme="majorHAnsi"/>
          <w:sz w:val="22"/>
          <w:szCs w:val="22"/>
        </w:rPr>
        <w:t>- Introduction aux techniques de dépollution</w:t>
      </w:r>
    </w:p>
    <w:p w:rsidR="000213BA" w:rsidRPr="00C81A8E" w:rsidRDefault="000213BA" w:rsidP="000213BA">
      <w:pPr>
        <w:rPr>
          <w:rFonts w:asciiTheme="majorHAnsi" w:hAnsiTheme="majorHAnsi"/>
        </w:rPr>
      </w:pPr>
    </w:p>
    <w:p w:rsidR="000213BA" w:rsidRPr="00C81A8E" w:rsidRDefault="000213BA" w:rsidP="000213BA">
      <w:pPr>
        <w:jc w:val="both"/>
        <w:rPr>
          <w:rFonts w:asciiTheme="majorHAnsi" w:hAnsiTheme="majorHAnsi" w:cs="Arial"/>
          <w:b/>
        </w:rPr>
      </w:pPr>
      <w:r w:rsidRPr="00C81A8E">
        <w:rPr>
          <w:rFonts w:asciiTheme="majorHAnsi" w:hAnsiTheme="majorHAnsi" w:cs="Arial"/>
          <w:b/>
          <w:u w:val="thick" w:color="F79646"/>
        </w:rPr>
        <w:t>Mode d’évaluation:</w:t>
      </w:r>
    </w:p>
    <w:p w:rsidR="000213BA" w:rsidRPr="00F93C94" w:rsidRDefault="000213BA" w:rsidP="000213BA">
      <w:pPr>
        <w:jc w:val="both"/>
        <w:rPr>
          <w:rFonts w:asciiTheme="majorHAnsi" w:hAnsiTheme="majorHAnsi" w:cs="Arial"/>
          <w:b/>
          <w:sz w:val="22"/>
          <w:szCs w:val="22"/>
          <w:u w:val="thick" w:color="F79646"/>
        </w:rPr>
      </w:pPr>
      <w:r w:rsidRPr="00F93C94">
        <w:rPr>
          <w:rFonts w:asciiTheme="majorHAnsi" w:hAnsiTheme="majorHAnsi" w:cs="Arial"/>
          <w:sz w:val="22"/>
          <w:szCs w:val="22"/>
        </w:rPr>
        <w:t>Contrôle continu:   40 % ; Examen:   60 %.</w:t>
      </w:r>
    </w:p>
    <w:p w:rsidR="000213BA" w:rsidRPr="00C81A8E" w:rsidRDefault="000213BA" w:rsidP="000213BA">
      <w:pPr>
        <w:jc w:val="both"/>
        <w:rPr>
          <w:rFonts w:asciiTheme="majorHAnsi" w:hAnsiTheme="majorHAnsi" w:cs="Arial"/>
          <w:b/>
        </w:rPr>
      </w:pPr>
    </w:p>
    <w:p w:rsidR="000213BA" w:rsidRPr="00C81A8E" w:rsidRDefault="000213BA" w:rsidP="000213BA">
      <w:pPr>
        <w:jc w:val="both"/>
        <w:rPr>
          <w:rFonts w:asciiTheme="majorHAnsi" w:hAnsiTheme="majorHAnsi"/>
        </w:rPr>
      </w:pPr>
      <w:r w:rsidRPr="00C81A8E">
        <w:rPr>
          <w:rFonts w:asciiTheme="majorHAnsi" w:hAnsiTheme="majorHAnsi" w:cs="Arial"/>
          <w:b/>
          <w:u w:val="thick" w:color="F79646"/>
        </w:rPr>
        <w:t>Références bibliographiques</w:t>
      </w:r>
      <w:r w:rsidRPr="00C81A8E">
        <w:rPr>
          <w:rFonts w:asciiTheme="majorHAnsi" w:hAnsiTheme="majorHAnsi" w:cs="Arial"/>
          <w:b/>
          <w:iCs/>
          <w:u w:val="thick" w:color="F79646"/>
        </w:rPr>
        <w:t>:</w:t>
      </w:r>
    </w:p>
    <w:p w:rsidR="000213BA" w:rsidRPr="00F93C94" w:rsidRDefault="000213BA" w:rsidP="005163A8">
      <w:pPr>
        <w:pStyle w:val="Paragraphedeliste"/>
        <w:numPr>
          <w:ilvl w:val="0"/>
          <w:numId w:val="9"/>
        </w:numPr>
        <w:ind w:left="567" w:hanging="567"/>
        <w:rPr>
          <w:rFonts w:asciiTheme="majorHAnsi" w:hAnsiTheme="majorHAnsi"/>
          <w:i/>
          <w:iCs/>
          <w:sz w:val="20"/>
          <w:szCs w:val="20"/>
        </w:rPr>
      </w:pPr>
      <w:r w:rsidRPr="00F93C94">
        <w:rPr>
          <w:rFonts w:asciiTheme="majorHAnsi" w:hAnsiTheme="majorHAnsi"/>
          <w:i/>
          <w:iCs/>
          <w:sz w:val="20"/>
          <w:szCs w:val="20"/>
        </w:rPr>
        <w:t xml:space="preserve">Electronique de puissance, de la cellule de commutation aux applications industrielles. Cours et exercices,  A. Cunière, G. Feld, M. Lavabre, éditions Casteilla, 544 p. 2012. </w:t>
      </w:r>
    </w:p>
    <w:p w:rsidR="000213BA" w:rsidRDefault="000213BA" w:rsidP="005163A8">
      <w:pPr>
        <w:pStyle w:val="Paragraphedeliste"/>
        <w:numPr>
          <w:ilvl w:val="0"/>
          <w:numId w:val="9"/>
        </w:numPr>
        <w:ind w:left="567" w:hanging="567"/>
        <w:rPr>
          <w:rFonts w:asciiTheme="majorHAnsi" w:hAnsiTheme="majorHAnsi"/>
          <w:i/>
          <w:iCs/>
          <w:sz w:val="20"/>
          <w:szCs w:val="20"/>
        </w:rPr>
      </w:pPr>
      <w:r w:rsidRPr="00F93C94">
        <w:rPr>
          <w:rFonts w:asciiTheme="majorHAnsi" w:hAnsiTheme="majorHAnsi"/>
          <w:i/>
          <w:iCs/>
          <w:sz w:val="20"/>
          <w:szCs w:val="20"/>
        </w:rPr>
        <w:t>-Encyclopédie technique « Les techniques de l’ingénieur »,  traité de Génie Electrique, vol. D4 articles D3000 à D330</w:t>
      </w:r>
      <w:r w:rsidRPr="00BF2FFA">
        <w:rPr>
          <w:rFonts w:asciiTheme="majorHAnsi" w:hAnsiTheme="majorHAnsi"/>
          <w:b/>
          <w:bCs/>
          <w:i/>
          <w:iCs/>
          <w:sz w:val="20"/>
          <w:szCs w:val="20"/>
        </w:rPr>
        <w:t>0</w:t>
      </w:r>
      <w:r w:rsidRPr="00F93C94">
        <w:rPr>
          <w:rFonts w:asciiTheme="majorHAnsi" w:hAnsiTheme="majorHAnsi"/>
          <w:i/>
          <w:iCs/>
          <w:sz w:val="20"/>
          <w:szCs w:val="20"/>
        </w:rPr>
        <w:t xml:space="preserve">. </w:t>
      </w:r>
    </w:p>
    <w:p w:rsidR="00F93C94" w:rsidRDefault="00F93C94" w:rsidP="00F93C94">
      <w:pPr>
        <w:rPr>
          <w:rFonts w:asciiTheme="majorHAnsi" w:hAnsiTheme="majorHAnsi"/>
          <w:i/>
          <w:iCs/>
          <w:sz w:val="20"/>
          <w:szCs w:val="20"/>
        </w:rPr>
      </w:pPr>
    </w:p>
    <w:p w:rsidR="00F93C94" w:rsidRDefault="00F93C94" w:rsidP="00F93C94">
      <w:pPr>
        <w:rPr>
          <w:rFonts w:asciiTheme="majorHAnsi" w:hAnsiTheme="majorHAnsi"/>
          <w:i/>
          <w:iCs/>
          <w:sz w:val="20"/>
          <w:szCs w:val="20"/>
        </w:rPr>
      </w:pPr>
    </w:p>
    <w:p w:rsidR="00F93C94" w:rsidRPr="00F93C94" w:rsidRDefault="00F93C94" w:rsidP="00F93C94">
      <w:pPr>
        <w:rPr>
          <w:rFonts w:asciiTheme="majorHAnsi" w:hAnsiTheme="majorHAnsi"/>
          <w:i/>
          <w:iCs/>
          <w:sz w:val="20"/>
          <w:szCs w:val="20"/>
        </w:rPr>
      </w:pP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t>Semestre: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lastRenderedPageBreak/>
        <w:t>UE Fondamentale Code : UEF 1.1.1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C81A8E">
        <w:rPr>
          <w:rFonts w:asciiTheme="majorHAnsi" w:hAnsiTheme="majorHAnsi" w:cs="Calibri"/>
          <w:b/>
          <w:bCs/>
          <w:iCs/>
        </w:rPr>
        <w:t>Matière:</w:t>
      </w:r>
      <w:r w:rsidRPr="00C81A8E">
        <w:rPr>
          <w:rFonts w:asciiTheme="majorHAnsi" w:hAnsiTheme="majorHAnsi"/>
          <w:b/>
          <w:bCs/>
        </w:rPr>
        <w:t>µ-processeurs et µ-contrôleurs</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(Cours: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0213BA" w:rsidRPr="00C81A8E" w:rsidRDefault="000213BA" w:rsidP="000213BA">
      <w:pPr>
        <w:rPr>
          <w:rFonts w:asciiTheme="majorHAnsi" w:hAnsiTheme="majorHAnsi"/>
        </w:rPr>
      </w:pPr>
    </w:p>
    <w:p w:rsidR="000213BA" w:rsidRPr="00C81A8E" w:rsidRDefault="000213BA" w:rsidP="000213BA">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Objectifs de l’enseignement</w:t>
      </w:r>
    </w:p>
    <w:p w:rsidR="000213BA" w:rsidRPr="00F93C94" w:rsidRDefault="000213BA" w:rsidP="000213BA">
      <w:pPr>
        <w:rPr>
          <w:rFonts w:asciiTheme="majorHAnsi" w:eastAsia="Times New Roman" w:hAnsiTheme="majorHAnsi"/>
          <w:sz w:val="22"/>
          <w:szCs w:val="22"/>
          <w:lang w:eastAsia="fr-FR"/>
        </w:rPr>
      </w:pPr>
      <w:r w:rsidRPr="00F93C94">
        <w:rPr>
          <w:rFonts w:asciiTheme="majorHAnsi" w:eastAsia="Times New Roman" w:hAnsiTheme="majorHAnsi"/>
          <w:sz w:val="22"/>
          <w:szCs w:val="22"/>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0213BA" w:rsidRPr="00C81A8E" w:rsidRDefault="000213BA" w:rsidP="000213BA">
      <w:pPr>
        <w:rPr>
          <w:rFonts w:asciiTheme="majorHAnsi" w:eastAsia="Times New Roman" w:hAnsiTheme="majorHAnsi"/>
          <w:lang w:eastAsia="fr-FR"/>
        </w:rPr>
      </w:pPr>
    </w:p>
    <w:p w:rsidR="000213BA" w:rsidRPr="00C81A8E" w:rsidRDefault="000213BA" w:rsidP="000213BA">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Connaissances préalables recommandées </w:t>
      </w:r>
    </w:p>
    <w:p w:rsidR="000213BA" w:rsidRPr="00F93C94" w:rsidRDefault="000213BA" w:rsidP="000213BA">
      <w:pPr>
        <w:rPr>
          <w:rFonts w:asciiTheme="majorHAnsi" w:eastAsia="Times New Roman" w:hAnsiTheme="majorHAnsi"/>
          <w:sz w:val="22"/>
          <w:szCs w:val="22"/>
          <w:lang w:eastAsia="fr-FR"/>
        </w:rPr>
      </w:pPr>
      <w:r w:rsidRPr="00F93C94">
        <w:rPr>
          <w:rFonts w:asciiTheme="majorHAnsi" w:eastAsia="Times New Roman" w:hAnsiTheme="majorHAnsi"/>
          <w:sz w:val="22"/>
          <w:szCs w:val="22"/>
          <w:lang w:eastAsia="fr-FR"/>
        </w:rPr>
        <w:t>Logiques combinatoire et séquentielle, automatismes industriels</w:t>
      </w:r>
    </w:p>
    <w:p w:rsidR="000213BA" w:rsidRPr="00C81A8E" w:rsidRDefault="000213BA" w:rsidP="000213BA">
      <w:pPr>
        <w:rPr>
          <w:rFonts w:asciiTheme="majorHAnsi" w:eastAsia="Times New Roman" w:hAnsiTheme="majorHAnsi"/>
          <w:lang w:eastAsia="fr-FR"/>
        </w:rPr>
      </w:pPr>
    </w:p>
    <w:p w:rsidR="000213BA" w:rsidRPr="00C81A8E" w:rsidRDefault="000213BA" w:rsidP="000213BA">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Contenu de la matière : </w:t>
      </w:r>
    </w:p>
    <w:p w:rsidR="000213BA" w:rsidRPr="00F93C94" w:rsidRDefault="000213BA" w:rsidP="000213BA">
      <w:pPr>
        <w:rPr>
          <w:rFonts w:asciiTheme="majorHAnsi" w:hAnsiTheme="majorHAnsi" w:cstheme="majorBidi"/>
          <w:b/>
          <w:bCs/>
          <w:sz w:val="22"/>
          <w:szCs w:val="22"/>
        </w:rPr>
      </w:pPr>
      <w:r w:rsidRPr="00F93C94">
        <w:rPr>
          <w:rFonts w:asciiTheme="majorHAnsi" w:hAnsiTheme="majorHAnsi" w:cstheme="majorBidi"/>
          <w:b/>
          <w:bCs/>
          <w:sz w:val="22"/>
          <w:szCs w:val="22"/>
        </w:rPr>
        <w:t>Chapitre 1 : Architecture et fonctionnement d’un microprocesseur</w:t>
      </w:r>
      <w:r w:rsidRPr="00F93C94">
        <w:rPr>
          <w:rFonts w:asciiTheme="majorHAnsi" w:hAnsiTheme="majorHAnsi" w:cstheme="majorBidi"/>
          <w:b/>
          <w:sz w:val="22"/>
          <w:szCs w:val="22"/>
        </w:rPr>
        <w:t>(3 semaines)</w:t>
      </w:r>
    </w:p>
    <w:p w:rsidR="000213BA" w:rsidRPr="00F93C94" w:rsidRDefault="000213BA" w:rsidP="000213BA">
      <w:pPr>
        <w:rPr>
          <w:rFonts w:asciiTheme="majorHAnsi" w:hAnsiTheme="majorHAnsi" w:cstheme="majorBidi"/>
          <w:sz w:val="22"/>
          <w:szCs w:val="22"/>
        </w:rPr>
      </w:pPr>
      <w:r w:rsidRPr="00F93C94">
        <w:rPr>
          <w:rFonts w:asciiTheme="majorHAnsi" w:hAnsiTheme="majorHAnsi" w:cstheme="majorBidi"/>
          <w:sz w:val="22"/>
          <w:szCs w:val="22"/>
        </w:rPr>
        <w:t>Structure d’un calculateur, Circulation de l’information dans un calculateur, Description matérielle d’un microprocesseur, Fonctionnement d’un microprocesseur, les mémoires </w:t>
      </w:r>
    </w:p>
    <w:p w:rsidR="000213BA" w:rsidRPr="00F93C94" w:rsidRDefault="000213BA" w:rsidP="000213BA">
      <w:pPr>
        <w:rPr>
          <w:rFonts w:asciiTheme="majorHAnsi" w:hAnsiTheme="majorHAnsi" w:cstheme="majorBidi"/>
          <w:sz w:val="22"/>
          <w:szCs w:val="22"/>
        </w:rPr>
      </w:pPr>
      <w:r w:rsidRPr="00F93C94">
        <w:rPr>
          <w:rFonts w:asciiTheme="majorHAnsi" w:hAnsiTheme="majorHAnsi" w:cstheme="majorBidi"/>
          <w:sz w:val="22"/>
          <w:szCs w:val="22"/>
        </w:rPr>
        <w:t>Exemple : Le microprocesseur Intel 8086</w:t>
      </w:r>
    </w:p>
    <w:p w:rsidR="000213BA" w:rsidRPr="00F93C94" w:rsidRDefault="000213BA" w:rsidP="000213BA">
      <w:pPr>
        <w:rPr>
          <w:rFonts w:asciiTheme="majorHAnsi" w:hAnsiTheme="majorHAnsi" w:cstheme="majorBidi"/>
          <w:b/>
          <w:bCs/>
          <w:sz w:val="22"/>
          <w:szCs w:val="22"/>
        </w:rPr>
      </w:pPr>
      <w:r w:rsidRPr="00F93C94">
        <w:rPr>
          <w:rFonts w:asciiTheme="majorHAnsi" w:hAnsiTheme="majorHAnsi" w:cstheme="majorBidi"/>
          <w:b/>
          <w:bCs/>
          <w:sz w:val="22"/>
          <w:szCs w:val="22"/>
        </w:rPr>
        <w:t>Chapitre 2: La programmation en assembleur</w:t>
      </w:r>
      <w:r w:rsidRPr="00F93C94">
        <w:rPr>
          <w:rFonts w:asciiTheme="majorHAnsi" w:hAnsiTheme="majorHAnsi" w:cstheme="majorBidi"/>
          <w:b/>
          <w:sz w:val="22"/>
          <w:szCs w:val="22"/>
        </w:rPr>
        <w:t>(2 semaines)</w:t>
      </w:r>
    </w:p>
    <w:p w:rsidR="000213BA" w:rsidRPr="00F93C94" w:rsidRDefault="000213BA" w:rsidP="000213BA">
      <w:pPr>
        <w:rPr>
          <w:rFonts w:asciiTheme="majorHAnsi" w:hAnsiTheme="majorHAnsi" w:cstheme="majorBidi"/>
          <w:sz w:val="22"/>
          <w:szCs w:val="22"/>
        </w:rPr>
      </w:pPr>
      <w:r w:rsidRPr="00F93C94">
        <w:rPr>
          <w:rFonts w:asciiTheme="majorHAnsi" w:hAnsiTheme="majorHAnsi" w:cstheme="majorBidi"/>
          <w:sz w:val="22"/>
          <w:szCs w:val="22"/>
        </w:rPr>
        <w:t>Généralités, Le jeu d’instructions, Méthode de programmation.</w:t>
      </w:r>
    </w:p>
    <w:p w:rsidR="000213BA" w:rsidRPr="00F93C94" w:rsidRDefault="000213BA" w:rsidP="000213BA">
      <w:pPr>
        <w:rPr>
          <w:rFonts w:asciiTheme="majorHAnsi" w:hAnsiTheme="majorHAnsi" w:cstheme="majorBidi"/>
          <w:b/>
          <w:bCs/>
          <w:sz w:val="22"/>
          <w:szCs w:val="22"/>
        </w:rPr>
      </w:pPr>
      <w:r w:rsidRPr="00F93C94">
        <w:rPr>
          <w:rFonts w:asciiTheme="majorHAnsi" w:hAnsiTheme="majorHAnsi" w:cstheme="majorBidi"/>
          <w:b/>
          <w:bCs/>
          <w:sz w:val="22"/>
          <w:szCs w:val="22"/>
        </w:rPr>
        <w:t xml:space="preserve">Chapitre 3: Les interruptions et les interfaces d’entrées/sorties </w:t>
      </w:r>
      <w:r w:rsidRPr="00F93C94">
        <w:rPr>
          <w:rFonts w:asciiTheme="majorHAnsi" w:hAnsiTheme="majorHAnsi" w:cstheme="majorBidi"/>
          <w:b/>
          <w:sz w:val="22"/>
          <w:szCs w:val="22"/>
        </w:rPr>
        <w:t>(3 semaines)</w:t>
      </w:r>
    </w:p>
    <w:p w:rsidR="000213BA" w:rsidRPr="00F93C94" w:rsidRDefault="000213BA" w:rsidP="000213BA">
      <w:pPr>
        <w:rPr>
          <w:rFonts w:asciiTheme="majorHAnsi" w:hAnsiTheme="majorHAnsi" w:cstheme="majorBidi"/>
          <w:sz w:val="22"/>
          <w:szCs w:val="22"/>
        </w:rPr>
      </w:pPr>
      <w:r w:rsidRPr="00F93C94">
        <w:rPr>
          <w:rFonts w:asciiTheme="majorHAnsi" w:hAnsiTheme="majorHAnsi" w:cstheme="majorBidi"/>
          <w:sz w:val="22"/>
          <w:szCs w:val="22"/>
        </w:rPr>
        <w:t xml:space="preserve">Définition d’une interruption, Prise en charge d’une interruption par le microprocesseur, Adressages des sous programmes d’interruptions, </w:t>
      </w:r>
    </w:p>
    <w:p w:rsidR="000213BA" w:rsidRPr="00F93C94" w:rsidRDefault="000213BA" w:rsidP="000213BA">
      <w:pPr>
        <w:rPr>
          <w:rFonts w:asciiTheme="majorHAnsi" w:hAnsiTheme="majorHAnsi" w:cstheme="majorBidi"/>
          <w:sz w:val="22"/>
          <w:szCs w:val="22"/>
        </w:rPr>
      </w:pPr>
      <w:r w:rsidRPr="00F93C94">
        <w:rPr>
          <w:rFonts w:asciiTheme="majorHAnsi" w:hAnsiTheme="majorHAnsi" w:cstheme="majorBidi"/>
          <w:sz w:val="22"/>
          <w:szCs w:val="22"/>
        </w:rPr>
        <w:t xml:space="preserve">Adressages des ports d’E/S, Gestion des ports d’E/S </w:t>
      </w:r>
    </w:p>
    <w:p w:rsidR="000213BA" w:rsidRPr="00F93C94" w:rsidRDefault="000213BA" w:rsidP="000213BA">
      <w:pPr>
        <w:rPr>
          <w:rFonts w:asciiTheme="majorHAnsi" w:hAnsiTheme="majorHAnsi" w:cstheme="majorBidi"/>
          <w:b/>
          <w:bCs/>
          <w:sz w:val="22"/>
          <w:szCs w:val="22"/>
        </w:rPr>
      </w:pPr>
      <w:r w:rsidRPr="00F93C94">
        <w:rPr>
          <w:rFonts w:asciiTheme="majorHAnsi" w:hAnsiTheme="majorHAnsi" w:cstheme="majorBidi"/>
          <w:b/>
          <w:bCs/>
          <w:sz w:val="22"/>
          <w:szCs w:val="22"/>
        </w:rPr>
        <w:t xml:space="preserve">Chapitre 4: Architecture et fonctionnement d’un microcontrôleur </w:t>
      </w:r>
      <w:r w:rsidRPr="00F93C94">
        <w:rPr>
          <w:rFonts w:asciiTheme="majorHAnsi" w:hAnsiTheme="majorHAnsi" w:cstheme="majorBidi"/>
          <w:b/>
          <w:sz w:val="22"/>
          <w:szCs w:val="22"/>
        </w:rPr>
        <w:t>(3 semaines)</w:t>
      </w:r>
    </w:p>
    <w:p w:rsidR="000213BA" w:rsidRPr="00F93C94" w:rsidRDefault="000213BA" w:rsidP="000213BA">
      <w:pPr>
        <w:rPr>
          <w:rFonts w:asciiTheme="majorHAnsi" w:hAnsiTheme="majorHAnsi" w:cstheme="majorBidi"/>
          <w:sz w:val="22"/>
          <w:szCs w:val="22"/>
        </w:rPr>
      </w:pPr>
      <w:r w:rsidRPr="00F93C94">
        <w:rPr>
          <w:rFonts w:asciiTheme="majorHAnsi" w:hAnsiTheme="majorHAnsi" w:cstheme="majorBidi"/>
          <w:sz w:val="22"/>
          <w:szCs w:val="22"/>
        </w:rPr>
        <w:t>Description matérielle d’un µ-contrôleur et son fonctionnement. Programmation du µ-contrôleur</w:t>
      </w:r>
    </w:p>
    <w:p w:rsidR="000213BA" w:rsidRPr="00F93C94" w:rsidRDefault="000213BA" w:rsidP="000213BA">
      <w:pPr>
        <w:rPr>
          <w:rFonts w:asciiTheme="majorHAnsi" w:hAnsiTheme="majorHAnsi" w:cstheme="majorBidi"/>
          <w:sz w:val="22"/>
          <w:szCs w:val="22"/>
        </w:rPr>
      </w:pPr>
      <w:r w:rsidRPr="00F93C94">
        <w:rPr>
          <w:rFonts w:asciiTheme="majorHAnsi" w:hAnsiTheme="majorHAnsi" w:cstheme="majorBidi"/>
          <w:sz w:val="22"/>
          <w:szCs w:val="22"/>
        </w:rPr>
        <w:t>Exemple : Le  µ-contrôleur PIC</w:t>
      </w:r>
    </w:p>
    <w:p w:rsidR="000213BA" w:rsidRPr="00F93C94" w:rsidRDefault="000213BA" w:rsidP="000213BA">
      <w:pPr>
        <w:rPr>
          <w:rFonts w:asciiTheme="majorHAnsi" w:hAnsiTheme="majorHAnsi" w:cstheme="majorBidi"/>
          <w:b/>
          <w:bCs/>
          <w:sz w:val="22"/>
          <w:szCs w:val="22"/>
        </w:rPr>
      </w:pPr>
      <w:r w:rsidRPr="00F93C94">
        <w:rPr>
          <w:rFonts w:asciiTheme="majorHAnsi" w:hAnsiTheme="majorHAnsi" w:cstheme="majorBidi"/>
          <w:b/>
          <w:bCs/>
          <w:sz w:val="22"/>
          <w:szCs w:val="22"/>
        </w:rPr>
        <w:t xml:space="preserve">Chapitre 5: Applications des microprocesseurs et microcontrôleurs </w:t>
      </w:r>
      <w:r w:rsidRPr="00F93C94">
        <w:rPr>
          <w:rFonts w:asciiTheme="majorHAnsi" w:hAnsiTheme="majorHAnsi" w:cstheme="majorBidi"/>
          <w:b/>
          <w:sz w:val="22"/>
          <w:szCs w:val="22"/>
        </w:rPr>
        <w:t>(4 semaines)</w:t>
      </w:r>
    </w:p>
    <w:p w:rsidR="000213BA" w:rsidRPr="00F93C94" w:rsidRDefault="000213BA" w:rsidP="000213BA">
      <w:pPr>
        <w:rPr>
          <w:rFonts w:asciiTheme="majorHAnsi" w:hAnsiTheme="majorHAnsi" w:cstheme="majorBidi"/>
          <w:sz w:val="22"/>
          <w:szCs w:val="22"/>
        </w:rPr>
      </w:pPr>
      <w:r w:rsidRPr="00F93C94">
        <w:rPr>
          <w:rFonts w:asciiTheme="majorHAnsi" w:hAnsiTheme="majorHAnsi" w:cstheme="majorBidi"/>
          <w:sz w:val="22"/>
          <w:szCs w:val="22"/>
        </w:rPr>
        <w:t>Interface  LCD - Clavier Interface  - Génération de signaux des ports Porte pour convertisseurs – Moteur- Contrôle - Contrôle des appareils DC / AC -mesure de la fréquence - système d'acquisition de données</w:t>
      </w:r>
    </w:p>
    <w:p w:rsidR="000213BA" w:rsidRPr="00C81A8E" w:rsidRDefault="000213BA" w:rsidP="000213BA">
      <w:pPr>
        <w:spacing w:line="276" w:lineRule="auto"/>
        <w:jc w:val="both"/>
        <w:rPr>
          <w:rFonts w:asciiTheme="majorHAnsi" w:hAnsiTheme="majorHAnsi" w:cs="Arial"/>
          <w:b/>
          <w:sz w:val="16"/>
          <w:szCs w:val="16"/>
        </w:rPr>
      </w:pPr>
    </w:p>
    <w:p w:rsidR="000213BA" w:rsidRPr="00C81A8E" w:rsidRDefault="000213BA" w:rsidP="000213BA">
      <w:pPr>
        <w:jc w:val="both"/>
        <w:rPr>
          <w:rFonts w:asciiTheme="majorHAnsi" w:hAnsiTheme="majorHAnsi" w:cs="Arial"/>
          <w:b/>
        </w:rPr>
      </w:pPr>
      <w:r w:rsidRPr="00C81A8E">
        <w:rPr>
          <w:rFonts w:asciiTheme="majorHAnsi" w:hAnsiTheme="majorHAnsi" w:cs="Arial"/>
          <w:b/>
          <w:u w:val="thick" w:color="F79646"/>
        </w:rPr>
        <w:t>Mode d’évaluation:</w:t>
      </w:r>
    </w:p>
    <w:p w:rsidR="000213BA" w:rsidRDefault="000213BA" w:rsidP="000213BA">
      <w:pPr>
        <w:spacing w:line="276" w:lineRule="auto"/>
        <w:jc w:val="both"/>
        <w:rPr>
          <w:rFonts w:asciiTheme="majorHAnsi" w:hAnsiTheme="majorHAnsi" w:cs="Cambria"/>
          <w:sz w:val="22"/>
          <w:szCs w:val="22"/>
        </w:rPr>
      </w:pPr>
      <w:r w:rsidRPr="00F93C94">
        <w:rPr>
          <w:rFonts w:asciiTheme="majorHAnsi" w:hAnsiTheme="majorHAnsi" w:cs="Cambria"/>
          <w:sz w:val="22"/>
          <w:szCs w:val="22"/>
        </w:rPr>
        <w:t>Examen 100 %.</w:t>
      </w:r>
    </w:p>
    <w:p w:rsidR="00F93C94" w:rsidRPr="00F93C94" w:rsidRDefault="00F93C94" w:rsidP="000213BA">
      <w:pPr>
        <w:spacing w:line="276" w:lineRule="auto"/>
        <w:jc w:val="both"/>
        <w:rPr>
          <w:rFonts w:asciiTheme="majorHAnsi" w:hAnsiTheme="majorHAnsi" w:cs="Arial"/>
          <w:b/>
          <w:i/>
          <w:sz w:val="22"/>
          <w:szCs w:val="22"/>
        </w:rPr>
      </w:pPr>
    </w:p>
    <w:p w:rsidR="000213BA" w:rsidRPr="00C81A8E" w:rsidRDefault="000213BA" w:rsidP="000213BA">
      <w:pPr>
        <w:jc w:val="both"/>
        <w:rPr>
          <w:rFonts w:asciiTheme="majorHAnsi" w:hAnsiTheme="majorHAnsi"/>
        </w:rPr>
      </w:pPr>
      <w:r w:rsidRPr="00C81A8E">
        <w:rPr>
          <w:rFonts w:asciiTheme="majorHAnsi" w:hAnsiTheme="majorHAnsi" w:cs="Arial"/>
          <w:b/>
          <w:u w:val="thick" w:color="F79646"/>
        </w:rPr>
        <w:t>Références bibliographiques</w:t>
      </w:r>
      <w:r w:rsidRPr="00C81A8E">
        <w:rPr>
          <w:rFonts w:asciiTheme="majorHAnsi" w:hAnsiTheme="majorHAnsi" w:cs="Arial"/>
          <w:b/>
          <w:iCs/>
          <w:u w:val="thick" w:color="F79646"/>
        </w:rPr>
        <w:t>:</w:t>
      </w:r>
    </w:p>
    <w:p w:rsidR="000213BA" w:rsidRPr="00F93C94" w:rsidRDefault="000213BA" w:rsidP="005163A8">
      <w:pPr>
        <w:pStyle w:val="Paragraphedeliste"/>
        <w:numPr>
          <w:ilvl w:val="0"/>
          <w:numId w:val="15"/>
        </w:numPr>
        <w:autoSpaceDE w:val="0"/>
        <w:autoSpaceDN w:val="0"/>
        <w:adjustRightInd w:val="0"/>
        <w:snapToGrid w:val="0"/>
        <w:spacing w:after="0" w:line="240" w:lineRule="auto"/>
        <w:jc w:val="both"/>
        <w:rPr>
          <w:rFonts w:asciiTheme="majorHAnsi" w:hAnsiTheme="majorHAnsi" w:cs="Arial"/>
          <w:color w:val="000000"/>
          <w:sz w:val="20"/>
          <w:szCs w:val="20"/>
        </w:rPr>
      </w:pPr>
      <w:r w:rsidRPr="00F93C94">
        <w:rPr>
          <w:rFonts w:asciiTheme="majorHAnsi" w:hAnsiTheme="majorHAnsi" w:cs="Arial"/>
          <w:color w:val="000000"/>
          <w:sz w:val="20"/>
          <w:szCs w:val="20"/>
        </w:rPr>
        <w:t>M. Tischer et B. Jennrich. La bible PC – Programmation système. Micro Application,Paris, 1997.</w:t>
      </w:r>
    </w:p>
    <w:p w:rsidR="000213BA" w:rsidRPr="00F93C94" w:rsidRDefault="000213BA" w:rsidP="005163A8">
      <w:pPr>
        <w:pStyle w:val="Paragraphedeliste"/>
        <w:numPr>
          <w:ilvl w:val="0"/>
          <w:numId w:val="15"/>
        </w:numPr>
        <w:autoSpaceDE w:val="0"/>
        <w:autoSpaceDN w:val="0"/>
        <w:adjustRightInd w:val="0"/>
        <w:snapToGrid w:val="0"/>
        <w:spacing w:after="0" w:line="240" w:lineRule="auto"/>
        <w:jc w:val="both"/>
        <w:rPr>
          <w:rFonts w:asciiTheme="majorHAnsi" w:hAnsiTheme="majorHAnsi" w:cs="Arial"/>
          <w:color w:val="000000"/>
          <w:sz w:val="20"/>
          <w:szCs w:val="20"/>
        </w:rPr>
      </w:pPr>
      <w:r w:rsidRPr="00F93C94">
        <w:rPr>
          <w:rFonts w:asciiTheme="majorHAnsi" w:hAnsiTheme="majorHAnsi" w:cs="Arial"/>
          <w:color w:val="000000"/>
          <w:sz w:val="20"/>
          <w:szCs w:val="20"/>
        </w:rPr>
        <w:t>R. Tourki. L’ordinateur PC – Architecture et programmation – Cours et exercices.Centre de Publication Universitaire, Tunis, 2002.</w:t>
      </w:r>
    </w:p>
    <w:p w:rsidR="000213BA" w:rsidRPr="00F93C94" w:rsidRDefault="000213BA" w:rsidP="005163A8">
      <w:pPr>
        <w:pStyle w:val="RfrencesBibliographiques"/>
        <w:numPr>
          <w:ilvl w:val="0"/>
          <w:numId w:val="15"/>
        </w:numPr>
        <w:rPr>
          <w:rStyle w:val="st"/>
          <w:rFonts w:asciiTheme="majorHAnsi" w:hAnsiTheme="majorHAnsi"/>
          <w:sz w:val="20"/>
          <w:szCs w:val="20"/>
        </w:rPr>
      </w:pPr>
      <w:r w:rsidRPr="00F93C94">
        <w:rPr>
          <w:rFonts w:asciiTheme="majorHAnsi" w:hAnsiTheme="majorHAnsi"/>
          <w:sz w:val="20"/>
          <w:szCs w:val="20"/>
        </w:rPr>
        <w:t>H. Schakel. Programmer en assembleur sur PC. Micro Application, Paris, 1995.</w:t>
      </w:r>
    </w:p>
    <w:p w:rsidR="000213BA" w:rsidRPr="00F93C94" w:rsidRDefault="000213BA" w:rsidP="005163A8">
      <w:pPr>
        <w:pStyle w:val="Paragraphedeliste"/>
        <w:numPr>
          <w:ilvl w:val="0"/>
          <w:numId w:val="15"/>
        </w:numPr>
        <w:autoSpaceDE w:val="0"/>
        <w:autoSpaceDN w:val="0"/>
        <w:adjustRightInd w:val="0"/>
        <w:snapToGrid w:val="0"/>
        <w:spacing w:after="0" w:line="240" w:lineRule="auto"/>
        <w:jc w:val="both"/>
        <w:rPr>
          <w:rFonts w:asciiTheme="majorHAnsi" w:hAnsiTheme="majorHAnsi" w:cstheme="majorBidi"/>
          <w:sz w:val="20"/>
          <w:szCs w:val="20"/>
        </w:rPr>
      </w:pPr>
      <w:r w:rsidRPr="00F93C94">
        <w:rPr>
          <w:rFonts w:asciiTheme="majorHAnsi" w:hAnsiTheme="majorHAnsi" w:cs="Arial"/>
          <w:color w:val="000000"/>
          <w:sz w:val="20"/>
          <w:szCs w:val="20"/>
        </w:rPr>
        <w:t>E. Pissaloux. Pratique de l’assembleur I80x86 – Cours et exercices. Hermès, Paris, 1994</w:t>
      </w:r>
    </w:p>
    <w:p w:rsidR="000213BA" w:rsidRPr="00F93C94" w:rsidRDefault="000213BA" w:rsidP="005163A8">
      <w:pPr>
        <w:pStyle w:val="Paragraphedeliste"/>
        <w:numPr>
          <w:ilvl w:val="0"/>
          <w:numId w:val="15"/>
        </w:numPr>
        <w:spacing w:after="0" w:line="240" w:lineRule="auto"/>
        <w:jc w:val="both"/>
        <w:rPr>
          <w:rFonts w:asciiTheme="majorHAnsi" w:hAnsiTheme="majorHAnsi" w:cs="Arial"/>
          <w:color w:val="000000"/>
          <w:sz w:val="20"/>
          <w:szCs w:val="20"/>
        </w:rPr>
      </w:pPr>
      <w:r w:rsidRPr="00F93C94">
        <w:rPr>
          <w:rFonts w:asciiTheme="majorHAnsi" w:hAnsiTheme="majorHAnsi" w:cs="Arial"/>
          <w:color w:val="000000"/>
          <w:sz w:val="20"/>
          <w:szCs w:val="20"/>
        </w:rPr>
        <w:t>R  Zaks et A. Wolfe. Du composant au système – Introduction aux microprocesseurs</w:t>
      </w:r>
      <w:r w:rsidRPr="00F93C94">
        <w:rPr>
          <w:rFonts w:asciiTheme="majorHAnsi" w:hAnsiTheme="majorHAnsi" w:cs="Arial"/>
          <w:b/>
          <w:bCs/>
          <w:color w:val="000000"/>
          <w:sz w:val="20"/>
          <w:szCs w:val="20"/>
        </w:rPr>
        <w:t>.</w:t>
      </w:r>
      <w:r w:rsidRPr="00F93C94">
        <w:rPr>
          <w:rFonts w:asciiTheme="majorHAnsi" w:hAnsiTheme="majorHAnsi" w:cs="Arial"/>
          <w:color w:val="000000"/>
          <w:sz w:val="20"/>
          <w:szCs w:val="20"/>
        </w:rPr>
        <w:t>Sybex, Paris, 198</w:t>
      </w:r>
      <w:r w:rsidRPr="00BF2FFA">
        <w:rPr>
          <w:rFonts w:asciiTheme="majorHAnsi" w:hAnsiTheme="majorHAnsi" w:cs="Arial"/>
          <w:b/>
          <w:bCs/>
          <w:color w:val="000000"/>
          <w:sz w:val="20"/>
          <w:szCs w:val="20"/>
        </w:rPr>
        <w:t>8</w:t>
      </w:r>
      <w:r w:rsidRPr="00F93C94">
        <w:rPr>
          <w:rFonts w:asciiTheme="majorHAnsi" w:hAnsiTheme="majorHAnsi" w:cs="Arial"/>
          <w:color w:val="000000"/>
          <w:sz w:val="20"/>
          <w:szCs w:val="20"/>
        </w:rPr>
        <w:t>.</w:t>
      </w:r>
    </w:p>
    <w:p w:rsidR="000213BA" w:rsidRDefault="000213BA" w:rsidP="000213BA">
      <w:pPr>
        <w:autoSpaceDE w:val="0"/>
        <w:autoSpaceDN w:val="0"/>
        <w:adjustRightInd w:val="0"/>
        <w:snapToGrid w:val="0"/>
        <w:jc w:val="both"/>
        <w:rPr>
          <w:rFonts w:asciiTheme="majorHAnsi" w:hAnsiTheme="majorHAnsi" w:cstheme="majorBidi"/>
          <w:sz w:val="20"/>
          <w:szCs w:val="20"/>
        </w:rPr>
      </w:pPr>
    </w:p>
    <w:p w:rsidR="00F93C94" w:rsidRDefault="00F93C94" w:rsidP="000213BA">
      <w:pPr>
        <w:autoSpaceDE w:val="0"/>
        <w:autoSpaceDN w:val="0"/>
        <w:adjustRightInd w:val="0"/>
        <w:snapToGrid w:val="0"/>
        <w:jc w:val="both"/>
        <w:rPr>
          <w:rFonts w:asciiTheme="majorHAnsi" w:hAnsiTheme="majorHAnsi" w:cstheme="majorBidi"/>
          <w:sz w:val="20"/>
          <w:szCs w:val="20"/>
        </w:rPr>
      </w:pPr>
    </w:p>
    <w:p w:rsidR="00F93C94" w:rsidRDefault="00F93C94" w:rsidP="000213BA">
      <w:pPr>
        <w:autoSpaceDE w:val="0"/>
        <w:autoSpaceDN w:val="0"/>
        <w:adjustRightInd w:val="0"/>
        <w:snapToGrid w:val="0"/>
        <w:jc w:val="both"/>
        <w:rPr>
          <w:rFonts w:asciiTheme="majorHAnsi" w:hAnsiTheme="majorHAnsi" w:cstheme="majorBidi"/>
          <w:sz w:val="20"/>
          <w:szCs w:val="20"/>
        </w:rPr>
      </w:pPr>
    </w:p>
    <w:p w:rsidR="00F93C94" w:rsidRDefault="00F93C94" w:rsidP="000213BA">
      <w:pPr>
        <w:autoSpaceDE w:val="0"/>
        <w:autoSpaceDN w:val="0"/>
        <w:adjustRightInd w:val="0"/>
        <w:snapToGrid w:val="0"/>
        <w:jc w:val="both"/>
        <w:rPr>
          <w:rFonts w:asciiTheme="majorHAnsi" w:hAnsiTheme="majorHAnsi" w:cstheme="majorBidi"/>
          <w:sz w:val="20"/>
          <w:szCs w:val="20"/>
        </w:rPr>
      </w:pPr>
    </w:p>
    <w:p w:rsidR="00F93C94" w:rsidRDefault="00F93C94" w:rsidP="000213BA">
      <w:pPr>
        <w:autoSpaceDE w:val="0"/>
        <w:autoSpaceDN w:val="0"/>
        <w:adjustRightInd w:val="0"/>
        <w:snapToGrid w:val="0"/>
        <w:jc w:val="both"/>
        <w:rPr>
          <w:rFonts w:asciiTheme="majorHAnsi" w:hAnsiTheme="majorHAnsi" w:cstheme="majorBidi"/>
          <w:sz w:val="20"/>
          <w:szCs w:val="20"/>
        </w:rPr>
      </w:pPr>
    </w:p>
    <w:p w:rsidR="00F93C94" w:rsidRDefault="00F93C94" w:rsidP="000213BA">
      <w:pPr>
        <w:autoSpaceDE w:val="0"/>
        <w:autoSpaceDN w:val="0"/>
        <w:adjustRightInd w:val="0"/>
        <w:snapToGrid w:val="0"/>
        <w:jc w:val="both"/>
        <w:rPr>
          <w:rFonts w:asciiTheme="majorHAnsi" w:hAnsiTheme="majorHAnsi" w:cstheme="majorBidi"/>
          <w:sz w:val="20"/>
          <w:szCs w:val="20"/>
        </w:rPr>
      </w:pPr>
    </w:p>
    <w:p w:rsidR="00F93C94" w:rsidRDefault="00F93C94" w:rsidP="000213BA">
      <w:pPr>
        <w:autoSpaceDE w:val="0"/>
        <w:autoSpaceDN w:val="0"/>
        <w:adjustRightInd w:val="0"/>
        <w:snapToGrid w:val="0"/>
        <w:jc w:val="both"/>
        <w:rPr>
          <w:rFonts w:asciiTheme="majorHAnsi" w:hAnsiTheme="majorHAnsi" w:cstheme="majorBidi"/>
          <w:sz w:val="20"/>
          <w:szCs w:val="20"/>
        </w:rPr>
      </w:pPr>
    </w:p>
    <w:p w:rsidR="00F93C94" w:rsidRDefault="00F93C94" w:rsidP="000213BA">
      <w:pPr>
        <w:autoSpaceDE w:val="0"/>
        <w:autoSpaceDN w:val="0"/>
        <w:adjustRightInd w:val="0"/>
        <w:snapToGrid w:val="0"/>
        <w:jc w:val="both"/>
        <w:rPr>
          <w:rFonts w:asciiTheme="majorHAnsi" w:hAnsiTheme="majorHAnsi" w:cstheme="majorBidi"/>
          <w:sz w:val="20"/>
          <w:szCs w:val="20"/>
        </w:rPr>
      </w:pPr>
    </w:p>
    <w:p w:rsidR="00F93C94" w:rsidRPr="00C81A8E" w:rsidRDefault="00F93C94" w:rsidP="000213BA">
      <w:pPr>
        <w:autoSpaceDE w:val="0"/>
        <w:autoSpaceDN w:val="0"/>
        <w:adjustRightInd w:val="0"/>
        <w:snapToGrid w:val="0"/>
        <w:jc w:val="both"/>
        <w:rPr>
          <w:rFonts w:asciiTheme="majorHAnsi" w:hAnsiTheme="majorHAnsi" w:cstheme="majorBidi"/>
          <w:sz w:val="20"/>
          <w:szCs w:val="20"/>
        </w:rPr>
      </w:pP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t>Semestre: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lastRenderedPageBreak/>
        <w:t>UE Fondamentale Code : UEF 1.1.2</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C81A8E">
        <w:rPr>
          <w:rFonts w:asciiTheme="majorHAnsi" w:hAnsiTheme="majorHAnsi" w:cs="Calibri"/>
          <w:b/>
          <w:bCs/>
          <w:iCs/>
        </w:rPr>
        <w:t>Matière:</w:t>
      </w:r>
      <w:r w:rsidRPr="00C81A8E">
        <w:rPr>
          <w:rFonts w:asciiTheme="majorHAnsi" w:hAnsiTheme="majorHAnsi"/>
          <w:b/>
          <w:bCs/>
        </w:rPr>
        <w:t>Machines électriques approfondies</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45h (Cours: 1h30, TD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4</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2</w:t>
      </w:r>
    </w:p>
    <w:p w:rsidR="000213BA" w:rsidRPr="00C81A8E" w:rsidRDefault="000213BA" w:rsidP="000213BA">
      <w:pPr>
        <w:pStyle w:val="Default"/>
        <w:rPr>
          <w:rFonts w:asciiTheme="majorHAnsi" w:hAnsiTheme="majorHAnsi" w:cstheme="majorBidi"/>
          <w:sz w:val="20"/>
          <w:szCs w:val="20"/>
        </w:rPr>
      </w:pPr>
    </w:p>
    <w:p w:rsidR="000213BA" w:rsidRPr="00C81A8E" w:rsidRDefault="000213BA" w:rsidP="000213BA">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Objectifs de l’enseignement </w:t>
      </w:r>
    </w:p>
    <w:p w:rsidR="000213BA" w:rsidRPr="00F93C94" w:rsidRDefault="000213BA" w:rsidP="000213BA">
      <w:pPr>
        <w:jc w:val="both"/>
        <w:rPr>
          <w:rFonts w:asciiTheme="majorHAnsi" w:eastAsiaTheme="minorHAnsi" w:hAnsiTheme="majorHAnsi" w:cstheme="majorBidi"/>
          <w:color w:val="000000"/>
          <w:sz w:val="22"/>
          <w:szCs w:val="22"/>
          <w:lang w:eastAsia="en-US"/>
        </w:rPr>
      </w:pPr>
      <w:r w:rsidRPr="00F93C94">
        <w:rPr>
          <w:rFonts w:asciiTheme="majorHAnsi" w:eastAsiaTheme="minorHAnsi" w:hAnsiTheme="majorHAnsi" w:cstheme="majorBidi"/>
          <w:color w:val="000000"/>
          <w:sz w:val="22"/>
          <w:szCs w:val="22"/>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0213BA" w:rsidRPr="00C81A8E" w:rsidRDefault="000213BA" w:rsidP="000213BA">
      <w:pPr>
        <w:jc w:val="both"/>
        <w:rPr>
          <w:rFonts w:asciiTheme="majorHAnsi" w:hAnsiTheme="majorHAnsi"/>
          <w:color w:val="000000"/>
        </w:rPr>
      </w:pPr>
    </w:p>
    <w:p w:rsidR="000213BA" w:rsidRPr="00C81A8E" w:rsidRDefault="000213BA" w:rsidP="000213BA">
      <w:pPr>
        <w:jc w:val="both"/>
        <w:rPr>
          <w:rFonts w:asciiTheme="majorHAnsi" w:hAnsiTheme="majorHAnsi" w:cs="Calibri"/>
          <w:b/>
          <w:u w:val="thick" w:color="F79646"/>
        </w:rPr>
      </w:pPr>
      <w:r w:rsidRPr="00C81A8E">
        <w:rPr>
          <w:rFonts w:asciiTheme="majorHAnsi" w:hAnsiTheme="majorHAnsi" w:cs="Calibri"/>
          <w:b/>
          <w:u w:val="thick" w:color="F79646"/>
        </w:rPr>
        <w:t xml:space="preserve">Connaissances préalables recommandées </w:t>
      </w:r>
    </w:p>
    <w:p w:rsidR="000213BA" w:rsidRPr="00F93C94" w:rsidRDefault="000213BA" w:rsidP="000213BA">
      <w:pPr>
        <w:jc w:val="both"/>
        <w:rPr>
          <w:rFonts w:asciiTheme="majorHAnsi" w:eastAsiaTheme="minorHAnsi" w:hAnsiTheme="majorHAnsi" w:cstheme="majorBidi"/>
          <w:color w:val="000000"/>
          <w:sz w:val="22"/>
          <w:szCs w:val="22"/>
          <w:lang w:eastAsia="en-US"/>
        </w:rPr>
      </w:pPr>
      <w:r w:rsidRPr="00F93C94">
        <w:rPr>
          <w:rFonts w:asciiTheme="majorHAnsi" w:eastAsiaTheme="minorHAnsi" w:hAnsiTheme="majorHAnsi" w:cstheme="majorBidi"/>
          <w:color w:val="000000"/>
          <w:sz w:val="22"/>
          <w:szCs w:val="22"/>
          <w:lang w:eastAsia="en-US"/>
        </w:rPr>
        <w:t>Circuits électriques triphasés, à courants alternatifs, puissance. Circuits magnétiques, Transformateurs monophasés et triphasés, Machines électriques à courants continu et alternatif (fonctionnement moteur et génératrice).</w:t>
      </w:r>
    </w:p>
    <w:p w:rsidR="000213BA" w:rsidRPr="00C81A8E" w:rsidRDefault="000213BA" w:rsidP="000213BA">
      <w:pPr>
        <w:jc w:val="both"/>
        <w:rPr>
          <w:rFonts w:asciiTheme="majorHAnsi" w:hAnsiTheme="majorHAnsi"/>
          <w:b/>
        </w:rPr>
      </w:pPr>
    </w:p>
    <w:p w:rsidR="000213BA" w:rsidRPr="00C81A8E" w:rsidRDefault="000213BA" w:rsidP="000213BA">
      <w:pPr>
        <w:jc w:val="both"/>
        <w:rPr>
          <w:rFonts w:asciiTheme="majorHAnsi" w:hAnsiTheme="majorHAnsi" w:cs="Calibri"/>
          <w:b/>
          <w:u w:val="thick" w:color="F79646"/>
        </w:rPr>
      </w:pPr>
      <w:r w:rsidRPr="00C81A8E">
        <w:rPr>
          <w:rFonts w:asciiTheme="majorHAnsi" w:hAnsiTheme="majorHAnsi" w:cs="Calibri"/>
          <w:b/>
          <w:u w:val="thick" w:color="F79646"/>
        </w:rPr>
        <w:t>Contenu de la matière : </w:t>
      </w:r>
    </w:p>
    <w:p w:rsidR="000213BA" w:rsidRPr="00F93C94" w:rsidRDefault="000213BA" w:rsidP="000213BA">
      <w:pPr>
        <w:pStyle w:val="Listepuces2"/>
        <w:ind w:left="0" w:firstLine="0"/>
        <w:rPr>
          <w:rFonts w:asciiTheme="majorHAnsi" w:eastAsia="Calibri" w:hAnsiTheme="majorHAnsi" w:cstheme="majorBidi"/>
          <w:b/>
          <w:bCs/>
          <w:sz w:val="22"/>
          <w:szCs w:val="22"/>
          <w:lang w:eastAsia="en-US"/>
        </w:rPr>
      </w:pPr>
      <w:r w:rsidRPr="00F93C94">
        <w:rPr>
          <w:rFonts w:asciiTheme="majorHAnsi" w:eastAsia="Calibri" w:hAnsiTheme="majorHAnsi" w:cstheme="majorBidi"/>
          <w:b/>
          <w:sz w:val="22"/>
          <w:szCs w:val="22"/>
          <w:lang w:eastAsia="en-US"/>
        </w:rPr>
        <w:t>Chapitre 1</w:t>
      </w:r>
      <w:r w:rsidRPr="00F93C94">
        <w:rPr>
          <w:rFonts w:asciiTheme="majorHAnsi" w:eastAsia="Calibri" w:hAnsiTheme="majorHAnsi" w:cstheme="majorBidi"/>
          <w:sz w:val="22"/>
          <w:szCs w:val="22"/>
          <w:lang w:eastAsia="en-US"/>
        </w:rPr>
        <w:t xml:space="preserve"> : </w:t>
      </w:r>
      <w:r w:rsidRPr="00F93C94">
        <w:rPr>
          <w:rFonts w:asciiTheme="majorHAnsi" w:eastAsia="Calibri" w:hAnsiTheme="majorHAnsi" w:cstheme="majorBidi"/>
          <w:b/>
          <w:bCs/>
          <w:sz w:val="22"/>
          <w:szCs w:val="22"/>
          <w:lang w:eastAsia="en-US"/>
        </w:rPr>
        <w:t>Principes généraux                                                                               (3 semaines)</w:t>
      </w:r>
    </w:p>
    <w:p w:rsidR="000213BA" w:rsidRPr="00F93C94" w:rsidRDefault="000213BA" w:rsidP="000213BA">
      <w:pPr>
        <w:pStyle w:val="Listepuces2"/>
        <w:ind w:left="0" w:firstLine="709"/>
        <w:rPr>
          <w:rFonts w:asciiTheme="majorHAnsi" w:hAnsiTheme="majorHAnsi" w:cstheme="majorBidi"/>
          <w:sz w:val="22"/>
          <w:szCs w:val="22"/>
        </w:rPr>
      </w:pPr>
      <w:r w:rsidRPr="00F93C94">
        <w:rPr>
          <w:rFonts w:asciiTheme="majorHAnsi" w:eastAsia="Calibri" w:hAnsiTheme="majorHAnsi" w:cstheme="majorBidi"/>
          <w:sz w:val="22"/>
          <w:szCs w:val="22"/>
          <w:lang w:eastAsia="en-US"/>
        </w:rPr>
        <w:t xml:space="preserve">Principe de la conversion d'énergie électromécanique. Principe du couplage stator/rotor : la machine primitive. Bobinages des machines électriques. </w:t>
      </w:r>
      <w:r w:rsidRPr="00F93C94">
        <w:rPr>
          <w:rFonts w:asciiTheme="majorHAnsi" w:hAnsiTheme="majorHAnsi" w:cstheme="majorBidi"/>
          <w:sz w:val="22"/>
          <w:szCs w:val="22"/>
        </w:rPr>
        <w:t>calcul des forces magnétomotrices</w:t>
      </w:r>
      <w:r w:rsidRPr="00F93C94">
        <w:rPr>
          <w:rFonts w:asciiTheme="majorHAnsi" w:eastAsia="Calibri" w:hAnsiTheme="majorHAnsi" w:cstheme="majorBidi"/>
          <w:sz w:val="22"/>
          <w:szCs w:val="22"/>
          <w:lang w:eastAsia="en-US"/>
        </w:rPr>
        <w:t>. Équation mécanique ;</w:t>
      </w:r>
    </w:p>
    <w:p w:rsidR="000213BA" w:rsidRPr="00F93C94"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rPr>
      </w:pPr>
      <w:r w:rsidRPr="00F93C94">
        <w:rPr>
          <w:rFonts w:asciiTheme="majorHAnsi" w:eastAsia="Calibri" w:hAnsiTheme="majorHAnsi" w:cstheme="majorBidi"/>
          <w:b/>
        </w:rPr>
        <w:t>Chapitre 2</w:t>
      </w:r>
      <w:r w:rsidRPr="00F93C94">
        <w:rPr>
          <w:rFonts w:asciiTheme="majorHAnsi" w:eastAsia="Calibri" w:hAnsiTheme="majorHAnsi" w:cstheme="majorBidi"/>
        </w:rPr>
        <w:t xml:space="preserve"> : </w:t>
      </w:r>
      <w:r w:rsidRPr="00F93C94">
        <w:rPr>
          <w:rFonts w:asciiTheme="majorHAnsi" w:eastAsia="Calibri" w:hAnsiTheme="majorHAnsi" w:cstheme="majorBidi"/>
          <w:b/>
          <w:bCs/>
        </w:rPr>
        <w:t>Machines synchrones                                       (4 semaines)</w:t>
      </w:r>
      <w:r w:rsidRPr="00F93C94">
        <w:rPr>
          <w:rFonts w:asciiTheme="majorHAnsi" w:eastAsia="Calibri" w:hAnsiTheme="majorHAnsi" w:cstheme="majorBidi"/>
        </w:rPr>
        <w:t>Généralités et mise en équations de la machine synchrone à pôles lisses. Étude du fonctionnement de la machine synchrone. D</w:t>
      </w:r>
      <w:r w:rsidRPr="00F93C94">
        <w:rPr>
          <w:rFonts w:asciiTheme="majorHAnsi" w:hAnsiTheme="majorHAnsi" w:cstheme="majorBidi"/>
        </w:rPr>
        <w:t>ifférents systèmes d’excitation.</w:t>
      </w:r>
      <w:r w:rsidRPr="00F93C94">
        <w:rPr>
          <w:rFonts w:asciiTheme="majorHAnsi" w:eastAsia="Calibri" w:hAnsiTheme="majorHAnsi" w:cstheme="majorBidi"/>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F93C94">
        <w:rPr>
          <w:rFonts w:asciiTheme="majorHAnsi" w:hAnsiTheme="majorHAnsi" w:cstheme="majorBidi"/>
        </w:rPr>
        <w:t>Couplage en parallèle.</w:t>
      </w:r>
      <w:r w:rsidRPr="00F93C94">
        <w:rPr>
          <w:rFonts w:asciiTheme="majorHAnsi" w:eastAsia="Calibri" w:hAnsiTheme="majorHAnsi" w:cstheme="majorBidi"/>
        </w:rPr>
        <w:t xml:space="preserve"> Moteurs synchrones, démarrage…</w:t>
      </w:r>
    </w:p>
    <w:p w:rsidR="000213BA" w:rsidRPr="00F93C94"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b/>
          <w:bCs/>
        </w:rPr>
      </w:pPr>
      <w:r w:rsidRPr="00F93C94">
        <w:rPr>
          <w:rFonts w:asciiTheme="majorHAnsi" w:eastAsia="Calibri" w:hAnsiTheme="majorHAnsi" w:cstheme="majorBidi"/>
          <w:b/>
        </w:rPr>
        <w:t>Chapitre 3</w:t>
      </w:r>
      <w:r w:rsidRPr="00F93C94">
        <w:rPr>
          <w:rFonts w:asciiTheme="majorHAnsi" w:eastAsia="Calibri" w:hAnsiTheme="majorHAnsi" w:cstheme="majorBidi"/>
        </w:rPr>
        <w:t xml:space="preserve"> : </w:t>
      </w:r>
      <w:r w:rsidRPr="00F93C94">
        <w:rPr>
          <w:rFonts w:asciiTheme="majorHAnsi" w:eastAsia="Calibri" w:hAnsiTheme="majorHAnsi" w:cstheme="majorBidi"/>
          <w:b/>
          <w:bCs/>
        </w:rPr>
        <w:t>Machines asynchrones                                                                     (4 semaines)</w:t>
      </w:r>
      <w:r w:rsidRPr="00F93C94">
        <w:rPr>
          <w:rFonts w:asciiTheme="majorHAnsi" w:eastAsia="Calibri" w:hAnsiTheme="majorHAnsi" w:cstheme="majorBidi"/>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0213BA" w:rsidRPr="00F93C94" w:rsidRDefault="000213BA" w:rsidP="000213BA">
      <w:pPr>
        <w:pStyle w:val="Listepuces2"/>
        <w:ind w:left="0" w:firstLine="0"/>
        <w:rPr>
          <w:rFonts w:asciiTheme="majorHAnsi" w:eastAsia="Calibri" w:hAnsiTheme="majorHAnsi" w:cstheme="majorBidi"/>
          <w:sz w:val="22"/>
          <w:szCs w:val="22"/>
          <w:lang w:eastAsia="en-US"/>
        </w:rPr>
      </w:pPr>
      <w:r w:rsidRPr="00F93C94">
        <w:rPr>
          <w:rFonts w:asciiTheme="majorHAnsi" w:eastAsia="Calibri" w:hAnsiTheme="majorHAnsi" w:cstheme="majorBidi"/>
          <w:b/>
          <w:sz w:val="22"/>
          <w:szCs w:val="22"/>
          <w:lang w:eastAsia="en-US"/>
        </w:rPr>
        <w:t>Chapitre 4</w:t>
      </w:r>
      <w:r w:rsidRPr="00F93C94">
        <w:rPr>
          <w:rFonts w:asciiTheme="majorHAnsi" w:eastAsia="Calibri" w:hAnsiTheme="majorHAnsi" w:cstheme="majorBidi"/>
          <w:sz w:val="22"/>
          <w:szCs w:val="22"/>
          <w:lang w:eastAsia="en-US"/>
        </w:rPr>
        <w:t xml:space="preserve"> : </w:t>
      </w:r>
      <w:r w:rsidRPr="00F93C94">
        <w:rPr>
          <w:rFonts w:asciiTheme="majorHAnsi" w:eastAsia="Calibri" w:hAnsiTheme="majorHAnsi" w:cstheme="majorBidi"/>
          <w:b/>
          <w:bCs/>
          <w:sz w:val="22"/>
          <w:szCs w:val="22"/>
          <w:lang w:eastAsia="en-US"/>
        </w:rPr>
        <w:t>Machines à courant continu                                (4 semaines)</w:t>
      </w:r>
    </w:p>
    <w:p w:rsidR="000213BA" w:rsidRPr="00F93C94" w:rsidRDefault="000213BA" w:rsidP="000213BA">
      <w:pPr>
        <w:pStyle w:val="Listepuces2"/>
        <w:ind w:left="0" w:firstLine="0"/>
        <w:rPr>
          <w:rFonts w:asciiTheme="majorHAnsi" w:eastAsia="Calibri" w:hAnsiTheme="majorHAnsi" w:cstheme="majorBidi"/>
          <w:sz w:val="22"/>
          <w:szCs w:val="22"/>
          <w:lang w:eastAsia="en-US"/>
        </w:rPr>
      </w:pPr>
      <w:r w:rsidRPr="00F93C94">
        <w:rPr>
          <w:rFonts w:asciiTheme="majorHAnsi" w:eastAsia="Calibri" w:hAnsiTheme="majorHAnsi" w:cstheme="majorBidi"/>
          <w:sz w:val="22"/>
          <w:szCs w:val="22"/>
          <w:lang w:eastAsia="en-US"/>
        </w:rPr>
        <w:t xml:space="preserve"> Structure des machines à courant continu. Équations des machines à courant continu.</w:t>
      </w:r>
      <w:r w:rsidRPr="00F93C94">
        <w:rPr>
          <w:rFonts w:asciiTheme="majorHAnsi" w:eastAsia="Calibri" w:hAnsiTheme="majorHAnsi" w:cstheme="majorBidi"/>
          <w:sz w:val="22"/>
          <w:szCs w:val="22"/>
        </w:rPr>
        <w:t xml:space="preserve"> M</w:t>
      </w:r>
      <w:r w:rsidRPr="00F93C94">
        <w:rPr>
          <w:rFonts w:asciiTheme="majorHAnsi" w:hAnsiTheme="majorHAnsi" w:cstheme="majorBidi"/>
          <w:sz w:val="22"/>
          <w:szCs w:val="22"/>
        </w:rPr>
        <w:t>odes de démarrage, freinage et réglage de vitesse des moteurs à courant continu.</w:t>
      </w:r>
      <w:r w:rsidRPr="00F93C94">
        <w:rPr>
          <w:rFonts w:asciiTheme="majorHAnsi" w:eastAsia="Calibri" w:hAnsiTheme="majorHAnsi" w:cstheme="majorBidi"/>
          <w:sz w:val="22"/>
          <w:szCs w:val="22"/>
          <w:lang w:eastAsia="en-US"/>
        </w:rPr>
        <w:t xml:space="preserve"> Phénomènes de commutation. Saturation et réaction d'induit. Pôles auxiliaires de commutation. Fonctionnement moteur/générateur. </w:t>
      </w:r>
    </w:p>
    <w:p w:rsidR="000213BA" w:rsidRPr="00C81A8E" w:rsidRDefault="000213BA" w:rsidP="000213BA">
      <w:pPr>
        <w:pStyle w:val="Listepuces2"/>
        <w:ind w:left="0" w:firstLine="0"/>
        <w:rPr>
          <w:rFonts w:asciiTheme="majorHAnsi" w:eastAsia="Calibri" w:hAnsiTheme="majorHAnsi" w:cstheme="majorBidi"/>
          <w:sz w:val="24"/>
          <w:szCs w:val="24"/>
          <w:lang w:eastAsia="en-US"/>
        </w:rPr>
      </w:pPr>
    </w:p>
    <w:p w:rsidR="000213BA" w:rsidRPr="00C81A8E" w:rsidRDefault="000213BA" w:rsidP="000213BA">
      <w:pPr>
        <w:jc w:val="both"/>
        <w:rPr>
          <w:rFonts w:asciiTheme="majorHAnsi" w:hAnsiTheme="majorHAnsi" w:cs="Arial"/>
          <w:b/>
        </w:rPr>
      </w:pPr>
      <w:r w:rsidRPr="00C81A8E">
        <w:rPr>
          <w:rFonts w:asciiTheme="majorHAnsi" w:hAnsiTheme="majorHAnsi" w:cs="Arial"/>
          <w:b/>
          <w:u w:val="thick" w:color="F79646"/>
        </w:rPr>
        <w:t>Mode d’évaluation:</w:t>
      </w:r>
    </w:p>
    <w:p w:rsidR="000213BA" w:rsidRPr="00C81A8E" w:rsidRDefault="000213BA" w:rsidP="000213BA">
      <w:pPr>
        <w:rPr>
          <w:rFonts w:asciiTheme="majorHAnsi" w:hAnsiTheme="majorHAnsi" w:cstheme="majorBidi"/>
        </w:rPr>
      </w:pPr>
      <w:r w:rsidRPr="00C81A8E">
        <w:rPr>
          <w:rFonts w:asciiTheme="majorHAnsi" w:hAnsiTheme="majorHAnsi" w:cs="Arial"/>
          <w:sz w:val="22"/>
          <w:szCs w:val="22"/>
        </w:rPr>
        <w:t>Contrôle continu:   40 % ; Examen:   60 %.</w:t>
      </w:r>
    </w:p>
    <w:p w:rsidR="00F93C94" w:rsidRDefault="00F93C94" w:rsidP="000213BA">
      <w:pPr>
        <w:jc w:val="both"/>
        <w:rPr>
          <w:rFonts w:asciiTheme="majorHAnsi" w:hAnsiTheme="majorHAnsi" w:cs="Arial"/>
          <w:b/>
          <w:u w:val="thick" w:color="F79646"/>
        </w:rPr>
      </w:pPr>
    </w:p>
    <w:p w:rsidR="000213BA" w:rsidRPr="00F93C94" w:rsidRDefault="000213BA" w:rsidP="00F93C94">
      <w:pPr>
        <w:jc w:val="both"/>
        <w:rPr>
          <w:rFonts w:asciiTheme="majorHAnsi" w:hAnsiTheme="majorHAnsi"/>
        </w:rPr>
      </w:pPr>
      <w:r w:rsidRPr="00C81A8E">
        <w:rPr>
          <w:rFonts w:asciiTheme="majorHAnsi" w:hAnsiTheme="majorHAnsi" w:cs="Arial"/>
          <w:b/>
          <w:u w:val="thick" w:color="F79646"/>
        </w:rPr>
        <w:t>Références bibliographiques</w:t>
      </w:r>
      <w:r w:rsidRPr="00C81A8E">
        <w:rPr>
          <w:rFonts w:asciiTheme="majorHAnsi" w:hAnsiTheme="majorHAnsi" w:cs="Arial"/>
          <w:b/>
          <w:iCs/>
          <w:u w:val="thick" w:color="F79646"/>
        </w:rPr>
        <w:t>:</w:t>
      </w:r>
    </w:p>
    <w:p w:rsidR="000213BA" w:rsidRPr="00F93C94" w:rsidRDefault="000213BA" w:rsidP="005163A8">
      <w:pPr>
        <w:pStyle w:val="Paragraphedeliste"/>
        <w:numPr>
          <w:ilvl w:val="0"/>
          <w:numId w:val="10"/>
        </w:numPr>
        <w:spacing w:after="0" w:line="240" w:lineRule="auto"/>
        <w:ind w:left="567" w:hanging="567"/>
        <w:rPr>
          <w:rFonts w:asciiTheme="majorHAnsi" w:hAnsiTheme="majorHAnsi" w:cstheme="majorBidi"/>
          <w:i/>
          <w:iCs/>
          <w:sz w:val="20"/>
          <w:szCs w:val="20"/>
        </w:rPr>
      </w:pPr>
      <w:r w:rsidRPr="00F93C94">
        <w:rPr>
          <w:rFonts w:asciiTheme="majorHAnsi" w:hAnsiTheme="majorHAnsi" w:cstheme="majorBidi"/>
          <w:i/>
          <w:iCs/>
          <w:sz w:val="20"/>
          <w:szCs w:val="20"/>
        </w:rPr>
        <w:t xml:space="preserve">J.-P. Caron, J.P. Hautier : Modélisation et commande de la machine asynchrone, Technip, 1995. </w:t>
      </w:r>
    </w:p>
    <w:p w:rsidR="000213BA" w:rsidRPr="00F93C94" w:rsidRDefault="000213BA" w:rsidP="005163A8">
      <w:pPr>
        <w:pStyle w:val="Paragraphedeliste"/>
        <w:numPr>
          <w:ilvl w:val="0"/>
          <w:numId w:val="10"/>
        </w:numPr>
        <w:spacing w:after="0" w:line="240" w:lineRule="auto"/>
        <w:ind w:left="567" w:hanging="567"/>
        <w:rPr>
          <w:rFonts w:asciiTheme="majorHAnsi" w:hAnsiTheme="majorHAnsi" w:cstheme="majorBidi"/>
          <w:sz w:val="20"/>
          <w:szCs w:val="20"/>
        </w:rPr>
      </w:pPr>
      <w:r w:rsidRPr="00F93C94">
        <w:rPr>
          <w:rFonts w:asciiTheme="majorHAnsi" w:hAnsiTheme="majorHAnsi" w:cstheme="majorBidi"/>
          <w:i/>
          <w:iCs/>
          <w:sz w:val="20"/>
          <w:szCs w:val="20"/>
        </w:rPr>
        <w:t>G. Grellet, G. Clerc : Actionneurs électriques, Principes, Modèles, Commandes, Eyrolles, 1996</w:t>
      </w:r>
      <w:r w:rsidRPr="00F93C94">
        <w:rPr>
          <w:rFonts w:asciiTheme="majorHAnsi" w:hAnsiTheme="majorHAnsi" w:cstheme="majorBidi"/>
          <w:sz w:val="20"/>
          <w:szCs w:val="20"/>
        </w:rPr>
        <w:t xml:space="preserve">. </w:t>
      </w:r>
    </w:p>
    <w:p w:rsidR="000213BA" w:rsidRPr="00F93C94" w:rsidRDefault="000213BA" w:rsidP="005163A8">
      <w:pPr>
        <w:pStyle w:val="Paragraphedeliste"/>
        <w:numPr>
          <w:ilvl w:val="0"/>
          <w:numId w:val="10"/>
        </w:numPr>
        <w:spacing w:after="0" w:line="240" w:lineRule="auto"/>
        <w:ind w:left="567" w:hanging="567"/>
        <w:rPr>
          <w:rFonts w:asciiTheme="majorHAnsi" w:hAnsiTheme="majorHAnsi" w:cstheme="majorBidi"/>
          <w:sz w:val="20"/>
          <w:szCs w:val="20"/>
        </w:rPr>
      </w:pPr>
      <w:r w:rsidRPr="00F93C94">
        <w:rPr>
          <w:rFonts w:asciiTheme="majorHAnsi" w:hAnsiTheme="majorHAnsi" w:cstheme="majorBidi"/>
          <w:sz w:val="20"/>
          <w:szCs w:val="20"/>
        </w:rPr>
        <w:t xml:space="preserve"> J. Lesenne, F. Notelet, G. Séguier : Introduction à l’électrotechnique approfondie, Technique et Documentation, 1981.</w:t>
      </w:r>
    </w:p>
    <w:p w:rsidR="000213BA" w:rsidRPr="00F93C94" w:rsidRDefault="000213BA" w:rsidP="005163A8">
      <w:pPr>
        <w:pStyle w:val="Paragraphedeliste"/>
        <w:numPr>
          <w:ilvl w:val="0"/>
          <w:numId w:val="10"/>
        </w:numPr>
        <w:spacing w:after="0" w:line="240" w:lineRule="auto"/>
        <w:ind w:left="567" w:hanging="567"/>
        <w:rPr>
          <w:rFonts w:asciiTheme="majorHAnsi" w:hAnsiTheme="majorHAnsi" w:cstheme="majorBidi"/>
          <w:sz w:val="20"/>
          <w:szCs w:val="20"/>
          <w:lang w:val="en-US"/>
        </w:rPr>
      </w:pPr>
      <w:r w:rsidRPr="00F93C94">
        <w:rPr>
          <w:rFonts w:asciiTheme="majorHAnsi" w:hAnsiTheme="majorHAnsi" w:cstheme="majorBidi"/>
          <w:sz w:val="20"/>
          <w:szCs w:val="20"/>
          <w:lang w:val="en-US"/>
        </w:rPr>
        <w:t>Paul C.Krause, Oleg Wasyzczuk, Scott S, Sudhoff, “Analysis of Electric Machinery and Drive Systems”, John Wiley, Second Edition, 2010.</w:t>
      </w:r>
    </w:p>
    <w:p w:rsidR="000213BA" w:rsidRPr="00F93C94" w:rsidRDefault="000213BA" w:rsidP="00F93C94">
      <w:pPr>
        <w:pStyle w:val="Paragraphedeliste"/>
        <w:spacing w:after="0" w:line="240" w:lineRule="auto"/>
        <w:ind w:left="567"/>
        <w:rPr>
          <w:rFonts w:asciiTheme="majorHAnsi" w:hAnsiTheme="majorHAnsi" w:cstheme="majorBidi"/>
          <w:sz w:val="20"/>
          <w:szCs w:val="20"/>
          <w:lang w:val="en-US"/>
        </w:rPr>
      </w:pPr>
      <w:r w:rsidRPr="00F93C94">
        <w:rPr>
          <w:rFonts w:asciiTheme="majorHAnsi" w:hAnsiTheme="majorHAnsi" w:cstheme="majorBidi"/>
          <w:sz w:val="20"/>
          <w:szCs w:val="20"/>
          <w:lang w:val="en-US"/>
        </w:rPr>
        <w:t>P S Bimbhra, “Generalized Theory of Electrical Machines”, Khanna Publishers, 2008.</w:t>
      </w:r>
    </w:p>
    <w:p w:rsidR="000213BA" w:rsidRPr="00F93C94" w:rsidRDefault="000213BA" w:rsidP="005163A8">
      <w:pPr>
        <w:pStyle w:val="Paragraphedeliste"/>
        <w:numPr>
          <w:ilvl w:val="0"/>
          <w:numId w:val="10"/>
        </w:numPr>
        <w:spacing w:after="0" w:line="240" w:lineRule="auto"/>
        <w:ind w:left="567" w:hanging="567"/>
        <w:jc w:val="both"/>
        <w:rPr>
          <w:rFonts w:asciiTheme="majorHAnsi" w:eastAsia="Calibri" w:hAnsiTheme="majorHAnsi"/>
          <w:b/>
          <w:sz w:val="20"/>
          <w:szCs w:val="20"/>
          <w:lang w:val="en-US"/>
        </w:rPr>
      </w:pPr>
      <w:r w:rsidRPr="00F93C94">
        <w:rPr>
          <w:rFonts w:asciiTheme="majorHAnsi" w:hAnsiTheme="majorHAnsi" w:cstheme="majorBidi"/>
          <w:sz w:val="20"/>
          <w:szCs w:val="20"/>
          <w:lang w:val="en-US"/>
        </w:rPr>
        <w:t xml:space="preserve"> A.E, Fitzgerald, Charles Kingsley, Jr, and Stephan D, Umanx, “ Electric Machinery”, Tata McGraw Hill, 5th Edition, 199</w:t>
      </w:r>
      <w:r w:rsidRPr="00BF2FFA">
        <w:rPr>
          <w:rFonts w:asciiTheme="majorHAnsi" w:hAnsiTheme="majorHAnsi" w:cstheme="majorBidi"/>
          <w:b/>
          <w:bCs/>
          <w:sz w:val="20"/>
          <w:szCs w:val="20"/>
          <w:lang w:val="en-US"/>
        </w:rPr>
        <w:t>2</w:t>
      </w:r>
      <w:r w:rsidRPr="00F93C94">
        <w:rPr>
          <w:rFonts w:asciiTheme="majorHAnsi" w:hAnsiTheme="majorHAnsi"/>
          <w:color w:val="000000"/>
          <w:highlight w:val="yellow"/>
          <w:lang w:val="en-US"/>
        </w:rPr>
        <w:br w:type="page"/>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UE Fondamentale Code : UEF 1.1.2</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Calibri"/>
          <w:b/>
          <w:bCs/>
          <w:iCs/>
        </w:rPr>
        <w:t>Matière</w:t>
      </w:r>
      <w:r w:rsidRPr="00C81A8E">
        <w:rPr>
          <w:rFonts w:asciiTheme="majorHAnsi" w:hAnsiTheme="majorHAnsi" w:cstheme="majorBidi"/>
          <w:iCs/>
        </w:rPr>
        <w:t>:</w:t>
      </w:r>
      <w:r w:rsidRPr="00C81A8E">
        <w:rPr>
          <w:rFonts w:asciiTheme="majorHAnsi" w:hAnsiTheme="majorHAnsi" w:cstheme="majorBidi"/>
          <w:b/>
          <w:bCs/>
        </w:rPr>
        <w:t>Méthodes numériques appliquées et optimisation</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45h (Cours: 1h30, TD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4</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2</w:t>
      </w:r>
    </w:p>
    <w:p w:rsidR="000213BA" w:rsidRPr="00C81A8E" w:rsidRDefault="000213BA" w:rsidP="000213BA">
      <w:pPr>
        <w:pStyle w:val="Default"/>
        <w:rPr>
          <w:rFonts w:asciiTheme="majorHAnsi" w:hAnsiTheme="majorHAnsi" w:cstheme="majorBidi"/>
          <w:sz w:val="20"/>
          <w:szCs w:val="20"/>
        </w:rPr>
      </w:pPr>
    </w:p>
    <w:p w:rsidR="008B02F4" w:rsidRPr="009C08EA" w:rsidRDefault="008B02F4" w:rsidP="008B02F4">
      <w:pPr>
        <w:spacing w:line="276" w:lineRule="auto"/>
        <w:jc w:val="both"/>
        <w:rPr>
          <w:rFonts w:asciiTheme="majorHAnsi" w:hAnsiTheme="majorHAnsi" w:cs="Calibri"/>
          <w:i/>
          <w:u w:val="thick" w:color="F79646"/>
        </w:rPr>
      </w:pPr>
      <w:r w:rsidRPr="009C08EA">
        <w:rPr>
          <w:rFonts w:asciiTheme="majorHAnsi" w:hAnsiTheme="majorHAnsi" w:cs="Calibri"/>
          <w:b/>
          <w:u w:val="thick" w:color="F79646"/>
        </w:rPr>
        <w:t>Objectifs de l’enseignement:</w:t>
      </w:r>
    </w:p>
    <w:p w:rsidR="008B02F4" w:rsidRPr="009C08EA" w:rsidRDefault="008B02F4" w:rsidP="008B02F4">
      <w:pPr>
        <w:rPr>
          <w:rFonts w:asciiTheme="majorHAnsi" w:hAnsiTheme="majorHAnsi"/>
          <w:sz w:val="22"/>
          <w:szCs w:val="22"/>
        </w:rPr>
      </w:pPr>
      <w:r w:rsidRPr="009C08EA">
        <w:rPr>
          <w:rFonts w:asciiTheme="majorHAnsi" w:hAnsiTheme="majorHAnsi"/>
          <w:sz w:val="22"/>
          <w:szCs w:val="22"/>
        </w:rPr>
        <w:t>L'objectif de cet enseignement est de présenter les outils nécessaires à l'analyse numérique et à l'optimisation, avec ou sans contraintes, des systèmes physiques, dans le domaine de l’</w:t>
      </w:r>
      <w:r w:rsidRPr="009C08EA">
        <w:rPr>
          <w:rFonts w:asciiTheme="majorHAnsi" w:hAnsiTheme="majorHAnsi" w:cstheme="majorBidi"/>
          <w:sz w:val="22"/>
          <w:szCs w:val="22"/>
        </w:rPr>
        <w:t>ingénierie</w:t>
      </w:r>
      <w:r w:rsidRPr="009C08EA">
        <w:rPr>
          <w:rFonts w:asciiTheme="majorHAnsi" w:hAnsiTheme="majorHAnsi"/>
          <w:sz w:val="22"/>
          <w:szCs w:val="22"/>
        </w:rPr>
        <w:t>.</w:t>
      </w:r>
    </w:p>
    <w:p w:rsidR="008B02F4" w:rsidRPr="009C08EA" w:rsidRDefault="008B02F4" w:rsidP="008B02F4">
      <w:pPr>
        <w:jc w:val="both"/>
        <w:rPr>
          <w:rFonts w:asciiTheme="majorHAnsi" w:hAnsiTheme="majorHAnsi" w:cs="Calibri"/>
          <w:b/>
          <w:u w:val="thick" w:color="F79646"/>
        </w:rPr>
      </w:pPr>
    </w:p>
    <w:p w:rsidR="008B02F4" w:rsidRPr="009C08EA" w:rsidRDefault="008B02F4" w:rsidP="008B02F4">
      <w:pPr>
        <w:jc w:val="both"/>
        <w:rPr>
          <w:rFonts w:asciiTheme="majorHAnsi" w:hAnsiTheme="majorHAnsi" w:cs="Calibri"/>
          <w:i/>
          <w:u w:val="thick" w:color="F79646"/>
        </w:rPr>
      </w:pPr>
      <w:r w:rsidRPr="009C08EA">
        <w:rPr>
          <w:rFonts w:asciiTheme="majorHAnsi" w:hAnsiTheme="majorHAnsi" w:cs="Calibri"/>
          <w:b/>
          <w:u w:val="thick" w:color="F79646"/>
        </w:rPr>
        <w:t xml:space="preserve">Connaissances préalables recommandées: </w:t>
      </w:r>
    </w:p>
    <w:p w:rsidR="008B02F4" w:rsidRPr="009C08EA" w:rsidRDefault="008B02F4" w:rsidP="008B02F4">
      <w:pPr>
        <w:rPr>
          <w:rFonts w:asciiTheme="majorHAnsi" w:hAnsiTheme="majorHAnsi"/>
          <w:sz w:val="22"/>
          <w:szCs w:val="22"/>
        </w:rPr>
      </w:pPr>
      <w:r w:rsidRPr="009C08EA">
        <w:rPr>
          <w:rFonts w:asciiTheme="majorHAnsi" w:hAnsiTheme="majorHAnsi"/>
          <w:sz w:val="22"/>
          <w:szCs w:val="22"/>
        </w:rPr>
        <w:t>Mathématique, programmation, maitrise de l’environnement MATLAB.</w:t>
      </w:r>
    </w:p>
    <w:p w:rsidR="008B02F4" w:rsidRPr="009C08EA" w:rsidRDefault="008B02F4" w:rsidP="008B02F4">
      <w:pPr>
        <w:rPr>
          <w:rFonts w:asciiTheme="majorHAnsi" w:hAnsiTheme="majorHAnsi"/>
        </w:rPr>
      </w:pPr>
    </w:p>
    <w:p w:rsidR="008B02F4" w:rsidRPr="009C08EA" w:rsidRDefault="008B02F4" w:rsidP="008B02F4">
      <w:pPr>
        <w:jc w:val="both"/>
        <w:rPr>
          <w:rFonts w:asciiTheme="majorHAnsi" w:hAnsiTheme="majorHAnsi" w:cs="Calibri"/>
          <w:b/>
          <w:u w:val="thick" w:color="F79646"/>
        </w:rPr>
      </w:pPr>
      <w:r w:rsidRPr="009C08EA">
        <w:rPr>
          <w:rFonts w:asciiTheme="majorHAnsi" w:hAnsiTheme="majorHAnsi" w:cs="Calibri"/>
          <w:b/>
          <w:u w:val="thick" w:color="F79646"/>
        </w:rPr>
        <w:t>Contenu de la matière: </w:t>
      </w:r>
    </w:p>
    <w:p w:rsidR="008B02F4" w:rsidRPr="009C08EA" w:rsidRDefault="008B02F4" w:rsidP="008B02F4">
      <w:pPr>
        <w:jc w:val="both"/>
        <w:rPr>
          <w:rFonts w:asciiTheme="majorHAnsi" w:hAnsiTheme="majorHAnsi" w:cs="Calibri"/>
          <w:b/>
          <w:u w:val="thick" w:color="F79646"/>
        </w:rPr>
      </w:pPr>
    </w:p>
    <w:p w:rsidR="008B02F4" w:rsidRPr="009C08EA" w:rsidRDefault="008B02F4" w:rsidP="008B02F4">
      <w:pPr>
        <w:rPr>
          <w:rFonts w:asciiTheme="majorHAnsi" w:hAnsiTheme="majorHAnsi" w:cstheme="majorBidi"/>
          <w:b/>
          <w:bCs/>
          <w:sz w:val="22"/>
          <w:szCs w:val="22"/>
        </w:rPr>
      </w:pPr>
      <w:r w:rsidRPr="009C08EA">
        <w:rPr>
          <w:rFonts w:asciiTheme="majorHAnsi" w:hAnsiTheme="majorHAnsi" w:cstheme="majorBidi"/>
          <w:b/>
          <w:bCs/>
          <w:sz w:val="22"/>
          <w:szCs w:val="22"/>
        </w:rPr>
        <w:t xml:space="preserve">Chapitre I : Rappels sur quelques méthodes numériques (3 semaines) </w:t>
      </w:r>
    </w:p>
    <w:p w:rsidR="008B02F4" w:rsidRPr="009C08EA" w:rsidRDefault="008B02F4" w:rsidP="008B02F4">
      <w:pPr>
        <w:ind w:left="142"/>
        <w:rPr>
          <w:rFonts w:asciiTheme="majorHAnsi" w:hAnsiTheme="majorHAnsi" w:cstheme="majorBidi"/>
          <w:b/>
          <w:bCs/>
          <w:sz w:val="22"/>
          <w:szCs w:val="22"/>
        </w:rPr>
      </w:pPr>
      <w:r w:rsidRPr="009C08EA">
        <w:rPr>
          <w:rFonts w:asciiTheme="majorHAnsi" w:hAnsiTheme="majorHAnsi" w:cstheme="majorBidi"/>
          <w:b/>
          <w:bCs/>
          <w:sz w:val="22"/>
          <w:szCs w:val="22"/>
        </w:rPr>
        <w:t xml:space="preserve">- </w:t>
      </w:r>
      <w:r w:rsidRPr="009C08EA">
        <w:rPr>
          <w:rFonts w:asciiTheme="majorHAnsi" w:hAnsiTheme="majorHAnsi"/>
          <w:sz w:val="22"/>
          <w:szCs w:val="22"/>
        </w:rPr>
        <w:t>Résolution des systèmes d’équations non linéaire par les méthodes itératives.</w:t>
      </w:r>
    </w:p>
    <w:p w:rsidR="008B02F4" w:rsidRPr="009C08EA" w:rsidRDefault="008B02F4" w:rsidP="008B02F4">
      <w:pPr>
        <w:ind w:left="142"/>
        <w:rPr>
          <w:rFonts w:asciiTheme="majorHAnsi" w:hAnsiTheme="majorHAnsi" w:cstheme="majorBidi"/>
          <w:sz w:val="22"/>
          <w:szCs w:val="22"/>
        </w:rPr>
      </w:pPr>
      <w:r w:rsidRPr="009C08EA">
        <w:rPr>
          <w:rFonts w:asciiTheme="majorHAnsi" w:hAnsiTheme="majorHAnsi" w:cstheme="majorBidi"/>
          <w:sz w:val="22"/>
          <w:szCs w:val="22"/>
        </w:rPr>
        <w:t>- Intégration et différentiation numérique.</w:t>
      </w:r>
    </w:p>
    <w:p w:rsidR="008B02F4" w:rsidRPr="009C08EA" w:rsidRDefault="008B02F4" w:rsidP="005163A8">
      <w:pPr>
        <w:numPr>
          <w:ilvl w:val="0"/>
          <w:numId w:val="2"/>
        </w:numPr>
        <w:spacing w:line="276" w:lineRule="auto"/>
        <w:ind w:left="284" w:hanging="142"/>
        <w:rPr>
          <w:rFonts w:asciiTheme="majorHAnsi" w:hAnsiTheme="majorHAnsi" w:cstheme="majorBidi"/>
          <w:sz w:val="22"/>
          <w:szCs w:val="22"/>
        </w:rPr>
      </w:pPr>
      <w:r w:rsidRPr="009C08EA">
        <w:rPr>
          <w:rFonts w:asciiTheme="majorHAnsi" w:hAnsiTheme="majorHAnsi" w:cstheme="majorBidi"/>
          <w:sz w:val="22"/>
          <w:szCs w:val="22"/>
        </w:rPr>
        <w:t>Méthodes de résolution d'équations différentielles ordinaires (EDO): Méthodes d’Euler ; Méthodes de Runge-Kutta ; Méthode d’Adams.</w:t>
      </w:r>
    </w:p>
    <w:p w:rsidR="008B02F4" w:rsidRPr="009C08EA" w:rsidRDefault="008B02F4" w:rsidP="005163A8">
      <w:pPr>
        <w:numPr>
          <w:ilvl w:val="0"/>
          <w:numId w:val="2"/>
        </w:numPr>
        <w:spacing w:after="200" w:line="276" w:lineRule="auto"/>
        <w:ind w:left="284" w:hanging="142"/>
        <w:rPr>
          <w:rFonts w:asciiTheme="majorHAnsi" w:hAnsiTheme="majorHAnsi" w:cstheme="majorBidi"/>
          <w:sz w:val="22"/>
          <w:szCs w:val="22"/>
        </w:rPr>
      </w:pPr>
      <w:r w:rsidRPr="009C08EA">
        <w:rPr>
          <w:rFonts w:asciiTheme="majorHAnsi" w:hAnsiTheme="majorHAnsi"/>
          <w:sz w:val="22"/>
          <w:szCs w:val="22"/>
        </w:rPr>
        <w:t>Résolution des système d’</w:t>
      </w:r>
      <w:r w:rsidRPr="009C08EA">
        <w:rPr>
          <w:rFonts w:asciiTheme="majorHAnsi" w:hAnsiTheme="majorHAnsi" w:cstheme="majorBidi"/>
          <w:sz w:val="22"/>
          <w:szCs w:val="22"/>
        </w:rPr>
        <w:t>EDO</w:t>
      </w:r>
      <w:r w:rsidRPr="009C08EA">
        <w:rPr>
          <w:rFonts w:asciiTheme="majorHAnsi" w:hAnsiTheme="majorHAnsi"/>
          <w:sz w:val="22"/>
          <w:szCs w:val="22"/>
        </w:rPr>
        <w:t>.</w:t>
      </w:r>
    </w:p>
    <w:p w:rsidR="008B02F4" w:rsidRPr="009C08EA" w:rsidRDefault="008B02F4" w:rsidP="008B02F4">
      <w:pPr>
        <w:rPr>
          <w:rFonts w:asciiTheme="majorHAnsi" w:hAnsiTheme="majorHAnsi" w:cstheme="majorBidi"/>
          <w:b/>
          <w:bCs/>
          <w:sz w:val="22"/>
          <w:szCs w:val="22"/>
        </w:rPr>
      </w:pPr>
      <w:r w:rsidRPr="009C08EA">
        <w:rPr>
          <w:rFonts w:asciiTheme="majorHAnsi" w:hAnsiTheme="majorHAnsi" w:cstheme="majorBidi"/>
          <w:b/>
          <w:bCs/>
          <w:sz w:val="22"/>
          <w:szCs w:val="22"/>
        </w:rPr>
        <w:t>Chapitre II : Equations aux dérivées partielles (EDP)  (6 semaines)</w:t>
      </w:r>
    </w:p>
    <w:p w:rsidR="008B02F4" w:rsidRPr="009C08EA" w:rsidRDefault="008B02F4" w:rsidP="005163A8">
      <w:pPr>
        <w:numPr>
          <w:ilvl w:val="0"/>
          <w:numId w:val="2"/>
        </w:numPr>
        <w:spacing w:line="276" w:lineRule="auto"/>
        <w:ind w:left="284" w:hanging="142"/>
        <w:rPr>
          <w:rFonts w:asciiTheme="majorHAnsi" w:hAnsiTheme="majorHAnsi" w:cstheme="majorBidi"/>
          <w:sz w:val="22"/>
          <w:szCs w:val="22"/>
        </w:rPr>
      </w:pPr>
      <w:r w:rsidRPr="009C08EA">
        <w:rPr>
          <w:rFonts w:asciiTheme="majorHAnsi" w:hAnsiTheme="majorHAnsi" w:cstheme="majorBidi"/>
          <w:sz w:val="22"/>
          <w:szCs w:val="22"/>
        </w:rPr>
        <w:t xml:space="preserve">Introduction et classifications des problèmes aux dérivées partielles et des conditions aux limites; </w:t>
      </w:r>
    </w:p>
    <w:p w:rsidR="008B02F4" w:rsidRPr="009C08EA" w:rsidRDefault="008B02F4" w:rsidP="005163A8">
      <w:pPr>
        <w:numPr>
          <w:ilvl w:val="0"/>
          <w:numId w:val="2"/>
        </w:numPr>
        <w:spacing w:after="200" w:line="276" w:lineRule="auto"/>
        <w:ind w:left="284" w:hanging="142"/>
        <w:rPr>
          <w:rFonts w:asciiTheme="majorHAnsi" w:hAnsiTheme="majorHAnsi" w:cstheme="majorBidi"/>
          <w:sz w:val="22"/>
          <w:szCs w:val="22"/>
        </w:rPr>
      </w:pPr>
      <w:r w:rsidRPr="009C08EA">
        <w:rPr>
          <w:rFonts w:asciiTheme="majorHAnsi" w:hAnsiTheme="majorHAnsi" w:cstheme="majorBidi"/>
          <w:sz w:val="22"/>
          <w:szCs w:val="22"/>
        </w:rPr>
        <w:t>Méthodes de résolution des EDP: Méthode des différences finies (MDF); Méthode des volumes finis (MVF); Méthode des éléments finis (MEF).</w:t>
      </w:r>
    </w:p>
    <w:p w:rsidR="008B02F4" w:rsidRPr="009C08EA" w:rsidRDefault="008B02F4" w:rsidP="008B02F4">
      <w:pPr>
        <w:rPr>
          <w:rFonts w:asciiTheme="majorHAnsi" w:hAnsiTheme="majorHAnsi" w:cstheme="majorBidi"/>
          <w:b/>
          <w:bCs/>
          <w:sz w:val="22"/>
          <w:szCs w:val="22"/>
        </w:rPr>
      </w:pPr>
      <w:r w:rsidRPr="009C08EA">
        <w:rPr>
          <w:rFonts w:asciiTheme="majorHAnsi" w:hAnsiTheme="majorHAnsi" w:cstheme="majorBidi"/>
          <w:b/>
          <w:bCs/>
          <w:sz w:val="22"/>
          <w:szCs w:val="22"/>
        </w:rPr>
        <w:t>Chapitre III : Techniques d’optimisation (6 semaines)</w:t>
      </w:r>
    </w:p>
    <w:p w:rsidR="008B02F4" w:rsidRPr="009C08EA" w:rsidRDefault="008B02F4" w:rsidP="008B02F4">
      <w:pPr>
        <w:ind w:left="142"/>
        <w:rPr>
          <w:rFonts w:asciiTheme="majorHAnsi" w:hAnsiTheme="majorHAnsi"/>
          <w:sz w:val="22"/>
          <w:szCs w:val="22"/>
        </w:rPr>
      </w:pPr>
      <w:r w:rsidRPr="009C08EA">
        <w:rPr>
          <w:rFonts w:asciiTheme="majorHAnsi" w:hAnsiTheme="majorHAnsi"/>
          <w:sz w:val="22"/>
          <w:szCs w:val="22"/>
        </w:rPr>
        <w:t xml:space="preserve">- Définition et formulation d'un </w:t>
      </w:r>
      <w:r w:rsidRPr="009C08EA">
        <w:rPr>
          <w:rFonts w:asciiTheme="majorHAnsi" w:hAnsiTheme="majorHAnsi" w:cstheme="majorBidi"/>
          <w:sz w:val="22"/>
          <w:szCs w:val="22"/>
        </w:rPr>
        <w:t>problèmes d'optimisation.</w:t>
      </w:r>
    </w:p>
    <w:p w:rsidR="008B02F4" w:rsidRPr="009C08EA" w:rsidRDefault="008B02F4" w:rsidP="008B02F4">
      <w:pPr>
        <w:ind w:left="142"/>
        <w:rPr>
          <w:rFonts w:asciiTheme="majorHAnsi" w:hAnsiTheme="majorHAnsi"/>
          <w:sz w:val="22"/>
          <w:szCs w:val="22"/>
        </w:rPr>
      </w:pPr>
      <w:r w:rsidRPr="009C08EA">
        <w:rPr>
          <w:rFonts w:asciiTheme="majorHAnsi" w:hAnsiTheme="majorHAnsi"/>
          <w:sz w:val="22"/>
          <w:szCs w:val="22"/>
        </w:rPr>
        <w:t xml:space="preserve">- </w:t>
      </w:r>
      <w:r w:rsidRPr="009C08EA">
        <w:rPr>
          <w:rFonts w:asciiTheme="majorHAnsi" w:hAnsiTheme="majorHAnsi" w:cstheme="majorBidi"/>
          <w:sz w:val="22"/>
          <w:szCs w:val="22"/>
        </w:rPr>
        <w:t>Optimisation unique et multiple avec ou sans contraintes.</w:t>
      </w:r>
    </w:p>
    <w:p w:rsidR="008B02F4" w:rsidRPr="009C08EA" w:rsidRDefault="008B02F4" w:rsidP="008B02F4">
      <w:pPr>
        <w:ind w:left="142"/>
        <w:rPr>
          <w:rFonts w:asciiTheme="majorHAnsi" w:hAnsiTheme="majorHAnsi"/>
          <w:sz w:val="22"/>
          <w:szCs w:val="22"/>
        </w:rPr>
      </w:pPr>
      <w:r w:rsidRPr="009C08EA">
        <w:rPr>
          <w:rFonts w:asciiTheme="majorHAnsi" w:hAnsiTheme="majorHAnsi"/>
          <w:sz w:val="22"/>
          <w:szCs w:val="22"/>
        </w:rPr>
        <w:t>- Algorithmes d'optimisation sans contraintes (Méthodes déterministes, Méthodes stochastiques).</w:t>
      </w:r>
    </w:p>
    <w:p w:rsidR="008B02F4" w:rsidRPr="009C08EA" w:rsidRDefault="008B02F4" w:rsidP="008B02F4">
      <w:pPr>
        <w:ind w:left="142"/>
        <w:rPr>
          <w:rFonts w:asciiTheme="majorHAnsi" w:hAnsiTheme="majorHAnsi"/>
          <w:sz w:val="22"/>
          <w:szCs w:val="22"/>
        </w:rPr>
      </w:pPr>
      <w:r w:rsidRPr="009C08EA">
        <w:rPr>
          <w:rFonts w:asciiTheme="majorHAnsi" w:hAnsiTheme="majorHAnsi"/>
          <w:sz w:val="22"/>
          <w:szCs w:val="22"/>
        </w:rPr>
        <w:t>- Traitement des contraintes (Méthodes de transformation, Méthodes directes).</w:t>
      </w:r>
    </w:p>
    <w:p w:rsidR="008B02F4" w:rsidRPr="009C08EA" w:rsidRDefault="008B02F4" w:rsidP="008B02F4">
      <w:pPr>
        <w:rPr>
          <w:rFonts w:asciiTheme="majorHAnsi" w:hAnsiTheme="majorHAnsi"/>
        </w:rPr>
      </w:pPr>
    </w:p>
    <w:p w:rsidR="008B02F4" w:rsidRPr="009C08EA" w:rsidRDefault="008B02F4" w:rsidP="008B02F4">
      <w:pPr>
        <w:jc w:val="both"/>
        <w:rPr>
          <w:rFonts w:asciiTheme="majorHAnsi" w:hAnsiTheme="majorHAnsi" w:cs="Arial"/>
          <w:b/>
        </w:rPr>
      </w:pPr>
      <w:r w:rsidRPr="009C08EA">
        <w:rPr>
          <w:rFonts w:asciiTheme="majorHAnsi" w:hAnsiTheme="majorHAnsi" w:cs="Arial"/>
          <w:b/>
          <w:u w:val="thick" w:color="F79646"/>
        </w:rPr>
        <w:t>Mode d’évaluation:</w:t>
      </w:r>
    </w:p>
    <w:p w:rsidR="008B02F4" w:rsidRPr="009C08EA" w:rsidRDefault="008B02F4" w:rsidP="008B02F4">
      <w:pPr>
        <w:jc w:val="both"/>
        <w:rPr>
          <w:rFonts w:asciiTheme="majorHAnsi" w:hAnsiTheme="majorHAnsi" w:cs="Arial"/>
          <w:sz w:val="22"/>
          <w:szCs w:val="22"/>
        </w:rPr>
      </w:pPr>
      <w:r w:rsidRPr="009C08EA">
        <w:rPr>
          <w:rFonts w:asciiTheme="majorHAnsi" w:hAnsiTheme="majorHAnsi" w:cs="Arial"/>
          <w:sz w:val="22"/>
          <w:szCs w:val="22"/>
        </w:rPr>
        <w:t>Contrôle continu:   40 % ;    Examen:   60 %.</w:t>
      </w:r>
    </w:p>
    <w:p w:rsidR="008B02F4" w:rsidRPr="009C08EA" w:rsidRDefault="008B02F4" w:rsidP="008B02F4">
      <w:pPr>
        <w:jc w:val="both"/>
        <w:rPr>
          <w:rFonts w:asciiTheme="majorHAnsi" w:hAnsiTheme="majorHAnsi" w:cs="Arial"/>
        </w:rPr>
      </w:pPr>
    </w:p>
    <w:p w:rsidR="008B02F4" w:rsidRPr="009C08EA" w:rsidRDefault="008B02F4" w:rsidP="008B02F4">
      <w:pPr>
        <w:jc w:val="both"/>
        <w:rPr>
          <w:rFonts w:asciiTheme="majorHAnsi" w:hAnsiTheme="majorHAnsi"/>
        </w:rPr>
      </w:pPr>
      <w:r w:rsidRPr="009C08EA">
        <w:rPr>
          <w:rFonts w:asciiTheme="majorHAnsi" w:hAnsiTheme="majorHAnsi" w:cs="Arial"/>
          <w:b/>
          <w:u w:val="thick" w:color="F79646"/>
        </w:rPr>
        <w:t xml:space="preserve">Références bibliographiques </w:t>
      </w:r>
      <w:r w:rsidRPr="009C08EA">
        <w:rPr>
          <w:rFonts w:asciiTheme="majorHAnsi" w:hAnsiTheme="majorHAnsi" w:cs="Arial"/>
          <w:b/>
          <w:iCs/>
          <w:u w:val="thick" w:color="F79646"/>
        </w:rPr>
        <w:t xml:space="preserve">: </w:t>
      </w:r>
    </w:p>
    <w:p w:rsidR="008B02F4" w:rsidRPr="009C08EA" w:rsidRDefault="008B02F4" w:rsidP="008B02F4">
      <w:pPr>
        <w:jc w:val="both"/>
        <w:rPr>
          <w:rFonts w:asciiTheme="majorHAnsi" w:hAnsiTheme="majorHAnsi"/>
        </w:rPr>
      </w:pPr>
    </w:p>
    <w:p w:rsidR="008B02F4" w:rsidRPr="009C08EA" w:rsidRDefault="008B02F4" w:rsidP="005163A8">
      <w:pPr>
        <w:numPr>
          <w:ilvl w:val="0"/>
          <w:numId w:val="47"/>
        </w:numPr>
        <w:ind w:left="284" w:hanging="284"/>
        <w:rPr>
          <w:rFonts w:asciiTheme="majorHAnsi" w:hAnsiTheme="majorHAnsi"/>
          <w:i/>
          <w:iCs/>
          <w:sz w:val="20"/>
          <w:szCs w:val="20"/>
        </w:rPr>
      </w:pPr>
      <w:r w:rsidRPr="009C08EA">
        <w:rPr>
          <w:rFonts w:asciiTheme="majorHAnsi" w:hAnsiTheme="majorHAnsi"/>
          <w:i/>
          <w:iCs/>
          <w:sz w:val="20"/>
          <w:szCs w:val="20"/>
        </w:rPr>
        <w:t>G.Allaire, Analyse Numérique et Optimisation, Edition de l’école polytechnique,2012</w:t>
      </w:r>
    </w:p>
    <w:p w:rsidR="008B02F4" w:rsidRPr="009C08EA" w:rsidRDefault="008B02F4" w:rsidP="005163A8">
      <w:pPr>
        <w:pStyle w:val="Paragraphedeliste"/>
        <w:numPr>
          <w:ilvl w:val="0"/>
          <w:numId w:val="47"/>
        </w:numPr>
        <w:tabs>
          <w:tab w:val="left" w:pos="284"/>
        </w:tabs>
        <w:spacing w:after="0" w:line="240" w:lineRule="auto"/>
        <w:ind w:left="0" w:firstLine="0"/>
        <w:contextualSpacing w:val="0"/>
        <w:rPr>
          <w:rFonts w:asciiTheme="majorHAnsi" w:hAnsiTheme="majorHAnsi" w:cs="Times New Roman"/>
          <w:i/>
          <w:iCs/>
          <w:sz w:val="20"/>
          <w:szCs w:val="20"/>
          <w:lang w:val="en-GB"/>
        </w:rPr>
      </w:pPr>
      <w:r w:rsidRPr="009C08EA">
        <w:rPr>
          <w:rFonts w:asciiTheme="majorHAnsi" w:hAnsiTheme="majorHAnsi" w:cs="Times New Roman"/>
          <w:i/>
          <w:iCs/>
          <w:sz w:val="20"/>
          <w:szCs w:val="20"/>
          <w:lang w:val="en-US"/>
        </w:rPr>
        <w:t>S.S. Rao, ‘Optimization – Theory and Applications’, Wiley-Eastern Limited, 1984</w:t>
      </w:r>
    </w:p>
    <w:p w:rsidR="008B02F4" w:rsidRPr="009C08EA" w:rsidRDefault="008B02F4" w:rsidP="005163A8">
      <w:pPr>
        <w:pStyle w:val="Paragraphedeliste"/>
        <w:numPr>
          <w:ilvl w:val="0"/>
          <w:numId w:val="47"/>
        </w:numPr>
        <w:tabs>
          <w:tab w:val="left" w:pos="284"/>
        </w:tabs>
        <w:spacing w:after="0" w:line="240" w:lineRule="auto"/>
        <w:ind w:left="0" w:firstLine="0"/>
        <w:rPr>
          <w:rFonts w:asciiTheme="majorHAnsi" w:eastAsia="SimSun" w:hAnsiTheme="majorHAnsi" w:cstheme="majorBidi"/>
          <w:i/>
          <w:iCs/>
          <w:sz w:val="20"/>
          <w:szCs w:val="20"/>
          <w:lang w:eastAsia="zh-CN"/>
        </w:rPr>
      </w:pPr>
      <w:r w:rsidRPr="009C08EA">
        <w:rPr>
          <w:rFonts w:asciiTheme="majorHAnsi" w:eastAsia="SimSun" w:hAnsiTheme="majorHAnsi" w:cstheme="majorBidi"/>
          <w:i/>
          <w:iCs/>
          <w:sz w:val="20"/>
          <w:szCs w:val="20"/>
          <w:lang w:eastAsia="zh-CN"/>
        </w:rPr>
        <w:t>A. fortin, Analyse numérique pour  ingénieurs, Presses internationales polytechnique, 2011.</w:t>
      </w:r>
    </w:p>
    <w:p w:rsidR="008B02F4" w:rsidRPr="009C08EA" w:rsidRDefault="008B02F4" w:rsidP="005163A8">
      <w:pPr>
        <w:pStyle w:val="Paragraphedeliste"/>
        <w:numPr>
          <w:ilvl w:val="0"/>
          <w:numId w:val="47"/>
        </w:numPr>
        <w:tabs>
          <w:tab w:val="left" w:pos="284"/>
        </w:tabs>
        <w:spacing w:after="0" w:line="240" w:lineRule="auto"/>
        <w:ind w:left="0" w:firstLine="0"/>
        <w:rPr>
          <w:rFonts w:asciiTheme="majorHAnsi" w:eastAsia="SimSun" w:hAnsiTheme="majorHAnsi" w:cstheme="majorBidi"/>
          <w:i/>
          <w:iCs/>
          <w:sz w:val="20"/>
          <w:szCs w:val="20"/>
          <w:lang w:eastAsia="zh-CN"/>
        </w:rPr>
      </w:pPr>
      <w:r w:rsidRPr="009C08EA">
        <w:rPr>
          <w:rFonts w:asciiTheme="majorHAnsi" w:eastAsia="SimSun" w:hAnsiTheme="majorHAnsi" w:cstheme="majorBidi"/>
          <w:i/>
          <w:iCs/>
          <w:sz w:val="20"/>
          <w:szCs w:val="20"/>
          <w:lang w:eastAsia="zh-CN"/>
        </w:rPr>
        <w:t>J. Bastien, J. N. Martin, Introduction à l’analyse numérique : Application sous Matlab, Dunod, 2003.</w:t>
      </w:r>
    </w:p>
    <w:p w:rsidR="008B02F4" w:rsidRPr="009C08EA" w:rsidRDefault="008B02F4" w:rsidP="005163A8">
      <w:pPr>
        <w:pStyle w:val="Paragraphedeliste"/>
        <w:numPr>
          <w:ilvl w:val="0"/>
          <w:numId w:val="47"/>
        </w:numPr>
        <w:tabs>
          <w:tab w:val="left" w:pos="284"/>
        </w:tabs>
        <w:spacing w:after="0" w:line="240" w:lineRule="auto"/>
        <w:ind w:left="0" w:firstLine="0"/>
        <w:rPr>
          <w:rFonts w:asciiTheme="majorHAnsi" w:eastAsia="SimSun" w:hAnsiTheme="majorHAnsi" w:cstheme="majorBidi"/>
          <w:i/>
          <w:iCs/>
          <w:sz w:val="20"/>
          <w:szCs w:val="20"/>
          <w:lang w:eastAsia="zh-CN"/>
        </w:rPr>
      </w:pPr>
      <w:r w:rsidRPr="009C08EA">
        <w:rPr>
          <w:rFonts w:asciiTheme="majorHAnsi" w:eastAsia="SimSun" w:hAnsiTheme="majorHAnsi" w:cstheme="majorBidi"/>
          <w:i/>
          <w:iCs/>
          <w:sz w:val="20"/>
          <w:szCs w:val="20"/>
          <w:lang w:eastAsia="zh-CN"/>
        </w:rPr>
        <w:t>A. Quarteroni, F. Saleri, P. Gervasio, Calcul scientifique, Springer, 2008.</w:t>
      </w:r>
    </w:p>
    <w:p w:rsidR="008B02F4" w:rsidRPr="009C08EA" w:rsidRDefault="008B02F4" w:rsidP="005163A8">
      <w:pPr>
        <w:pStyle w:val="Paragraphedeliste"/>
        <w:numPr>
          <w:ilvl w:val="0"/>
          <w:numId w:val="47"/>
        </w:numPr>
        <w:tabs>
          <w:tab w:val="left" w:pos="284"/>
        </w:tabs>
        <w:spacing w:after="0" w:line="240" w:lineRule="auto"/>
        <w:ind w:left="0" w:firstLine="0"/>
        <w:rPr>
          <w:rFonts w:asciiTheme="majorHAnsi" w:eastAsia="SimSun" w:hAnsiTheme="majorHAnsi" w:cstheme="majorBidi"/>
          <w:i/>
          <w:iCs/>
          <w:sz w:val="20"/>
          <w:szCs w:val="20"/>
          <w:lang w:eastAsia="zh-CN"/>
        </w:rPr>
      </w:pPr>
      <w:r w:rsidRPr="009C08EA">
        <w:rPr>
          <w:rFonts w:asciiTheme="majorHAnsi" w:eastAsia="SimSun" w:hAnsiTheme="majorHAnsi" w:cstheme="majorBidi"/>
          <w:i/>
          <w:iCs/>
          <w:sz w:val="20"/>
          <w:szCs w:val="20"/>
          <w:lang w:eastAsia="zh-CN"/>
        </w:rPr>
        <w:t>T. A. Miloud, Méthodes numériques : Méthode des différences finis, méthode des intégrales et variationnelles, Office des publications universitaires, 2013.</w:t>
      </w:r>
    </w:p>
    <w:p w:rsidR="008B02F4" w:rsidRPr="009C08EA" w:rsidRDefault="008B02F4" w:rsidP="005163A8">
      <w:pPr>
        <w:pStyle w:val="Paragraphedeliste"/>
        <w:numPr>
          <w:ilvl w:val="0"/>
          <w:numId w:val="47"/>
        </w:numPr>
        <w:tabs>
          <w:tab w:val="left" w:pos="284"/>
        </w:tabs>
        <w:spacing w:after="0" w:line="240" w:lineRule="auto"/>
        <w:ind w:left="0" w:firstLine="0"/>
        <w:rPr>
          <w:rFonts w:asciiTheme="majorHAnsi" w:eastAsia="SimSun" w:hAnsiTheme="majorHAnsi" w:cstheme="majorBidi"/>
          <w:i/>
          <w:iCs/>
          <w:sz w:val="20"/>
          <w:szCs w:val="20"/>
          <w:lang w:eastAsia="zh-CN"/>
        </w:rPr>
      </w:pPr>
      <w:r w:rsidRPr="009C08EA">
        <w:rPr>
          <w:rFonts w:asciiTheme="majorHAnsi" w:eastAsia="SimSun" w:hAnsiTheme="majorHAnsi" w:cstheme="majorBidi"/>
          <w:i/>
          <w:iCs/>
          <w:sz w:val="20"/>
          <w:szCs w:val="20"/>
          <w:lang w:eastAsia="zh-CN"/>
        </w:rPr>
        <w:t>J. P. Pelletier, Techniques numériques appliquées au calcul scientifique, Masson, 1982.</w:t>
      </w:r>
    </w:p>
    <w:p w:rsidR="008B02F4" w:rsidRPr="009C08EA" w:rsidRDefault="008B02F4" w:rsidP="005163A8">
      <w:pPr>
        <w:pStyle w:val="Paragraphedeliste"/>
        <w:numPr>
          <w:ilvl w:val="0"/>
          <w:numId w:val="47"/>
        </w:numPr>
        <w:tabs>
          <w:tab w:val="left" w:pos="284"/>
        </w:tabs>
        <w:spacing w:after="0" w:line="240" w:lineRule="auto"/>
        <w:ind w:left="0" w:firstLine="0"/>
        <w:rPr>
          <w:rFonts w:asciiTheme="majorHAnsi" w:eastAsia="SimSun" w:hAnsiTheme="majorHAnsi" w:cstheme="majorBidi"/>
          <w:i/>
          <w:iCs/>
          <w:sz w:val="20"/>
          <w:szCs w:val="20"/>
          <w:lang w:eastAsia="zh-CN"/>
        </w:rPr>
      </w:pPr>
      <w:r w:rsidRPr="009C08EA">
        <w:rPr>
          <w:rFonts w:asciiTheme="majorHAnsi" w:eastAsia="SimSun" w:hAnsiTheme="majorHAnsi" w:cstheme="majorBidi"/>
          <w:i/>
          <w:iCs/>
          <w:sz w:val="20"/>
          <w:szCs w:val="20"/>
          <w:lang w:eastAsia="zh-CN"/>
        </w:rPr>
        <w:t>F. Jedrzejewski, Introduction aux méthodes numériques, springer, 2001.</w:t>
      </w:r>
    </w:p>
    <w:p w:rsidR="008B02F4" w:rsidRPr="009C08EA" w:rsidRDefault="008B02F4" w:rsidP="005163A8">
      <w:pPr>
        <w:pStyle w:val="Paragraphedeliste"/>
        <w:numPr>
          <w:ilvl w:val="0"/>
          <w:numId w:val="47"/>
        </w:numPr>
        <w:tabs>
          <w:tab w:val="left" w:pos="284"/>
        </w:tabs>
        <w:spacing w:after="0" w:line="240" w:lineRule="auto"/>
        <w:ind w:left="0" w:firstLine="0"/>
        <w:rPr>
          <w:rFonts w:asciiTheme="majorHAnsi" w:eastAsia="SimSun" w:hAnsiTheme="majorHAnsi" w:cstheme="majorBidi"/>
          <w:i/>
          <w:iCs/>
          <w:sz w:val="20"/>
          <w:szCs w:val="20"/>
          <w:lang w:eastAsia="zh-CN"/>
        </w:rPr>
      </w:pPr>
      <w:r w:rsidRPr="009C08EA">
        <w:rPr>
          <w:rFonts w:asciiTheme="majorHAnsi" w:eastAsia="SimSun" w:hAnsiTheme="majorHAnsi" w:cstheme="majorBidi"/>
          <w:i/>
          <w:iCs/>
          <w:sz w:val="20"/>
          <w:szCs w:val="20"/>
          <w:lang w:eastAsia="zh-CN"/>
        </w:rPr>
        <w:t>P. Faurre, Analyse numériques, notes d’optimisation, Ecole polytechnique, 1988.</w:t>
      </w:r>
    </w:p>
    <w:p w:rsidR="008B02F4" w:rsidRPr="009C08EA" w:rsidRDefault="008B02F4" w:rsidP="005163A8">
      <w:pPr>
        <w:pStyle w:val="Paragraphedeliste"/>
        <w:numPr>
          <w:ilvl w:val="0"/>
          <w:numId w:val="47"/>
        </w:numPr>
        <w:tabs>
          <w:tab w:val="left" w:pos="284"/>
          <w:tab w:val="left" w:pos="426"/>
        </w:tabs>
        <w:spacing w:after="0" w:line="240" w:lineRule="auto"/>
        <w:ind w:left="0" w:firstLine="0"/>
        <w:contextualSpacing w:val="0"/>
        <w:jc w:val="both"/>
        <w:rPr>
          <w:rFonts w:asciiTheme="majorHAnsi" w:hAnsiTheme="majorHAnsi"/>
          <w:i/>
          <w:iCs/>
          <w:sz w:val="20"/>
          <w:szCs w:val="20"/>
        </w:rPr>
      </w:pPr>
      <w:r w:rsidRPr="009C08EA">
        <w:rPr>
          <w:rFonts w:asciiTheme="majorHAnsi" w:hAnsiTheme="majorHAnsi"/>
          <w:i/>
          <w:iCs/>
          <w:sz w:val="20"/>
          <w:szCs w:val="20"/>
        </w:rPr>
        <w:t xml:space="preserve">Fortin. </w:t>
      </w:r>
      <w:r w:rsidRPr="009C08EA">
        <w:rPr>
          <w:rFonts w:asciiTheme="majorHAnsi" w:hAnsiTheme="majorHAnsi"/>
          <w:b/>
          <w:bCs/>
          <w:i/>
          <w:iCs/>
          <w:sz w:val="20"/>
          <w:szCs w:val="20"/>
        </w:rPr>
        <w:t>Analyse numérique pour  ingénieurs</w:t>
      </w:r>
      <w:r w:rsidRPr="009C08EA">
        <w:rPr>
          <w:rFonts w:asciiTheme="majorHAnsi" w:hAnsiTheme="majorHAnsi"/>
          <w:i/>
          <w:iCs/>
          <w:sz w:val="20"/>
          <w:szCs w:val="20"/>
        </w:rPr>
        <w:t>, presses internationales polytechnique, 2011.</w:t>
      </w:r>
    </w:p>
    <w:p w:rsidR="008B02F4" w:rsidRPr="009C08EA" w:rsidRDefault="008B02F4" w:rsidP="005163A8">
      <w:pPr>
        <w:pStyle w:val="Paragraphedeliste"/>
        <w:numPr>
          <w:ilvl w:val="0"/>
          <w:numId w:val="47"/>
        </w:numPr>
        <w:tabs>
          <w:tab w:val="left" w:pos="426"/>
        </w:tabs>
        <w:spacing w:after="0" w:line="240" w:lineRule="auto"/>
        <w:ind w:left="0" w:firstLine="0"/>
        <w:contextualSpacing w:val="0"/>
        <w:jc w:val="both"/>
        <w:rPr>
          <w:rFonts w:asciiTheme="majorHAnsi" w:hAnsiTheme="majorHAnsi"/>
          <w:i/>
          <w:iCs/>
          <w:sz w:val="20"/>
          <w:szCs w:val="20"/>
        </w:rPr>
      </w:pPr>
      <w:r w:rsidRPr="009C08EA">
        <w:rPr>
          <w:rFonts w:asciiTheme="majorHAnsi" w:hAnsiTheme="majorHAnsi"/>
          <w:i/>
          <w:iCs/>
          <w:sz w:val="20"/>
          <w:szCs w:val="20"/>
        </w:rPr>
        <w:t xml:space="preserve">J. Bastien, J.N Martin. </w:t>
      </w:r>
      <w:r w:rsidRPr="009C08EA">
        <w:rPr>
          <w:rFonts w:asciiTheme="majorHAnsi" w:hAnsiTheme="majorHAnsi"/>
          <w:b/>
          <w:bCs/>
          <w:i/>
          <w:iCs/>
          <w:sz w:val="20"/>
          <w:szCs w:val="20"/>
        </w:rPr>
        <w:t>Introduction à l’analyse numérique : Application sous Matlab</w:t>
      </w:r>
      <w:r w:rsidRPr="009C08EA">
        <w:rPr>
          <w:rFonts w:asciiTheme="majorHAnsi" w:hAnsiTheme="majorHAnsi"/>
          <w:i/>
          <w:iCs/>
          <w:sz w:val="20"/>
          <w:szCs w:val="20"/>
        </w:rPr>
        <w:t>, Dunod, 2003.</w:t>
      </w:r>
    </w:p>
    <w:p w:rsidR="008B02F4" w:rsidRPr="009C08EA" w:rsidRDefault="008B02F4" w:rsidP="005163A8">
      <w:pPr>
        <w:pStyle w:val="Paragraphedeliste"/>
        <w:numPr>
          <w:ilvl w:val="0"/>
          <w:numId w:val="47"/>
        </w:numPr>
        <w:ind w:left="426" w:hanging="426"/>
        <w:contextualSpacing w:val="0"/>
        <w:jc w:val="both"/>
        <w:rPr>
          <w:rFonts w:asciiTheme="majorHAnsi" w:hAnsiTheme="majorHAnsi"/>
          <w:i/>
          <w:iCs/>
          <w:sz w:val="20"/>
          <w:szCs w:val="20"/>
        </w:rPr>
      </w:pPr>
      <w:r w:rsidRPr="009C08EA">
        <w:rPr>
          <w:rFonts w:asciiTheme="majorHAnsi" w:hAnsiTheme="majorHAnsi"/>
          <w:i/>
          <w:iCs/>
          <w:sz w:val="20"/>
          <w:szCs w:val="20"/>
        </w:rPr>
        <w:t xml:space="preserve">Quarteroni, F.Saleri, P. Gervasio. </w:t>
      </w:r>
      <w:r w:rsidRPr="009C08EA">
        <w:rPr>
          <w:rFonts w:asciiTheme="majorHAnsi" w:hAnsiTheme="majorHAnsi"/>
          <w:b/>
          <w:bCs/>
          <w:i/>
          <w:iCs/>
          <w:sz w:val="20"/>
          <w:szCs w:val="20"/>
        </w:rPr>
        <w:t>Calcul scientifique</w:t>
      </w:r>
      <w:r w:rsidRPr="009C08EA">
        <w:rPr>
          <w:rFonts w:asciiTheme="majorHAnsi" w:hAnsiTheme="majorHAnsi"/>
          <w:i/>
          <w:iCs/>
          <w:sz w:val="20"/>
          <w:szCs w:val="20"/>
        </w:rPr>
        <w:t xml:space="preserve">, Springer, </w:t>
      </w:r>
      <w:r w:rsidRPr="009C08EA">
        <w:rPr>
          <w:rFonts w:asciiTheme="majorHAnsi" w:hAnsiTheme="majorHAnsi"/>
          <w:b/>
          <w:bCs/>
          <w:i/>
          <w:iCs/>
          <w:sz w:val="20"/>
          <w:szCs w:val="20"/>
        </w:rPr>
        <w:t>2008.</w:t>
      </w:r>
    </w:p>
    <w:p w:rsidR="00F93C94" w:rsidRDefault="00F93C94" w:rsidP="000213BA">
      <w:pPr>
        <w:rPr>
          <w:rFonts w:asciiTheme="majorHAnsi" w:hAnsiTheme="majorHAnsi"/>
          <w:lang w:val="en-US"/>
        </w:rPr>
      </w:pP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Méthodologique</w:t>
      </w:r>
      <w:r w:rsidRPr="00C81A8E">
        <w:rPr>
          <w:rFonts w:asciiTheme="majorHAnsi" w:hAnsiTheme="majorHAnsi" w:cs="Calibri"/>
          <w:b/>
          <w:bCs/>
          <w:iCs/>
        </w:rPr>
        <w:t xml:space="preserve"> Code : UEM 1.1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theme="majorBidi"/>
          <w:b/>
          <w:bCs/>
          <w:iCs/>
        </w:rPr>
        <w:t>Matière</w:t>
      </w:r>
      <w:r w:rsidRPr="00C81A8E">
        <w:rPr>
          <w:rFonts w:asciiTheme="majorHAnsi" w:hAnsiTheme="majorHAnsi" w:cstheme="majorBidi"/>
          <w:iCs/>
        </w:rPr>
        <w:t>:</w:t>
      </w:r>
      <w:r w:rsidRPr="00C81A8E">
        <w:rPr>
          <w:rFonts w:asciiTheme="majorHAnsi" w:hAnsiTheme="majorHAnsi" w:cstheme="majorBidi"/>
          <w:b/>
          <w:bCs/>
        </w:rPr>
        <w:t>TP : - µ-processeurs et µ-contrôleurs</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15h (TP: 1h)</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0213BA" w:rsidRPr="00C81A8E" w:rsidRDefault="000213BA" w:rsidP="000213BA">
      <w:pPr>
        <w:pStyle w:val="Default"/>
        <w:rPr>
          <w:rFonts w:asciiTheme="majorHAnsi" w:hAnsiTheme="majorHAnsi" w:cstheme="majorBidi"/>
          <w:sz w:val="20"/>
          <w:szCs w:val="20"/>
        </w:rPr>
      </w:pPr>
    </w:p>
    <w:p w:rsidR="000213BA" w:rsidRPr="00C81A8E" w:rsidRDefault="000213BA" w:rsidP="000213BA">
      <w:pPr>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t xml:space="preserve">Objectifs de l’enseignement </w:t>
      </w:r>
    </w:p>
    <w:p w:rsidR="000213BA" w:rsidRPr="00F93C94" w:rsidRDefault="000213BA" w:rsidP="000213BA">
      <w:pPr>
        <w:spacing w:line="276" w:lineRule="auto"/>
        <w:jc w:val="both"/>
        <w:rPr>
          <w:rFonts w:asciiTheme="majorHAnsi" w:hAnsiTheme="majorHAnsi" w:cs="Arial"/>
          <w:sz w:val="22"/>
          <w:szCs w:val="22"/>
        </w:rPr>
      </w:pPr>
      <w:r w:rsidRPr="00F93C94">
        <w:rPr>
          <w:rFonts w:asciiTheme="majorHAnsi" w:hAnsiTheme="majorHAnsi" w:cs="Arial"/>
          <w:sz w:val="22"/>
          <w:szCs w:val="22"/>
        </w:rPr>
        <w:t xml:space="preserve">Connaitre la programmation en assembleur. Connaitre le principe et les étapes d’exécution de chaque instruction. Connaitre l’utilisation des interfaces d’E/S et les interruptions. Utilisation du </w:t>
      </w:r>
      <w:r w:rsidR="00F93C94" w:rsidRPr="00F93C94">
        <w:rPr>
          <w:rFonts w:asciiTheme="majorHAnsi" w:hAnsiTheme="majorHAnsi" w:cs="Arial"/>
          <w:sz w:val="22"/>
          <w:szCs w:val="22"/>
        </w:rPr>
        <w:t>microcontrôleur</w:t>
      </w:r>
      <w:r w:rsidRPr="00F93C94">
        <w:rPr>
          <w:rFonts w:asciiTheme="majorHAnsi" w:hAnsiTheme="majorHAnsi" w:cs="Arial"/>
          <w:sz w:val="22"/>
          <w:szCs w:val="22"/>
        </w:rPr>
        <w:t xml:space="preserve"> (programmation, commande de système).</w:t>
      </w:r>
    </w:p>
    <w:p w:rsidR="000213BA" w:rsidRPr="00C81A8E" w:rsidRDefault="000213BA" w:rsidP="000213BA">
      <w:pPr>
        <w:spacing w:line="276" w:lineRule="auto"/>
        <w:jc w:val="both"/>
        <w:rPr>
          <w:rFonts w:asciiTheme="majorHAnsi" w:hAnsiTheme="majorHAnsi" w:cs="Arial"/>
          <w:sz w:val="16"/>
          <w:szCs w:val="16"/>
        </w:rPr>
      </w:pPr>
    </w:p>
    <w:p w:rsidR="000213BA" w:rsidRPr="00C81A8E" w:rsidRDefault="000213BA" w:rsidP="000213BA">
      <w:pPr>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t xml:space="preserve">Connaissances préalables recommandées </w:t>
      </w:r>
    </w:p>
    <w:p w:rsidR="000213BA" w:rsidRPr="00F93C94" w:rsidRDefault="000213BA" w:rsidP="000213BA">
      <w:pPr>
        <w:jc w:val="both"/>
        <w:rPr>
          <w:rFonts w:asciiTheme="majorHAnsi" w:hAnsiTheme="majorHAnsi" w:cs="Arial"/>
          <w:sz w:val="22"/>
          <w:szCs w:val="22"/>
        </w:rPr>
      </w:pPr>
      <w:r w:rsidRPr="00F93C94">
        <w:rPr>
          <w:rFonts w:asciiTheme="majorHAnsi" w:hAnsiTheme="majorHAnsi" w:cs="Arial"/>
          <w:sz w:val="22"/>
          <w:szCs w:val="22"/>
        </w:rPr>
        <w:t xml:space="preserve">Logiques combinatoire et séquentielle, automatismes industriels, algorithmique. </w:t>
      </w:r>
    </w:p>
    <w:p w:rsidR="000213BA" w:rsidRPr="00C81A8E" w:rsidRDefault="000213BA" w:rsidP="000213BA">
      <w:pPr>
        <w:spacing w:line="276" w:lineRule="auto"/>
        <w:jc w:val="both"/>
        <w:rPr>
          <w:rFonts w:asciiTheme="majorHAnsi" w:hAnsiTheme="majorHAnsi" w:cs="Arial"/>
          <w:sz w:val="16"/>
          <w:szCs w:val="16"/>
        </w:rPr>
      </w:pPr>
    </w:p>
    <w:p w:rsidR="000213BA" w:rsidRPr="00C81A8E" w:rsidRDefault="000213BA" w:rsidP="000213BA">
      <w:pPr>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t>Contenu de la matière</w:t>
      </w:r>
    </w:p>
    <w:p w:rsidR="000213BA" w:rsidRPr="00F93C94" w:rsidRDefault="000213BA" w:rsidP="000213BA">
      <w:pPr>
        <w:rPr>
          <w:rFonts w:asciiTheme="majorHAnsi" w:hAnsiTheme="majorHAnsi" w:cs="Arial"/>
          <w:sz w:val="22"/>
          <w:szCs w:val="22"/>
        </w:rPr>
      </w:pPr>
      <w:r w:rsidRPr="00F93C94">
        <w:rPr>
          <w:rFonts w:asciiTheme="majorHAnsi" w:hAnsiTheme="majorHAnsi" w:cs="Arial"/>
          <w:sz w:val="22"/>
          <w:szCs w:val="22"/>
        </w:rPr>
        <w:t>TP1 : Prise en main d’un environnement de programmation sur µ-processeur (1 semaine)</w:t>
      </w:r>
    </w:p>
    <w:p w:rsidR="000213BA" w:rsidRPr="00F93C94" w:rsidRDefault="000213BA" w:rsidP="000213BA">
      <w:pPr>
        <w:rPr>
          <w:rFonts w:asciiTheme="majorHAnsi" w:hAnsiTheme="majorHAnsi" w:cs="Arial"/>
          <w:sz w:val="22"/>
          <w:szCs w:val="22"/>
        </w:rPr>
      </w:pPr>
      <w:r w:rsidRPr="00F93C94">
        <w:rPr>
          <w:rFonts w:asciiTheme="majorHAnsi" w:hAnsiTheme="majorHAnsi" w:cs="Arial"/>
          <w:sz w:val="22"/>
          <w:szCs w:val="22"/>
        </w:rPr>
        <w:t xml:space="preserve">TP2 : Programmation des opérations arithmétiques et logiques dans un µ-processeur </w:t>
      </w:r>
    </w:p>
    <w:p w:rsidR="000213BA" w:rsidRPr="00F93C94" w:rsidRDefault="000213BA" w:rsidP="000213BA">
      <w:pPr>
        <w:rPr>
          <w:rFonts w:asciiTheme="majorHAnsi" w:hAnsiTheme="majorHAnsi" w:cs="Arial"/>
          <w:sz w:val="22"/>
          <w:szCs w:val="22"/>
        </w:rPr>
      </w:pPr>
      <w:r w:rsidRPr="00F93C94">
        <w:rPr>
          <w:rFonts w:asciiTheme="majorHAnsi" w:hAnsiTheme="majorHAnsi" w:cs="Arial"/>
          <w:sz w:val="22"/>
          <w:szCs w:val="22"/>
        </w:rPr>
        <w:t xml:space="preserve">         (1 semaines)</w:t>
      </w:r>
    </w:p>
    <w:p w:rsidR="000213BA" w:rsidRPr="00F93C94" w:rsidRDefault="000213BA" w:rsidP="000213BA">
      <w:pPr>
        <w:rPr>
          <w:rFonts w:asciiTheme="majorHAnsi" w:hAnsiTheme="majorHAnsi" w:cs="Arial"/>
          <w:sz w:val="22"/>
          <w:szCs w:val="22"/>
        </w:rPr>
      </w:pPr>
      <w:r w:rsidRPr="00F93C94">
        <w:rPr>
          <w:rFonts w:asciiTheme="majorHAnsi" w:hAnsiTheme="majorHAnsi" w:cs="Arial"/>
          <w:sz w:val="22"/>
          <w:szCs w:val="22"/>
        </w:rPr>
        <w:t>TP3 : Utilisation de la mémoire vidéo dans un µ-processeur (1 semaines)</w:t>
      </w:r>
    </w:p>
    <w:p w:rsidR="000213BA" w:rsidRPr="00F93C94" w:rsidRDefault="000213BA" w:rsidP="000213BA">
      <w:pPr>
        <w:rPr>
          <w:rFonts w:asciiTheme="majorHAnsi" w:hAnsiTheme="majorHAnsi" w:cs="Arial"/>
          <w:sz w:val="22"/>
          <w:szCs w:val="22"/>
        </w:rPr>
      </w:pPr>
      <w:r w:rsidRPr="00F93C94">
        <w:rPr>
          <w:rFonts w:asciiTheme="majorHAnsi" w:hAnsiTheme="majorHAnsi" w:cs="Arial"/>
          <w:sz w:val="22"/>
          <w:szCs w:val="22"/>
        </w:rPr>
        <w:t>TP4: Gestion de la mémoire du µ-processeur. (2 semaines)</w:t>
      </w:r>
    </w:p>
    <w:p w:rsidR="000213BA" w:rsidRPr="00F93C94" w:rsidRDefault="000213BA" w:rsidP="000213BA">
      <w:pPr>
        <w:rPr>
          <w:rFonts w:asciiTheme="majorHAnsi" w:hAnsiTheme="majorHAnsi" w:cs="Arial"/>
          <w:sz w:val="22"/>
          <w:szCs w:val="22"/>
        </w:rPr>
      </w:pPr>
      <w:r w:rsidRPr="00F93C94">
        <w:rPr>
          <w:rFonts w:asciiTheme="majorHAnsi" w:hAnsiTheme="majorHAnsi" w:cs="Arial"/>
          <w:sz w:val="22"/>
          <w:szCs w:val="22"/>
        </w:rPr>
        <w:t xml:space="preserve">TP5 : Commande d’un moteur pas à pas par un µ-processeur  (2 semaines)  </w:t>
      </w:r>
    </w:p>
    <w:p w:rsidR="000213BA" w:rsidRPr="00F93C94" w:rsidRDefault="000213BA" w:rsidP="000213BA">
      <w:pPr>
        <w:rPr>
          <w:rFonts w:asciiTheme="majorHAnsi" w:hAnsiTheme="majorHAnsi" w:cs="Arial"/>
          <w:sz w:val="22"/>
          <w:szCs w:val="22"/>
        </w:rPr>
      </w:pPr>
      <w:r w:rsidRPr="00F93C94">
        <w:rPr>
          <w:rFonts w:asciiTheme="majorHAnsi" w:hAnsiTheme="majorHAnsi" w:cs="Arial"/>
          <w:sz w:val="22"/>
          <w:szCs w:val="22"/>
        </w:rPr>
        <w:t>TP6: Gestion de l’écran (1 semaines)</w:t>
      </w:r>
    </w:p>
    <w:p w:rsidR="000213BA" w:rsidRPr="00F93C94" w:rsidRDefault="000213BA" w:rsidP="000213BA">
      <w:pPr>
        <w:rPr>
          <w:rFonts w:asciiTheme="majorHAnsi" w:hAnsiTheme="majorHAnsi" w:cs="Arial"/>
          <w:sz w:val="22"/>
          <w:szCs w:val="22"/>
        </w:rPr>
      </w:pPr>
      <w:r w:rsidRPr="00F93C94">
        <w:rPr>
          <w:rFonts w:asciiTheme="majorHAnsi" w:hAnsiTheme="majorHAnsi" w:cs="Arial"/>
          <w:sz w:val="22"/>
          <w:szCs w:val="22"/>
        </w:rPr>
        <w:t>TP7: Programmation du µ-microcontrôleur PIC (2 semaines)</w:t>
      </w:r>
    </w:p>
    <w:p w:rsidR="000213BA" w:rsidRPr="00F93C94" w:rsidRDefault="000213BA" w:rsidP="000213BA">
      <w:pPr>
        <w:rPr>
          <w:rFonts w:asciiTheme="majorHAnsi" w:hAnsiTheme="majorHAnsi" w:cs="Arial"/>
          <w:sz w:val="22"/>
          <w:szCs w:val="22"/>
        </w:rPr>
      </w:pPr>
      <w:r w:rsidRPr="00F93C94">
        <w:rPr>
          <w:rFonts w:asciiTheme="majorHAnsi" w:hAnsiTheme="majorHAnsi" w:cs="Arial"/>
          <w:sz w:val="22"/>
          <w:szCs w:val="22"/>
        </w:rPr>
        <w:t>TP8: Commande d’un moteur pas à pas par un µ-microcontrôleur PIC (2 semaines)</w:t>
      </w:r>
    </w:p>
    <w:p w:rsidR="000213BA" w:rsidRPr="00C81A8E" w:rsidRDefault="000213BA" w:rsidP="000213BA">
      <w:pPr>
        <w:rPr>
          <w:rFonts w:asciiTheme="majorHAnsi" w:hAnsiTheme="majorHAnsi" w:cs="Arial"/>
        </w:rPr>
      </w:pPr>
    </w:p>
    <w:p w:rsidR="000213BA" w:rsidRPr="00C81A8E" w:rsidRDefault="000213BA" w:rsidP="000213BA">
      <w:pPr>
        <w:jc w:val="both"/>
        <w:rPr>
          <w:rFonts w:asciiTheme="majorHAnsi" w:hAnsiTheme="majorHAnsi" w:cs="Arial"/>
          <w:b/>
        </w:rPr>
      </w:pPr>
      <w:r w:rsidRPr="00C81A8E">
        <w:rPr>
          <w:rFonts w:asciiTheme="majorHAnsi" w:hAnsiTheme="majorHAnsi" w:cs="Arial"/>
          <w:b/>
          <w:u w:val="thick" w:color="F79646"/>
        </w:rPr>
        <w:t>Mode d’évaluation:</w:t>
      </w:r>
    </w:p>
    <w:p w:rsidR="000213BA" w:rsidRPr="00F93C94" w:rsidRDefault="000213BA" w:rsidP="000213BA">
      <w:pPr>
        <w:jc w:val="both"/>
        <w:rPr>
          <w:rFonts w:asciiTheme="majorHAnsi" w:hAnsiTheme="majorHAnsi" w:cs="Arial"/>
          <w:b/>
          <w:sz w:val="22"/>
          <w:szCs w:val="22"/>
          <w:u w:val="thick" w:color="F79646"/>
        </w:rPr>
      </w:pPr>
      <w:r w:rsidRPr="00F93C94">
        <w:rPr>
          <w:rFonts w:asciiTheme="majorHAnsi" w:hAnsiTheme="majorHAnsi" w:cs="Arial"/>
          <w:sz w:val="22"/>
          <w:szCs w:val="22"/>
        </w:rPr>
        <w:t>Contrôle continu:   100 % .</w:t>
      </w:r>
    </w:p>
    <w:p w:rsidR="00F93C94" w:rsidRDefault="00F93C94" w:rsidP="000213BA">
      <w:pPr>
        <w:jc w:val="both"/>
        <w:rPr>
          <w:rFonts w:asciiTheme="majorHAnsi" w:hAnsiTheme="majorHAnsi" w:cs="Arial"/>
          <w:b/>
          <w:u w:val="thick" w:color="F79646"/>
        </w:rPr>
      </w:pPr>
    </w:p>
    <w:p w:rsidR="000213BA" w:rsidRPr="00C81A8E" w:rsidRDefault="000213BA" w:rsidP="000213BA">
      <w:pPr>
        <w:jc w:val="both"/>
        <w:rPr>
          <w:rFonts w:asciiTheme="majorHAnsi" w:hAnsiTheme="majorHAnsi"/>
        </w:rPr>
      </w:pPr>
      <w:r w:rsidRPr="00C81A8E">
        <w:rPr>
          <w:rFonts w:asciiTheme="majorHAnsi" w:hAnsiTheme="majorHAnsi" w:cs="Arial"/>
          <w:b/>
          <w:u w:val="thick" w:color="F79646"/>
        </w:rPr>
        <w:t>Références bibliographiques</w:t>
      </w:r>
      <w:r w:rsidRPr="00C81A8E">
        <w:rPr>
          <w:rFonts w:asciiTheme="majorHAnsi" w:hAnsiTheme="majorHAnsi" w:cs="Arial"/>
          <w:b/>
          <w:iCs/>
          <w:u w:val="thick" w:color="F79646"/>
        </w:rPr>
        <w:t xml:space="preserve">: </w:t>
      </w:r>
    </w:p>
    <w:p w:rsidR="000213BA" w:rsidRPr="00C81A8E" w:rsidRDefault="000213BA" w:rsidP="000213BA">
      <w:pPr>
        <w:jc w:val="both"/>
        <w:rPr>
          <w:rFonts w:asciiTheme="majorHAnsi" w:hAnsiTheme="majorHAnsi"/>
        </w:rPr>
      </w:pPr>
    </w:p>
    <w:p w:rsidR="000213BA" w:rsidRPr="00F93C94" w:rsidRDefault="000213BA" w:rsidP="005163A8">
      <w:pPr>
        <w:pStyle w:val="Paragraphedeliste"/>
        <w:numPr>
          <w:ilvl w:val="0"/>
          <w:numId w:val="11"/>
        </w:numPr>
        <w:ind w:left="567" w:hanging="567"/>
        <w:rPr>
          <w:rFonts w:asciiTheme="majorHAnsi" w:hAnsiTheme="majorHAnsi" w:cs="Arial"/>
          <w:sz w:val="20"/>
          <w:szCs w:val="20"/>
        </w:rPr>
      </w:pPr>
      <w:r w:rsidRPr="00F93C94">
        <w:rPr>
          <w:rFonts w:asciiTheme="majorHAnsi" w:hAnsiTheme="majorHAnsi" w:cs="Arial"/>
          <w:sz w:val="20"/>
          <w:szCs w:val="20"/>
        </w:rPr>
        <w:t>R. Zaks et A. Wolfe. Du composant au système – Introduction aux microprocesseurs.</w:t>
      </w:r>
    </w:p>
    <w:p w:rsidR="000213BA" w:rsidRPr="00F93C94" w:rsidRDefault="000213BA" w:rsidP="000213BA">
      <w:pPr>
        <w:pStyle w:val="Paragraphedeliste"/>
        <w:ind w:left="567" w:hanging="567"/>
        <w:rPr>
          <w:rFonts w:asciiTheme="majorHAnsi" w:hAnsiTheme="majorHAnsi" w:cs="Arial"/>
          <w:sz w:val="20"/>
          <w:szCs w:val="20"/>
        </w:rPr>
      </w:pPr>
      <w:r w:rsidRPr="00F93C94">
        <w:rPr>
          <w:rFonts w:asciiTheme="majorHAnsi" w:hAnsiTheme="majorHAnsi" w:cs="Arial"/>
          <w:sz w:val="20"/>
          <w:szCs w:val="20"/>
        </w:rPr>
        <w:t>Sybex, Paris, 1988.</w:t>
      </w:r>
    </w:p>
    <w:p w:rsidR="000213BA" w:rsidRPr="00F93C94" w:rsidRDefault="000213BA" w:rsidP="005163A8">
      <w:pPr>
        <w:pStyle w:val="Paragraphedeliste"/>
        <w:numPr>
          <w:ilvl w:val="0"/>
          <w:numId w:val="11"/>
        </w:numPr>
        <w:ind w:left="567" w:hanging="567"/>
        <w:rPr>
          <w:rFonts w:asciiTheme="majorHAnsi" w:hAnsiTheme="majorHAnsi" w:cs="Arial"/>
          <w:sz w:val="20"/>
          <w:szCs w:val="20"/>
        </w:rPr>
      </w:pPr>
      <w:r w:rsidRPr="00F93C94">
        <w:rPr>
          <w:rFonts w:asciiTheme="majorHAnsi" w:hAnsiTheme="majorHAnsi" w:cs="Arial"/>
          <w:sz w:val="20"/>
          <w:szCs w:val="20"/>
        </w:rPr>
        <w:t>M. Tischer et B. Jennrich. La bible PC – Programmation système. Micro Application,</w:t>
      </w:r>
    </w:p>
    <w:p w:rsidR="000213BA" w:rsidRPr="00F93C94" w:rsidRDefault="000213BA" w:rsidP="000213BA">
      <w:pPr>
        <w:pStyle w:val="Paragraphedeliste"/>
        <w:ind w:left="567"/>
        <w:rPr>
          <w:rFonts w:asciiTheme="majorHAnsi" w:hAnsiTheme="majorHAnsi" w:cs="Arial"/>
          <w:sz w:val="20"/>
          <w:szCs w:val="20"/>
        </w:rPr>
      </w:pPr>
      <w:r w:rsidRPr="00F93C94">
        <w:rPr>
          <w:rFonts w:asciiTheme="majorHAnsi" w:hAnsiTheme="majorHAnsi" w:cs="Arial"/>
          <w:sz w:val="20"/>
          <w:szCs w:val="20"/>
        </w:rPr>
        <w:t>Paris, 1997.</w:t>
      </w:r>
    </w:p>
    <w:p w:rsidR="000213BA" w:rsidRPr="00F93C94" w:rsidRDefault="000213BA" w:rsidP="005163A8">
      <w:pPr>
        <w:pStyle w:val="Paragraphedeliste"/>
        <w:numPr>
          <w:ilvl w:val="0"/>
          <w:numId w:val="11"/>
        </w:numPr>
        <w:ind w:left="567" w:hanging="567"/>
        <w:rPr>
          <w:rFonts w:asciiTheme="majorHAnsi" w:hAnsiTheme="majorHAnsi" w:cs="Arial"/>
          <w:sz w:val="20"/>
          <w:szCs w:val="20"/>
        </w:rPr>
      </w:pPr>
      <w:r w:rsidRPr="00F93C94">
        <w:rPr>
          <w:rFonts w:asciiTheme="majorHAnsi" w:hAnsiTheme="majorHAnsi" w:cs="Arial"/>
          <w:sz w:val="20"/>
          <w:szCs w:val="20"/>
        </w:rPr>
        <w:t>R. Tourki. L’ordinateur PC – Architecture et programmation – Cours et exercices.</w:t>
      </w:r>
    </w:p>
    <w:p w:rsidR="000213BA" w:rsidRPr="00F93C94" w:rsidRDefault="000213BA" w:rsidP="000213BA">
      <w:pPr>
        <w:pStyle w:val="Paragraphedeliste"/>
        <w:ind w:left="567"/>
        <w:rPr>
          <w:rFonts w:asciiTheme="majorHAnsi" w:hAnsiTheme="majorHAnsi" w:cs="Arial"/>
          <w:sz w:val="20"/>
          <w:szCs w:val="20"/>
        </w:rPr>
      </w:pPr>
      <w:r w:rsidRPr="00F93C94">
        <w:rPr>
          <w:rFonts w:asciiTheme="majorHAnsi" w:hAnsiTheme="majorHAnsi" w:cs="Arial"/>
          <w:sz w:val="20"/>
          <w:szCs w:val="20"/>
        </w:rPr>
        <w:t>Centre de Publication Universitaire, Tunis, 2002.</w:t>
      </w:r>
    </w:p>
    <w:p w:rsidR="000213BA" w:rsidRPr="00F93C94" w:rsidRDefault="000213BA" w:rsidP="005163A8">
      <w:pPr>
        <w:pStyle w:val="Paragraphedeliste"/>
        <w:numPr>
          <w:ilvl w:val="0"/>
          <w:numId w:val="11"/>
        </w:numPr>
        <w:ind w:left="567" w:hanging="567"/>
        <w:rPr>
          <w:rFonts w:asciiTheme="majorHAnsi" w:hAnsiTheme="majorHAnsi" w:cs="Arial"/>
          <w:sz w:val="20"/>
          <w:szCs w:val="20"/>
        </w:rPr>
      </w:pPr>
      <w:r w:rsidRPr="00F93C94">
        <w:rPr>
          <w:rFonts w:asciiTheme="majorHAnsi" w:hAnsiTheme="majorHAnsi" w:cs="Arial"/>
          <w:sz w:val="20"/>
          <w:szCs w:val="20"/>
        </w:rPr>
        <w:t xml:space="preserve"> H. Schakel. Programmer en assembleur sur PC. Micro Application, Paris, 1995.</w:t>
      </w:r>
    </w:p>
    <w:p w:rsidR="000213BA" w:rsidRPr="00F93C94" w:rsidRDefault="000213BA" w:rsidP="005163A8">
      <w:pPr>
        <w:pStyle w:val="Paragraphedeliste"/>
        <w:numPr>
          <w:ilvl w:val="0"/>
          <w:numId w:val="11"/>
        </w:numPr>
        <w:ind w:left="567" w:hanging="567"/>
        <w:rPr>
          <w:rFonts w:asciiTheme="majorHAnsi" w:eastAsia="Calibri" w:hAnsiTheme="majorHAnsi" w:cs="Calibri"/>
          <w:b/>
          <w:bCs/>
          <w:color w:val="000000"/>
          <w:sz w:val="20"/>
          <w:szCs w:val="20"/>
          <w:u w:val="thick" w:color="F79646"/>
        </w:rPr>
      </w:pPr>
      <w:r w:rsidRPr="00F93C94">
        <w:rPr>
          <w:rFonts w:asciiTheme="majorHAnsi" w:hAnsiTheme="majorHAnsi" w:cs="Arial"/>
          <w:sz w:val="20"/>
          <w:szCs w:val="20"/>
        </w:rPr>
        <w:t xml:space="preserve"> E. Pissaloux. Pratique de l’assembleur I80x86 – Cour</w:t>
      </w:r>
      <w:r w:rsidR="008B02F4">
        <w:rPr>
          <w:rFonts w:asciiTheme="majorHAnsi" w:hAnsiTheme="majorHAnsi" w:cs="Arial"/>
          <w:sz w:val="20"/>
          <w:szCs w:val="20"/>
        </w:rPr>
        <w:t xml:space="preserve">s et exercices. Hermès, Paris, </w:t>
      </w:r>
      <w:r w:rsidRPr="00F93C94">
        <w:rPr>
          <w:rFonts w:asciiTheme="majorHAnsi" w:hAnsiTheme="majorHAnsi" w:cs="Arial"/>
          <w:sz w:val="20"/>
          <w:szCs w:val="20"/>
        </w:rPr>
        <w:t>199</w:t>
      </w:r>
      <w:r w:rsidRPr="00BF2FFA">
        <w:rPr>
          <w:rFonts w:asciiTheme="majorHAnsi" w:hAnsiTheme="majorHAnsi" w:cs="Arial"/>
          <w:b/>
          <w:bCs/>
          <w:sz w:val="20"/>
          <w:szCs w:val="20"/>
        </w:rPr>
        <w:t>4</w:t>
      </w:r>
      <w:r w:rsidRPr="00F93C94">
        <w:rPr>
          <w:rFonts w:asciiTheme="majorHAnsi" w:eastAsia="Calibri" w:hAnsiTheme="majorHAnsi" w:cs="Calibri"/>
          <w:b/>
          <w:bCs/>
          <w:color w:val="000000"/>
          <w:sz w:val="20"/>
          <w:szCs w:val="20"/>
          <w:u w:val="thick" w:color="F79646"/>
        </w:rPr>
        <w:br w:type="page"/>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Méthodologique</w:t>
      </w:r>
      <w:r w:rsidRPr="00C81A8E">
        <w:rPr>
          <w:rFonts w:asciiTheme="majorHAnsi" w:hAnsiTheme="majorHAnsi" w:cs="Calibri"/>
          <w:b/>
          <w:bCs/>
          <w:iCs/>
        </w:rPr>
        <w:t xml:space="preserve"> Code : UEM 1.1</w:t>
      </w:r>
    </w:p>
    <w:p w:rsidR="000213BA" w:rsidRPr="00C81A8E" w:rsidRDefault="000213BA" w:rsidP="00C81A8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Calibri"/>
          <w:b/>
          <w:bCs/>
          <w:iCs/>
        </w:rPr>
        <w:t>Matière</w:t>
      </w:r>
      <w:r w:rsidRPr="00C81A8E">
        <w:rPr>
          <w:rFonts w:asciiTheme="majorHAnsi" w:hAnsiTheme="majorHAnsi" w:cstheme="majorBidi"/>
          <w:iCs/>
        </w:rPr>
        <w:t>:</w:t>
      </w:r>
      <w:r w:rsidRPr="00C81A8E">
        <w:rPr>
          <w:rFonts w:asciiTheme="majorHAnsi" w:hAnsiTheme="majorHAnsi"/>
          <w:b/>
          <w:bCs/>
        </w:rPr>
        <w:t>TP Réseaux  de transport et de distribution d’énergie électrique</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(TP: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0213BA" w:rsidRPr="00C81A8E" w:rsidRDefault="000213BA" w:rsidP="000213BA">
      <w:pPr>
        <w:pStyle w:val="Default"/>
        <w:rPr>
          <w:rFonts w:asciiTheme="majorHAnsi" w:hAnsiTheme="majorHAnsi" w:cstheme="majorBidi"/>
          <w:sz w:val="20"/>
          <w:szCs w:val="20"/>
        </w:rPr>
      </w:pP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0213BA" w:rsidRPr="00F93C94" w:rsidRDefault="000213BA" w:rsidP="000213BA">
      <w:pPr>
        <w:rPr>
          <w:rFonts w:asciiTheme="majorHAnsi" w:eastAsia="Times New Roman" w:hAnsiTheme="majorHAnsi" w:cstheme="majorBidi"/>
          <w:sz w:val="22"/>
          <w:szCs w:val="22"/>
          <w:lang w:eastAsia="fr-FR"/>
        </w:rPr>
      </w:pPr>
      <w:r w:rsidRPr="00F93C94">
        <w:rPr>
          <w:rFonts w:asciiTheme="majorHAnsi" w:eastAsia="Times New Roman" w:hAnsiTheme="majorHAnsi" w:cstheme="majorBidi"/>
          <w:sz w:val="22"/>
          <w:szCs w:val="22"/>
          <w:lang w:eastAsia="fr-FR"/>
        </w:rPr>
        <w:t>Permettre à l’étudiant de disposer  de tous les outils nécessaires pour gérer, concevoir  et exploiter les systèmes électro-énergétiques et plus particulièrement les réseaux électriques</w:t>
      </w:r>
    </w:p>
    <w:p w:rsidR="000213BA" w:rsidRPr="00C81A8E" w:rsidRDefault="000213BA" w:rsidP="000213BA">
      <w:pPr>
        <w:rPr>
          <w:rFonts w:asciiTheme="majorHAnsi" w:eastAsia="Times New Roman" w:hAnsiTheme="majorHAnsi" w:cstheme="majorBidi"/>
          <w:b/>
          <w:bCs/>
          <w:lang w:eastAsia="fr-FR"/>
        </w:rPr>
      </w:pP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 xml:space="preserve">Connaissances préalables recommandées: </w:t>
      </w:r>
    </w:p>
    <w:p w:rsidR="000213BA" w:rsidRPr="00F93C94" w:rsidRDefault="000213BA" w:rsidP="000213BA">
      <w:pPr>
        <w:autoSpaceDE w:val="0"/>
        <w:autoSpaceDN w:val="0"/>
        <w:adjustRightInd w:val="0"/>
        <w:rPr>
          <w:rFonts w:asciiTheme="majorHAnsi" w:hAnsiTheme="majorHAnsi" w:cs="Arial"/>
          <w:sz w:val="22"/>
          <w:szCs w:val="22"/>
        </w:rPr>
      </w:pPr>
      <w:r w:rsidRPr="00F93C94">
        <w:rPr>
          <w:rFonts w:asciiTheme="majorHAnsi" w:hAnsiTheme="majorHAnsi" w:cs="Arial"/>
          <w:sz w:val="22"/>
          <w:szCs w:val="22"/>
        </w:rPr>
        <w:t>Généralités sur des réseaux électriques de transport et de distribution</w:t>
      </w:r>
    </w:p>
    <w:p w:rsidR="000213BA" w:rsidRPr="00C81A8E" w:rsidRDefault="000213BA" w:rsidP="000213BA">
      <w:pPr>
        <w:rPr>
          <w:rFonts w:asciiTheme="majorHAnsi" w:eastAsia="Times New Roman" w:hAnsiTheme="majorHAnsi" w:cstheme="majorBidi"/>
          <w:lang w:eastAsia="fr-FR"/>
        </w:rPr>
      </w:pPr>
    </w:p>
    <w:p w:rsidR="000213BA" w:rsidRPr="00C81A8E" w:rsidRDefault="000213BA" w:rsidP="000213BA">
      <w:pPr>
        <w:jc w:val="both"/>
        <w:rPr>
          <w:rFonts w:asciiTheme="majorHAnsi" w:hAnsiTheme="majorHAnsi" w:cstheme="majorBidi"/>
        </w:rPr>
      </w:pPr>
      <w:r w:rsidRPr="00C81A8E">
        <w:rPr>
          <w:rFonts w:asciiTheme="majorHAnsi" w:hAnsiTheme="majorHAnsi" w:cs="Calibri"/>
          <w:b/>
          <w:u w:val="thick" w:color="F79646"/>
        </w:rPr>
        <w:t>Contenu de la matière: </w:t>
      </w:r>
      <w:r w:rsidRPr="00C81A8E">
        <w:rPr>
          <w:rFonts w:asciiTheme="majorHAnsi" w:hAnsiTheme="majorHAnsi" w:cstheme="majorBidi"/>
          <w:b/>
          <w:bCs/>
        </w:rPr>
        <w:t>TP N° 1</w:t>
      </w:r>
      <w:r w:rsidRPr="00C81A8E">
        <w:rPr>
          <w:rFonts w:asciiTheme="majorHAnsi" w:hAnsiTheme="majorHAnsi" w:cstheme="majorBidi"/>
        </w:rPr>
        <w:t xml:space="preserve"> : Réglage de la tension par moteur synchrone</w:t>
      </w:r>
    </w:p>
    <w:p w:rsidR="000213BA" w:rsidRPr="00F93C94" w:rsidRDefault="000213BA" w:rsidP="000213BA">
      <w:pPr>
        <w:jc w:val="both"/>
        <w:rPr>
          <w:rFonts w:asciiTheme="majorHAnsi" w:hAnsiTheme="majorHAnsi" w:cstheme="majorBidi"/>
          <w:sz w:val="22"/>
          <w:szCs w:val="22"/>
        </w:rPr>
      </w:pPr>
      <w:r w:rsidRPr="00F93C94">
        <w:rPr>
          <w:rFonts w:asciiTheme="majorHAnsi" w:hAnsiTheme="majorHAnsi" w:cstheme="majorBidi"/>
          <w:b/>
          <w:bCs/>
          <w:sz w:val="22"/>
          <w:szCs w:val="22"/>
        </w:rPr>
        <w:t>TP N° 2</w:t>
      </w:r>
      <w:r w:rsidRPr="00F93C94">
        <w:rPr>
          <w:rFonts w:asciiTheme="majorHAnsi" w:hAnsiTheme="majorHAnsi" w:cstheme="majorBidi"/>
          <w:sz w:val="22"/>
          <w:szCs w:val="22"/>
        </w:rPr>
        <w:t> : Répartition des puissances et calcul de chutes de tension</w:t>
      </w:r>
    </w:p>
    <w:p w:rsidR="000213BA" w:rsidRPr="00F93C94" w:rsidRDefault="000213BA" w:rsidP="000213BA">
      <w:pPr>
        <w:jc w:val="both"/>
        <w:rPr>
          <w:rFonts w:asciiTheme="majorHAnsi" w:hAnsiTheme="majorHAnsi" w:cstheme="majorBidi"/>
          <w:sz w:val="22"/>
          <w:szCs w:val="22"/>
        </w:rPr>
      </w:pPr>
      <w:r w:rsidRPr="00F93C94">
        <w:rPr>
          <w:rFonts w:asciiTheme="majorHAnsi" w:hAnsiTheme="majorHAnsi" w:cstheme="majorBidi"/>
          <w:b/>
          <w:bCs/>
          <w:sz w:val="22"/>
          <w:szCs w:val="22"/>
        </w:rPr>
        <w:t>TP N° 3</w:t>
      </w:r>
      <w:r w:rsidRPr="00F93C94">
        <w:rPr>
          <w:rFonts w:asciiTheme="majorHAnsi" w:hAnsiTheme="majorHAnsi" w:cstheme="majorBidi"/>
          <w:sz w:val="22"/>
          <w:szCs w:val="22"/>
        </w:rPr>
        <w:t xml:space="preserve"> : Réglage de tension par compensation de l’énergie réactive </w:t>
      </w:r>
    </w:p>
    <w:p w:rsidR="000213BA" w:rsidRPr="00F93C94" w:rsidRDefault="000213BA" w:rsidP="000213BA">
      <w:pPr>
        <w:jc w:val="both"/>
        <w:rPr>
          <w:rFonts w:asciiTheme="majorHAnsi" w:hAnsiTheme="majorHAnsi" w:cstheme="majorBidi"/>
          <w:sz w:val="22"/>
          <w:szCs w:val="22"/>
        </w:rPr>
      </w:pPr>
      <w:r w:rsidRPr="00F93C94">
        <w:rPr>
          <w:rFonts w:asciiTheme="majorHAnsi" w:hAnsiTheme="majorHAnsi" w:cstheme="majorBidi"/>
          <w:b/>
          <w:bCs/>
          <w:sz w:val="22"/>
          <w:szCs w:val="22"/>
        </w:rPr>
        <w:t>TP N° 4</w:t>
      </w:r>
      <w:r w:rsidRPr="00F93C94">
        <w:rPr>
          <w:rFonts w:asciiTheme="majorHAnsi" w:hAnsiTheme="majorHAnsi" w:cstheme="majorBidi"/>
          <w:sz w:val="22"/>
          <w:szCs w:val="22"/>
        </w:rPr>
        <w:t xml:space="preserve"> : Régime du neutre </w:t>
      </w:r>
    </w:p>
    <w:p w:rsidR="000213BA" w:rsidRPr="00F93C94" w:rsidRDefault="000213BA" w:rsidP="000213BA">
      <w:pPr>
        <w:jc w:val="both"/>
        <w:rPr>
          <w:rFonts w:asciiTheme="majorHAnsi" w:hAnsiTheme="majorHAnsi" w:cstheme="majorBidi"/>
          <w:sz w:val="22"/>
          <w:szCs w:val="22"/>
        </w:rPr>
      </w:pPr>
      <w:r w:rsidRPr="00F93C94">
        <w:rPr>
          <w:rFonts w:asciiTheme="majorHAnsi" w:hAnsiTheme="majorHAnsi" w:cstheme="majorBidi"/>
          <w:b/>
          <w:bCs/>
          <w:sz w:val="22"/>
          <w:szCs w:val="22"/>
        </w:rPr>
        <w:t>TP N° 5</w:t>
      </w:r>
      <w:r w:rsidRPr="00F93C94">
        <w:rPr>
          <w:rFonts w:asciiTheme="majorHAnsi" w:hAnsiTheme="majorHAnsi" w:cstheme="majorBidi"/>
          <w:sz w:val="22"/>
          <w:szCs w:val="22"/>
        </w:rPr>
        <w:t xml:space="preserve"> : Réseaux Interconnectés </w:t>
      </w:r>
    </w:p>
    <w:p w:rsidR="000213BA" w:rsidRPr="00C81A8E" w:rsidRDefault="000213BA" w:rsidP="000213BA">
      <w:pPr>
        <w:jc w:val="both"/>
        <w:rPr>
          <w:rFonts w:asciiTheme="majorHAnsi" w:hAnsiTheme="majorHAnsi" w:cstheme="majorBidi"/>
        </w:rPr>
      </w:pPr>
    </w:p>
    <w:p w:rsidR="000213BA" w:rsidRPr="00C81A8E" w:rsidRDefault="000213BA" w:rsidP="000213BA">
      <w:pPr>
        <w:jc w:val="both"/>
        <w:rPr>
          <w:rFonts w:asciiTheme="majorHAnsi" w:hAnsiTheme="majorHAnsi" w:cs="Arial"/>
          <w:b/>
        </w:rPr>
      </w:pPr>
      <w:r w:rsidRPr="00C81A8E">
        <w:rPr>
          <w:rFonts w:asciiTheme="majorHAnsi" w:hAnsiTheme="majorHAnsi" w:cs="Arial"/>
          <w:b/>
          <w:u w:val="thick" w:color="F79646"/>
        </w:rPr>
        <w:t>Mode d’évaluation:</w:t>
      </w:r>
    </w:p>
    <w:p w:rsidR="000213BA" w:rsidRPr="00F93C94" w:rsidRDefault="000213BA" w:rsidP="000213BA">
      <w:pPr>
        <w:jc w:val="both"/>
        <w:rPr>
          <w:rFonts w:asciiTheme="majorHAnsi" w:hAnsiTheme="majorHAnsi" w:cs="Arial"/>
          <w:b/>
          <w:sz w:val="22"/>
          <w:szCs w:val="22"/>
          <w:u w:val="thick" w:color="F79646"/>
        </w:rPr>
      </w:pPr>
      <w:r w:rsidRPr="00F93C94">
        <w:rPr>
          <w:rFonts w:asciiTheme="majorHAnsi" w:hAnsiTheme="majorHAnsi" w:cs="Arial"/>
          <w:sz w:val="22"/>
          <w:szCs w:val="22"/>
        </w:rPr>
        <w:t>Contrôle continu:   100 % .</w:t>
      </w:r>
    </w:p>
    <w:p w:rsidR="000213BA" w:rsidRPr="00C81A8E" w:rsidRDefault="000213BA" w:rsidP="000213BA">
      <w:pPr>
        <w:jc w:val="both"/>
        <w:rPr>
          <w:rFonts w:asciiTheme="majorHAnsi" w:hAnsiTheme="majorHAnsi"/>
        </w:rPr>
      </w:pPr>
      <w:r w:rsidRPr="00C81A8E">
        <w:rPr>
          <w:rFonts w:asciiTheme="majorHAnsi" w:hAnsiTheme="majorHAnsi" w:cs="Arial"/>
          <w:b/>
          <w:u w:val="thick" w:color="F79646"/>
        </w:rPr>
        <w:t>Références bibliographiques</w:t>
      </w:r>
      <w:r w:rsidRPr="00C81A8E">
        <w:rPr>
          <w:rFonts w:asciiTheme="majorHAnsi" w:hAnsiTheme="majorHAnsi" w:cs="Arial"/>
          <w:b/>
          <w:iCs/>
          <w:u w:val="thick" w:color="F79646"/>
        </w:rPr>
        <w:t>:</w:t>
      </w:r>
    </w:p>
    <w:p w:rsidR="000213BA" w:rsidRPr="00C81A8E" w:rsidRDefault="000213BA" w:rsidP="000213BA">
      <w:pPr>
        <w:jc w:val="both"/>
        <w:rPr>
          <w:rFonts w:asciiTheme="majorHAnsi" w:hAnsiTheme="majorHAnsi"/>
        </w:rPr>
      </w:pPr>
    </w:p>
    <w:p w:rsidR="000213BA" w:rsidRPr="00F93C94" w:rsidRDefault="000213BA" w:rsidP="005163A8">
      <w:pPr>
        <w:pStyle w:val="Paragraphedeliste"/>
        <w:numPr>
          <w:ilvl w:val="0"/>
          <w:numId w:val="5"/>
        </w:numPr>
        <w:ind w:left="567" w:hanging="567"/>
        <w:jc w:val="both"/>
        <w:rPr>
          <w:rFonts w:asciiTheme="majorHAnsi" w:hAnsiTheme="majorHAnsi" w:cstheme="majorBidi"/>
          <w:sz w:val="20"/>
          <w:szCs w:val="20"/>
        </w:rPr>
      </w:pPr>
      <w:r w:rsidRPr="00F93C94">
        <w:rPr>
          <w:rFonts w:asciiTheme="majorHAnsi" w:hAnsiTheme="majorHAnsi" w:cstheme="majorBidi"/>
          <w:sz w:val="20"/>
          <w:szCs w:val="20"/>
        </w:rPr>
        <w:t>Sabonnadière, Jean Claude, Lignes et réseaux électriques, Vol. 1, Lignes d’énergie électriques, 2007.</w:t>
      </w:r>
    </w:p>
    <w:p w:rsidR="000213BA" w:rsidRPr="00F93C94" w:rsidRDefault="000213BA" w:rsidP="005163A8">
      <w:pPr>
        <w:pStyle w:val="Paragraphedeliste"/>
        <w:numPr>
          <w:ilvl w:val="0"/>
          <w:numId w:val="5"/>
        </w:numPr>
        <w:ind w:left="567" w:hanging="567"/>
        <w:jc w:val="both"/>
        <w:rPr>
          <w:rFonts w:asciiTheme="majorHAnsi" w:hAnsiTheme="majorHAnsi" w:cstheme="majorBidi"/>
          <w:sz w:val="20"/>
          <w:szCs w:val="20"/>
        </w:rPr>
      </w:pPr>
      <w:r w:rsidRPr="00F93C94">
        <w:rPr>
          <w:rFonts w:asciiTheme="majorHAnsi" w:hAnsiTheme="majorHAnsi" w:cstheme="majorBidi"/>
          <w:sz w:val="20"/>
          <w:szCs w:val="20"/>
        </w:rPr>
        <w:t>Sabonnadière, Jean Claude, Lignes et réseaux électriques, Vol. 2, Méthodes d'analyse des réseaux électriques, 2007.</w:t>
      </w:r>
    </w:p>
    <w:p w:rsidR="000213BA" w:rsidRPr="00F93C94" w:rsidRDefault="000213BA" w:rsidP="005163A8">
      <w:pPr>
        <w:pStyle w:val="Paragraphedeliste"/>
        <w:numPr>
          <w:ilvl w:val="0"/>
          <w:numId w:val="5"/>
        </w:numPr>
        <w:ind w:left="567" w:hanging="567"/>
        <w:jc w:val="both"/>
        <w:rPr>
          <w:rFonts w:asciiTheme="majorHAnsi" w:hAnsiTheme="majorHAnsi" w:cstheme="majorBidi"/>
          <w:sz w:val="20"/>
          <w:szCs w:val="20"/>
        </w:rPr>
      </w:pPr>
      <w:r w:rsidRPr="00F93C94">
        <w:rPr>
          <w:rFonts w:asciiTheme="majorHAnsi" w:hAnsiTheme="majorHAnsi" w:cstheme="majorBidi"/>
          <w:sz w:val="20"/>
          <w:szCs w:val="20"/>
        </w:rPr>
        <w:t>Lasne, Luc, Exercices et problèmes d'électrotechnique : notions de bases, réseaux et machines électriques, 2011.</w:t>
      </w:r>
    </w:p>
    <w:p w:rsidR="000213BA" w:rsidRPr="00F93C94" w:rsidRDefault="000213BA" w:rsidP="005163A8">
      <w:pPr>
        <w:pStyle w:val="Paragraphedeliste"/>
        <w:numPr>
          <w:ilvl w:val="0"/>
          <w:numId w:val="5"/>
        </w:numPr>
        <w:ind w:left="567" w:hanging="567"/>
        <w:jc w:val="both"/>
        <w:rPr>
          <w:rFonts w:asciiTheme="majorHAnsi" w:hAnsiTheme="majorHAnsi" w:cstheme="majorBidi"/>
          <w:sz w:val="20"/>
          <w:szCs w:val="20"/>
          <w:lang w:val="en-US"/>
        </w:rPr>
      </w:pPr>
      <w:r w:rsidRPr="00F93C94">
        <w:rPr>
          <w:rFonts w:asciiTheme="majorHAnsi" w:hAnsiTheme="majorHAnsi" w:cstheme="majorBidi"/>
          <w:sz w:val="20"/>
          <w:szCs w:val="20"/>
          <w:lang w:val="en-US"/>
        </w:rPr>
        <w:t xml:space="preserve">J. Grainger, Power system analysis, McGraw Hill , 2003  </w:t>
      </w:r>
    </w:p>
    <w:p w:rsidR="000213BA" w:rsidRPr="00F93C94" w:rsidRDefault="000213BA" w:rsidP="005163A8">
      <w:pPr>
        <w:pStyle w:val="Paragraphedeliste"/>
        <w:numPr>
          <w:ilvl w:val="0"/>
          <w:numId w:val="5"/>
        </w:numPr>
        <w:ind w:left="567" w:hanging="567"/>
        <w:jc w:val="both"/>
        <w:rPr>
          <w:rFonts w:asciiTheme="majorHAnsi" w:hAnsiTheme="majorHAnsi" w:cstheme="majorBidi"/>
          <w:sz w:val="20"/>
          <w:szCs w:val="20"/>
          <w:lang w:val="en-US"/>
        </w:rPr>
      </w:pPr>
      <w:r w:rsidRPr="00F93C94">
        <w:rPr>
          <w:rFonts w:asciiTheme="majorHAnsi" w:hAnsiTheme="majorHAnsi" w:cstheme="majorBidi"/>
          <w:sz w:val="20"/>
          <w:szCs w:val="20"/>
          <w:lang w:val="en-US"/>
        </w:rPr>
        <w:t>W.D. Stevenson, Elements of Power System Analysis, McGraw Hill, 199</w:t>
      </w:r>
      <w:r w:rsidRPr="00BF2FFA">
        <w:rPr>
          <w:rFonts w:asciiTheme="majorHAnsi" w:hAnsiTheme="majorHAnsi" w:cstheme="majorBidi"/>
          <w:b/>
          <w:bCs/>
          <w:sz w:val="20"/>
          <w:szCs w:val="20"/>
          <w:lang w:val="en-US"/>
        </w:rPr>
        <w:t>8</w:t>
      </w:r>
      <w:r w:rsidRPr="00F93C94">
        <w:rPr>
          <w:rFonts w:asciiTheme="majorHAnsi" w:hAnsiTheme="majorHAnsi" w:cstheme="majorBidi"/>
          <w:sz w:val="20"/>
          <w:szCs w:val="20"/>
          <w:lang w:val="en-US"/>
        </w:rPr>
        <w:t>.</w:t>
      </w: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Pr="00C81A8E" w:rsidRDefault="000213BA" w:rsidP="000213BA">
      <w:pPr>
        <w:pStyle w:val="Default"/>
        <w:jc w:val="both"/>
        <w:rPr>
          <w:rFonts w:asciiTheme="majorHAnsi" w:hAnsiTheme="majorHAnsi" w:cstheme="majorBidi"/>
          <w:lang w:val="en-US"/>
        </w:rPr>
      </w:pPr>
    </w:p>
    <w:p w:rsidR="000213BA" w:rsidRDefault="000213BA" w:rsidP="000213BA">
      <w:pPr>
        <w:pStyle w:val="Default"/>
        <w:jc w:val="both"/>
        <w:rPr>
          <w:rFonts w:asciiTheme="majorHAnsi" w:hAnsiTheme="majorHAnsi" w:cstheme="majorBidi"/>
          <w:lang w:val="en-US"/>
        </w:rPr>
      </w:pPr>
    </w:p>
    <w:p w:rsidR="00F93C94" w:rsidRDefault="00F93C94" w:rsidP="000213BA">
      <w:pPr>
        <w:pStyle w:val="Default"/>
        <w:jc w:val="both"/>
        <w:rPr>
          <w:rFonts w:asciiTheme="majorHAnsi" w:hAnsiTheme="majorHAnsi" w:cstheme="majorBidi"/>
          <w:lang w:val="en-US"/>
        </w:rPr>
      </w:pPr>
    </w:p>
    <w:p w:rsidR="00F93C94" w:rsidRPr="00C81A8E" w:rsidRDefault="00F93C94" w:rsidP="000213BA">
      <w:pPr>
        <w:pStyle w:val="Default"/>
        <w:jc w:val="both"/>
        <w:rPr>
          <w:rFonts w:asciiTheme="majorHAnsi" w:hAnsiTheme="majorHAnsi" w:cstheme="majorBidi"/>
          <w:lang w:val="en-US"/>
        </w:rPr>
      </w:pP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Méthodologique</w:t>
      </w:r>
      <w:r w:rsidRPr="00C81A8E">
        <w:rPr>
          <w:rFonts w:asciiTheme="majorHAnsi" w:hAnsiTheme="majorHAnsi" w:cs="Calibri"/>
          <w:b/>
          <w:bCs/>
          <w:iCs/>
        </w:rPr>
        <w:t xml:space="preserve"> Code : UEM 1.1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Calibri"/>
          <w:b/>
          <w:bCs/>
          <w:iCs/>
        </w:rPr>
        <w:t>Matière</w:t>
      </w:r>
      <w:r w:rsidRPr="00C81A8E">
        <w:rPr>
          <w:rFonts w:asciiTheme="majorHAnsi" w:hAnsiTheme="majorHAnsi" w:cstheme="majorBidi"/>
          <w:iCs/>
        </w:rPr>
        <w:t>:</w:t>
      </w:r>
      <w:r w:rsidRPr="00C81A8E">
        <w:rPr>
          <w:rFonts w:asciiTheme="majorHAnsi" w:hAnsiTheme="majorHAnsi" w:cstheme="majorBidi"/>
          <w:b/>
          <w:bCs/>
        </w:rPr>
        <w:t>TP Electronique de puissance avancée</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(TP: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0213BA" w:rsidRPr="00C81A8E" w:rsidRDefault="000213BA" w:rsidP="000213BA">
      <w:pPr>
        <w:pStyle w:val="Default"/>
        <w:rPr>
          <w:rFonts w:asciiTheme="majorHAnsi" w:hAnsiTheme="majorHAnsi" w:cstheme="majorBidi"/>
          <w:sz w:val="20"/>
          <w:szCs w:val="20"/>
        </w:rPr>
      </w:pP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0213BA" w:rsidRPr="00F93C94" w:rsidRDefault="000213BA" w:rsidP="000213BA">
      <w:pPr>
        <w:rPr>
          <w:rFonts w:asciiTheme="majorHAnsi" w:hAnsiTheme="majorHAnsi" w:cs="Arial"/>
          <w:sz w:val="22"/>
          <w:szCs w:val="22"/>
        </w:rPr>
      </w:pPr>
      <w:r w:rsidRPr="00F93C94">
        <w:rPr>
          <w:rFonts w:asciiTheme="majorHAnsi" w:eastAsia="Times New Roman" w:hAnsiTheme="majorHAnsi" w:cstheme="majorBidi"/>
          <w:sz w:val="22"/>
          <w:szCs w:val="22"/>
          <w:lang w:eastAsia="fr-FR"/>
        </w:rPr>
        <w:t xml:space="preserve">Permettre à l’étudiant </w:t>
      </w:r>
      <w:r w:rsidRPr="00F93C94">
        <w:rPr>
          <w:rFonts w:asciiTheme="majorHAnsi" w:hAnsiTheme="majorHAnsi" w:cstheme="majorBidi"/>
          <w:sz w:val="22"/>
          <w:szCs w:val="22"/>
        </w:rPr>
        <w:t>de comprendre  les principes de fonctionnement des nouvelles structures de convertisseur d’électronique de puissance</w:t>
      </w:r>
      <w:r w:rsidRPr="00F93C94">
        <w:rPr>
          <w:rFonts w:asciiTheme="majorHAnsi" w:hAnsiTheme="majorHAnsi" w:cs="Arial"/>
          <w:sz w:val="22"/>
          <w:szCs w:val="22"/>
        </w:rPr>
        <w:t>.</w:t>
      </w:r>
    </w:p>
    <w:p w:rsidR="000213BA" w:rsidRPr="00C81A8E" w:rsidRDefault="000213BA" w:rsidP="000213BA">
      <w:pPr>
        <w:pStyle w:val="Default"/>
        <w:rPr>
          <w:rFonts w:asciiTheme="majorHAnsi" w:hAnsiTheme="majorHAnsi" w:cstheme="majorBidi"/>
        </w:rPr>
      </w:pP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 xml:space="preserve">Connaissances préalables recommandées: </w:t>
      </w:r>
    </w:p>
    <w:p w:rsidR="000213BA" w:rsidRPr="00F93C94" w:rsidRDefault="000213BA" w:rsidP="000213BA">
      <w:pPr>
        <w:pStyle w:val="Default"/>
        <w:rPr>
          <w:rFonts w:asciiTheme="majorHAnsi" w:hAnsiTheme="majorHAnsi" w:cstheme="majorBidi"/>
          <w:sz w:val="22"/>
          <w:szCs w:val="22"/>
        </w:rPr>
      </w:pPr>
      <w:r w:rsidRPr="00F93C94">
        <w:rPr>
          <w:rFonts w:asciiTheme="majorHAnsi" w:hAnsiTheme="majorHAnsi" w:cstheme="majorBidi"/>
          <w:sz w:val="22"/>
          <w:szCs w:val="22"/>
        </w:rPr>
        <w:t xml:space="preserve"> Principe de base de l’électronique de puissance</w:t>
      </w:r>
    </w:p>
    <w:p w:rsidR="000213BA" w:rsidRPr="00C81A8E" w:rsidRDefault="000213BA" w:rsidP="000213BA">
      <w:pPr>
        <w:pStyle w:val="Default"/>
        <w:rPr>
          <w:rFonts w:asciiTheme="majorHAnsi" w:hAnsiTheme="majorHAnsi"/>
        </w:rPr>
      </w:pPr>
    </w:p>
    <w:p w:rsidR="000213BA" w:rsidRPr="00C81A8E" w:rsidRDefault="000213BA" w:rsidP="000213BA">
      <w:pPr>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0213BA" w:rsidRPr="00C81A8E" w:rsidRDefault="000213BA" w:rsidP="000213BA">
      <w:pPr>
        <w:jc w:val="both"/>
        <w:rPr>
          <w:rFonts w:asciiTheme="majorHAnsi" w:hAnsiTheme="majorHAnsi" w:cs="Calibri"/>
          <w:b/>
          <w:u w:val="thick" w:color="F79646"/>
        </w:rPr>
      </w:pP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TP1</w:t>
      </w:r>
      <w:r w:rsidRPr="00F93C94">
        <w:rPr>
          <w:rFonts w:asciiTheme="majorHAnsi" w:hAnsiTheme="majorHAnsi"/>
          <w:sz w:val="22"/>
          <w:szCs w:val="22"/>
        </w:rPr>
        <w:t> :   Nouvelles structures de convertisseurs</w:t>
      </w: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TP2 </w:t>
      </w:r>
      <w:r w:rsidRPr="00F93C94">
        <w:rPr>
          <w:rFonts w:asciiTheme="majorHAnsi" w:hAnsiTheme="majorHAnsi"/>
          <w:sz w:val="22"/>
          <w:szCs w:val="22"/>
        </w:rPr>
        <w:t>:   Amélioration du facteur de puissance;</w:t>
      </w: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TP3</w:t>
      </w:r>
      <w:r w:rsidRPr="00F93C94">
        <w:rPr>
          <w:rFonts w:asciiTheme="majorHAnsi" w:hAnsiTheme="majorHAnsi"/>
          <w:sz w:val="22"/>
          <w:szCs w:val="22"/>
        </w:rPr>
        <w:t> :   Elimination des harmoniques</w:t>
      </w:r>
    </w:p>
    <w:p w:rsidR="000213BA" w:rsidRPr="00F93C94" w:rsidRDefault="000213BA" w:rsidP="000213BA">
      <w:pPr>
        <w:rPr>
          <w:rFonts w:asciiTheme="majorHAnsi" w:hAnsiTheme="majorHAnsi"/>
          <w:sz w:val="22"/>
          <w:szCs w:val="22"/>
        </w:rPr>
      </w:pPr>
      <w:r w:rsidRPr="00F93C94">
        <w:rPr>
          <w:rFonts w:asciiTheme="majorHAnsi" w:hAnsiTheme="majorHAnsi"/>
          <w:b/>
          <w:bCs/>
          <w:sz w:val="22"/>
          <w:szCs w:val="22"/>
        </w:rPr>
        <w:t>TP4</w:t>
      </w:r>
      <w:r w:rsidR="00F93C94">
        <w:rPr>
          <w:rFonts w:asciiTheme="majorHAnsi" w:hAnsiTheme="majorHAnsi"/>
          <w:sz w:val="22"/>
          <w:szCs w:val="22"/>
        </w:rPr>
        <w:t xml:space="preserve"> :   </w:t>
      </w:r>
      <w:r w:rsidRPr="00F93C94">
        <w:rPr>
          <w:rFonts w:asciiTheme="majorHAnsi" w:hAnsiTheme="majorHAnsi"/>
          <w:sz w:val="22"/>
          <w:szCs w:val="22"/>
        </w:rPr>
        <w:t>Compensateurs statiques de puissance réactive</w:t>
      </w:r>
    </w:p>
    <w:p w:rsidR="000213BA" w:rsidRPr="00C81A8E" w:rsidRDefault="000213BA" w:rsidP="000213BA">
      <w:pPr>
        <w:rPr>
          <w:rFonts w:asciiTheme="majorHAnsi" w:hAnsiTheme="majorHAnsi"/>
        </w:rPr>
      </w:pPr>
    </w:p>
    <w:p w:rsidR="000213BA" w:rsidRPr="00C81A8E" w:rsidRDefault="000213BA" w:rsidP="000213BA">
      <w:pPr>
        <w:spacing w:line="276" w:lineRule="auto"/>
        <w:jc w:val="both"/>
        <w:rPr>
          <w:rFonts w:asciiTheme="majorHAnsi" w:hAnsiTheme="majorHAnsi" w:cs="Arial"/>
          <w:b/>
          <w:u w:val="thick" w:color="F79646"/>
        </w:rPr>
      </w:pPr>
      <w:r w:rsidRPr="00C81A8E">
        <w:rPr>
          <w:rFonts w:asciiTheme="majorHAnsi" w:hAnsiTheme="majorHAnsi" w:cs="Arial"/>
          <w:b/>
          <w:u w:val="thick" w:color="F79646"/>
        </w:rPr>
        <w:t>Mode d’évaluation:</w:t>
      </w:r>
    </w:p>
    <w:p w:rsidR="000213BA" w:rsidRPr="00C81A8E" w:rsidRDefault="000213BA" w:rsidP="000213BA">
      <w:pPr>
        <w:spacing w:line="276" w:lineRule="auto"/>
        <w:jc w:val="both"/>
        <w:rPr>
          <w:rFonts w:asciiTheme="majorHAnsi" w:hAnsiTheme="majorHAnsi" w:cs="Arial"/>
          <w:b/>
        </w:rPr>
      </w:pPr>
      <w:r w:rsidRPr="00C81A8E">
        <w:rPr>
          <w:rFonts w:asciiTheme="majorHAnsi" w:hAnsiTheme="majorHAnsi" w:cstheme="majorBidi"/>
          <w:b/>
        </w:rPr>
        <w:t> </w:t>
      </w:r>
      <w:r w:rsidRPr="00C81A8E">
        <w:rPr>
          <w:rFonts w:asciiTheme="majorHAnsi" w:hAnsiTheme="majorHAnsi" w:cstheme="majorBidi"/>
        </w:rPr>
        <w:t xml:space="preserve">Contrôle continu: 100%; </w:t>
      </w:r>
    </w:p>
    <w:p w:rsidR="000213BA" w:rsidRPr="00C81A8E" w:rsidRDefault="000213BA" w:rsidP="000213BA">
      <w:pPr>
        <w:spacing w:line="276" w:lineRule="auto"/>
        <w:jc w:val="both"/>
        <w:rPr>
          <w:rFonts w:asciiTheme="majorHAnsi" w:hAnsiTheme="majorHAnsi"/>
        </w:rPr>
      </w:pPr>
      <w:r w:rsidRPr="00C81A8E">
        <w:rPr>
          <w:rFonts w:asciiTheme="majorHAnsi" w:hAnsiTheme="majorHAnsi" w:cs="Arial"/>
          <w:b/>
          <w:u w:val="thick" w:color="F79646"/>
        </w:rPr>
        <w:t>Références bibliographiques</w:t>
      </w:r>
      <w:r w:rsidRPr="00C81A8E">
        <w:rPr>
          <w:rFonts w:asciiTheme="majorHAnsi" w:hAnsiTheme="majorHAnsi" w:cs="Arial"/>
          <w:b/>
          <w:iCs/>
          <w:u w:val="thick" w:color="F79646"/>
        </w:rPr>
        <w:t>:</w:t>
      </w:r>
    </w:p>
    <w:p w:rsidR="000213BA" w:rsidRPr="00F93C94" w:rsidRDefault="000213BA" w:rsidP="005163A8">
      <w:pPr>
        <w:pStyle w:val="Paragraphedeliste"/>
        <w:numPr>
          <w:ilvl w:val="0"/>
          <w:numId w:val="12"/>
        </w:numPr>
        <w:tabs>
          <w:tab w:val="left" w:pos="426"/>
        </w:tabs>
        <w:ind w:left="426" w:hanging="426"/>
        <w:jc w:val="both"/>
        <w:rPr>
          <w:rFonts w:asciiTheme="majorHAnsi" w:eastAsia="Times New Roman" w:hAnsiTheme="majorHAnsi" w:cstheme="majorBidi"/>
          <w:sz w:val="20"/>
          <w:szCs w:val="20"/>
          <w:lang w:eastAsia="fr-FR"/>
        </w:rPr>
      </w:pPr>
      <w:r w:rsidRPr="00F93C94">
        <w:rPr>
          <w:rFonts w:asciiTheme="majorHAnsi" w:eastAsia="Times New Roman" w:hAnsiTheme="majorHAnsi" w:cstheme="majorBidi"/>
          <w:sz w:val="20"/>
          <w:szCs w:val="20"/>
          <w:lang w:eastAsia="fr-FR"/>
        </w:rPr>
        <w:t xml:space="preserve">GuySéguier et Francis Labrique, «Les convertisseurs de l’électronique de puissance - tomes 1 à 4» </w:t>
      </w:r>
    </w:p>
    <w:p w:rsidR="000213BA" w:rsidRPr="00F93C94" w:rsidRDefault="000213BA" w:rsidP="005163A8">
      <w:pPr>
        <w:pStyle w:val="Paragraphedeliste"/>
        <w:numPr>
          <w:ilvl w:val="0"/>
          <w:numId w:val="12"/>
        </w:numPr>
        <w:tabs>
          <w:tab w:val="left" w:pos="426"/>
        </w:tabs>
        <w:ind w:left="426" w:hanging="426"/>
        <w:jc w:val="both"/>
        <w:rPr>
          <w:rFonts w:asciiTheme="majorHAnsi" w:eastAsia="Times New Roman" w:hAnsiTheme="majorHAnsi" w:cstheme="majorBidi"/>
          <w:sz w:val="20"/>
          <w:szCs w:val="20"/>
          <w:lang w:eastAsia="fr-FR"/>
        </w:rPr>
      </w:pPr>
      <w:r w:rsidRPr="00F93C94">
        <w:rPr>
          <w:rFonts w:asciiTheme="majorHAnsi" w:eastAsia="Times New Roman" w:hAnsiTheme="majorHAnsi" w:cstheme="majorBidi"/>
          <w:sz w:val="20"/>
          <w:szCs w:val="20"/>
          <w:lang w:eastAsia="fr-FR"/>
        </w:rPr>
        <w:t xml:space="preserve">Ed. Lavoisier Tec et Documentation très riche disponible en bibliothèque. - Site Internet : « Cours et Documentation » </w:t>
      </w:r>
    </w:p>
    <w:p w:rsidR="000213BA" w:rsidRPr="00F93C94" w:rsidRDefault="000213BA" w:rsidP="005163A8">
      <w:pPr>
        <w:pStyle w:val="Paragraphedeliste"/>
        <w:numPr>
          <w:ilvl w:val="0"/>
          <w:numId w:val="12"/>
        </w:numPr>
        <w:tabs>
          <w:tab w:val="left" w:pos="426"/>
        </w:tabs>
        <w:ind w:left="426" w:hanging="426"/>
        <w:jc w:val="both"/>
        <w:rPr>
          <w:rFonts w:asciiTheme="majorHAnsi" w:eastAsia="Times New Roman" w:hAnsiTheme="majorHAnsi" w:cstheme="majorBidi"/>
          <w:sz w:val="20"/>
          <w:szCs w:val="20"/>
          <w:lang w:eastAsia="fr-FR"/>
        </w:rPr>
      </w:pPr>
      <w:r w:rsidRPr="00F93C94">
        <w:rPr>
          <w:rFonts w:asciiTheme="majorHAnsi" w:eastAsia="Times New Roman" w:hAnsiTheme="majorHAnsi" w:cstheme="majorBidi"/>
          <w:sz w:val="20"/>
          <w:szCs w:val="20"/>
          <w:lang w:eastAsia="fr-FR"/>
        </w:rPr>
        <w:t>Valérie Léger, Alain Jameau  Conversion d'énergie, électrotechnique, électronique de puissance. Résumé de cours, problèmes corrigés », , : ELLIPSES MARKETIN</w:t>
      </w:r>
      <w:r w:rsidRPr="00BF2FFA">
        <w:rPr>
          <w:rFonts w:asciiTheme="majorHAnsi" w:eastAsia="Times New Roman" w:hAnsiTheme="majorHAnsi" w:cstheme="majorBidi"/>
          <w:b/>
          <w:bCs/>
          <w:sz w:val="20"/>
          <w:szCs w:val="20"/>
          <w:lang w:eastAsia="fr-FR"/>
        </w:rPr>
        <w:t>G</w:t>
      </w:r>
    </w:p>
    <w:p w:rsidR="000213BA" w:rsidRPr="00C81A8E" w:rsidRDefault="000213BA" w:rsidP="000213BA">
      <w:pPr>
        <w:pStyle w:val="Default"/>
        <w:jc w:val="both"/>
        <w:rPr>
          <w:rFonts w:asciiTheme="majorHAnsi" w:hAnsiTheme="majorHAnsi" w:cstheme="majorBidi"/>
        </w:rPr>
      </w:pPr>
    </w:p>
    <w:p w:rsidR="000213BA" w:rsidRPr="00C81A8E" w:rsidRDefault="000213BA" w:rsidP="000213BA">
      <w:pPr>
        <w:pStyle w:val="Default"/>
        <w:jc w:val="both"/>
        <w:rPr>
          <w:rFonts w:asciiTheme="majorHAnsi" w:hAnsiTheme="majorHAnsi" w:cstheme="majorBidi"/>
        </w:rPr>
      </w:pPr>
    </w:p>
    <w:p w:rsidR="000213BA" w:rsidRPr="00C81A8E" w:rsidRDefault="000213BA" w:rsidP="000213BA">
      <w:pPr>
        <w:spacing w:after="200" w:line="276" w:lineRule="auto"/>
        <w:jc w:val="center"/>
        <w:rPr>
          <w:rFonts w:asciiTheme="majorHAnsi" w:eastAsia="Calibri" w:hAnsiTheme="majorHAnsi" w:cs="Calibri"/>
          <w:b/>
          <w:bCs/>
          <w:color w:val="000000"/>
          <w:u w:val="thick" w:color="F79646"/>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0213BA" w:rsidRPr="00C81A8E" w:rsidRDefault="000213BA" w:rsidP="000213BA">
      <w:pPr>
        <w:rPr>
          <w:rFonts w:asciiTheme="majorHAnsi" w:hAnsiTheme="majorHAnsi"/>
        </w:rPr>
      </w:pPr>
    </w:p>
    <w:p w:rsidR="00C81A8E" w:rsidRDefault="00C81A8E" w:rsidP="000213BA">
      <w:pPr>
        <w:rPr>
          <w:rFonts w:asciiTheme="majorHAnsi" w:hAnsiTheme="majorHAnsi"/>
        </w:rPr>
        <w:sectPr w:rsidR="00C81A8E"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Méthodologique</w:t>
      </w:r>
      <w:r w:rsidRPr="00C81A8E">
        <w:rPr>
          <w:rFonts w:asciiTheme="majorHAnsi" w:hAnsiTheme="majorHAnsi" w:cs="Calibri"/>
          <w:b/>
          <w:bCs/>
          <w:iCs/>
        </w:rPr>
        <w:t xml:space="preserve"> Code : UEM 1.1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Calibri"/>
          <w:b/>
          <w:bCs/>
          <w:iCs/>
        </w:rPr>
        <w:t>Matière</w:t>
      </w:r>
      <w:r w:rsidRPr="00C81A8E">
        <w:rPr>
          <w:rFonts w:asciiTheme="majorHAnsi" w:hAnsiTheme="majorHAnsi" w:cstheme="majorBidi"/>
          <w:iCs/>
        </w:rPr>
        <w:t>:</w:t>
      </w:r>
      <w:r w:rsidRPr="00C81A8E">
        <w:rPr>
          <w:rFonts w:asciiTheme="majorHAnsi" w:hAnsiTheme="majorHAnsi"/>
          <w:b/>
          <w:bCs/>
        </w:rPr>
        <w:t>TP</w:t>
      </w:r>
      <w:r w:rsidRPr="00C81A8E">
        <w:rPr>
          <w:rFonts w:asciiTheme="majorHAnsi" w:hAnsiTheme="majorHAnsi" w:cstheme="majorBidi"/>
          <w:b/>
          <w:bCs/>
        </w:rPr>
        <w:t>Méthodes numériques appliquées et optimisation</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(TP: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0213BA" w:rsidRPr="00C81A8E" w:rsidRDefault="000213BA" w:rsidP="000213BA">
      <w:pPr>
        <w:pStyle w:val="Default"/>
        <w:rPr>
          <w:rFonts w:asciiTheme="majorHAnsi" w:hAnsiTheme="majorHAnsi" w:cstheme="majorBidi"/>
          <w:sz w:val="20"/>
          <w:szCs w:val="20"/>
        </w:rPr>
      </w:pPr>
    </w:p>
    <w:p w:rsidR="008B02F4" w:rsidRDefault="008B02F4" w:rsidP="008B02F4">
      <w:pPr>
        <w:spacing w:line="276" w:lineRule="auto"/>
        <w:jc w:val="both"/>
        <w:rPr>
          <w:rFonts w:asciiTheme="majorHAnsi" w:hAnsiTheme="majorHAnsi" w:cs="Calibri"/>
          <w:b/>
          <w:u w:val="thick" w:color="F79646"/>
        </w:rPr>
      </w:pPr>
    </w:p>
    <w:p w:rsidR="008B02F4" w:rsidRPr="002E094B" w:rsidRDefault="008B02F4" w:rsidP="008B02F4">
      <w:pPr>
        <w:spacing w:line="276" w:lineRule="auto"/>
        <w:jc w:val="both"/>
        <w:rPr>
          <w:rFonts w:asciiTheme="majorHAnsi" w:hAnsiTheme="majorHAnsi" w:cs="Calibri"/>
          <w:i/>
          <w:u w:val="thick" w:color="F79646"/>
        </w:rPr>
      </w:pPr>
      <w:r w:rsidRPr="002E094B">
        <w:rPr>
          <w:rFonts w:asciiTheme="majorHAnsi" w:hAnsiTheme="majorHAnsi" w:cs="Calibri"/>
          <w:b/>
          <w:u w:val="thick" w:color="F79646"/>
        </w:rPr>
        <w:t>Objectifs de l’enseignement:</w:t>
      </w:r>
    </w:p>
    <w:p w:rsidR="008B02F4" w:rsidRPr="009C08EA" w:rsidRDefault="008B02F4" w:rsidP="008B02F4">
      <w:pPr>
        <w:pStyle w:val="Default"/>
        <w:jc w:val="both"/>
        <w:rPr>
          <w:rFonts w:asciiTheme="majorHAnsi" w:hAnsiTheme="majorHAnsi" w:cs="Arial"/>
          <w:color w:val="auto"/>
          <w:sz w:val="22"/>
          <w:szCs w:val="22"/>
        </w:rPr>
      </w:pPr>
      <w:r w:rsidRPr="009C08EA">
        <w:rPr>
          <w:rFonts w:asciiTheme="majorHAnsi" w:hAnsiTheme="majorHAnsi" w:cs="Arial"/>
          <w:color w:val="auto"/>
          <w:sz w:val="22"/>
          <w:szCs w:val="22"/>
        </w:rPr>
        <w:t xml:space="preserve">Programmer les méthodes de résolution numériques et les associées aux problèmes d’optimisation. </w:t>
      </w:r>
    </w:p>
    <w:p w:rsidR="008B02F4" w:rsidRPr="009C08EA" w:rsidRDefault="008B02F4" w:rsidP="008B02F4">
      <w:pPr>
        <w:pStyle w:val="Default"/>
        <w:rPr>
          <w:rFonts w:asciiTheme="majorHAnsi" w:hAnsiTheme="majorHAnsi" w:cs="Arial"/>
          <w:color w:val="auto"/>
          <w:sz w:val="22"/>
          <w:szCs w:val="22"/>
        </w:rPr>
      </w:pPr>
    </w:p>
    <w:p w:rsidR="008B02F4" w:rsidRPr="009C08EA" w:rsidRDefault="008B02F4" w:rsidP="008B02F4">
      <w:pPr>
        <w:spacing w:line="276" w:lineRule="auto"/>
        <w:jc w:val="both"/>
        <w:rPr>
          <w:rFonts w:asciiTheme="majorHAnsi" w:hAnsiTheme="majorHAnsi" w:cs="Calibri"/>
          <w:i/>
          <w:u w:val="thick" w:color="F79646"/>
        </w:rPr>
      </w:pPr>
      <w:r w:rsidRPr="009C08EA">
        <w:rPr>
          <w:rFonts w:asciiTheme="majorHAnsi" w:hAnsiTheme="majorHAnsi" w:cs="Calibri"/>
          <w:b/>
          <w:u w:val="thick" w:color="F79646"/>
        </w:rPr>
        <w:t xml:space="preserve">Connaissances préalables recommandées: </w:t>
      </w:r>
    </w:p>
    <w:p w:rsidR="008B02F4" w:rsidRPr="009C08EA" w:rsidRDefault="008B02F4" w:rsidP="008B02F4">
      <w:pPr>
        <w:pStyle w:val="Default"/>
        <w:rPr>
          <w:rFonts w:asciiTheme="majorHAnsi" w:hAnsiTheme="majorHAnsi" w:cs="Arial"/>
          <w:color w:val="auto"/>
          <w:sz w:val="22"/>
          <w:szCs w:val="22"/>
        </w:rPr>
      </w:pPr>
      <w:r w:rsidRPr="009C08EA">
        <w:rPr>
          <w:rFonts w:asciiTheme="majorHAnsi" w:hAnsiTheme="majorHAnsi" w:cs="Arial"/>
          <w:color w:val="auto"/>
          <w:sz w:val="22"/>
          <w:szCs w:val="22"/>
        </w:rPr>
        <w:t>Algorithmique et programmation.</w:t>
      </w:r>
    </w:p>
    <w:p w:rsidR="008B02F4" w:rsidRPr="009C08EA" w:rsidRDefault="008B02F4" w:rsidP="008B02F4">
      <w:pPr>
        <w:pStyle w:val="Default"/>
        <w:rPr>
          <w:rFonts w:asciiTheme="majorHAnsi" w:hAnsiTheme="majorHAnsi"/>
          <w:color w:val="auto"/>
        </w:rPr>
      </w:pPr>
    </w:p>
    <w:p w:rsidR="008B02F4" w:rsidRPr="009C08EA" w:rsidRDefault="008B02F4" w:rsidP="008B02F4">
      <w:pPr>
        <w:jc w:val="both"/>
        <w:rPr>
          <w:rFonts w:asciiTheme="majorHAnsi" w:hAnsiTheme="majorHAnsi" w:cs="Calibri"/>
          <w:b/>
          <w:u w:val="thick" w:color="F79646"/>
        </w:rPr>
      </w:pPr>
      <w:r w:rsidRPr="009C08EA">
        <w:rPr>
          <w:rFonts w:asciiTheme="majorHAnsi" w:hAnsiTheme="majorHAnsi" w:cs="Calibri"/>
          <w:b/>
          <w:u w:val="thick" w:color="F79646"/>
        </w:rPr>
        <w:t>Contenu de la matière: </w:t>
      </w:r>
    </w:p>
    <w:p w:rsidR="008B02F4" w:rsidRPr="009C08EA" w:rsidRDefault="008B02F4" w:rsidP="008B02F4">
      <w:pPr>
        <w:pStyle w:val="Default"/>
        <w:rPr>
          <w:rFonts w:asciiTheme="majorHAnsi" w:hAnsiTheme="majorHAnsi"/>
          <w:color w:val="auto"/>
        </w:rPr>
      </w:pPr>
    </w:p>
    <w:p w:rsidR="008B02F4" w:rsidRPr="009C08EA" w:rsidRDefault="008B02F4" w:rsidP="008B02F4">
      <w:pPr>
        <w:autoSpaceDE w:val="0"/>
        <w:autoSpaceDN w:val="0"/>
        <w:spacing w:line="264" w:lineRule="auto"/>
        <w:jc w:val="both"/>
        <w:rPr>
          <w:rFonts w:asciiTheme="majorHAnsi" w:hAnsiTheme="majorHAnsi"/>
          <w:sz w:val="22"/>
          <w:szCs w:val="22"/>
        </w:rPr>
      </w:pPr>
      <w:r w:rsidRPr="009C08EA">
        <w:rPr>
          <w:rFonts w:asciiTheme="majorHAnsi" w:hAnsiTheme="majorHAnsi"/>
          <w:sz w:val="22"/>
          <w:szCs w:val="22"/>
        </w:rPr>
        <w:t>- Initialisation à l’environnement MATLAB (Introduction, Aspects élémentaires, les commentaires, les vecteurs et matrices, les M-Files ou scripts, les fonctions, les boucles et contrôle, les graphismes, etc.).                          (0</w:t>
      </w:r>
      <w:r w:rsidRPr="009C08EA">
        <w:rPr>
          <w:rFonts w:asciiTheme="majorHAnsi" w:hAnsiTheme="majorHAnsi"/>
          <w:b/>
          <w:sz w:val="22"/>
          <w:szCs w:val="22"/>
        </w:rPr>
        <w:t>1 semaine</w:t>
      </w:r>
      <w:r w:rsidRPr="009C08EA">
        <w:rPr>
          <w:rFonts w:asciiTheme="majorHAnsi" w:hAnsiTheme="majorHAnsi"/>
          <w:sz w:val="22"/>
          <w:szCs w:val="22"/>
        </w:rPr>
        <w:t>)</w:t>
      </w:r>
    </w:p>
    <w:p w:rsidR="008B02F4" w:rsidRPr="009C08EA" w:rsidRDefault="008B02F4" w:rsidP="008B02F4">
      <w:pPr>
        <w:pStyle w:val="Paragraphedeliste"/>
        <w:autoSpaceDE w:val="0"/>
        <w:autoSpaceDN w:val="0"/>
        <w:spacing w:after="0" w:line="264" w:lineRule="auto"/>
        <w:ind w:left="360"/>
        <w:jc w:val="both"/>
        <w:rPr>
          <w:rFonts w:asciiTheme="majorHAnsi" w:hAnsiTheme="majorHAnsi"/>
        </w:rPr>
      </w:pPr>
    </w:p>
    <w:p w:rsidR="008B02F4" w:rsidRPr="009C08EA" w:rsidRDefault="008B02F4" w:rsidP="008B02F4">
      <w:pPr>
        <w:autoSpaceDE w:val="0"/>
        <w:autoSpaceDN w:val="0"/>
        <w:spacing w:line="264" w:lineRule="auto"/>
        <w:jc w:val="both"/>
        <w:rPr>
          <w:rFonts w:asciiTheme="majorHAnsi" w:hAnsiTheme="majorHAnsi"/>
          <w:sz w:val="22"/>
          <w:szCs w:val="22"/>
        </w:rPr>
      </w:pPr>
      <w:r w:rsidRPr="009C08EA">
        <w:rPr>
          <w:rFonts w:asciiTheme="majorHAnsi" w:hAnsiTheme="majorHAnsi"/>
          <w:sz w:val="22"/>
          <w:szCs w:val="22"/>
        </w:rPr>
        <w:t xml:space="preserve">-    Ecrire un programme pour : </w:t>
      </w:r>
    </w:p>
    <w:p w:rsidR="008B02F4" w:rsidRPr="009C08EA" w:rsidRDefault="008B02F4" w:rsidP="005163A8">
      <w:pPr>
        <w:pStyle w:val="Paragraphedeliste"/>
        <w:numPr>
          <w:ilvl w:val="0"/>
          <w:numId w:val="3"/>
        </w:numPr>
        <w:autoSpaceDE w:val="0"/>
        <w:autoSpaceDN w:val="0"/>
        <w:spacing w:after="0" w:line="264" w:lineRule="auto"/>
        <w:ind w:left="848" w:hanging="357"/>
        <w:contextualSpacing w:val="0"/>
        <w:jc w:val="both"/>
        <w:rPr>
          <w:rFonts w:asciiTheme="majorHAnsi" w:hAnsiTheme="majorHAnsi"/>
        </w:rPr>
      </w:pPr>
      <w:r w:rsidRPr="009C08EA">
        <w:rPr>
          <w:rFonts w:asciiTheme="majorHAnsi" w:hAnsiTheme="majorHAnsi"/>
        </w:rPr>
        <w:t>Calculer l’intégrale par les méthodes suivantes : Trapèze, Simpson et générale ;</w:t>
      </w:r>
    </w:p>
    <w:p w:rsidR="008B02F4" w:rsidRPr="009C08EA" w:rsidRDefault="008B02F4" w:rsidP="008B02F4">
      <w:pPr>
        <w:pStyle w:val="Paragraphedeliste"/>
        <w:autoSpaceDE w:val="0"/>
        <w:autoSpaceDN w:val="0"/>
        <w:spacing w:after="0" w:line="264" w:lineRule="auto"/>
        <w:ind w:left="848"/>
        <w:jc w:val="both"/>
        <w:rPr>
          <w:rFonts w:asciiTheme="majorHAnsi" w:hAnsiTheme="majorHAnsi"/>
        </w:rPr>
      </w:pPr>
      <w:r w:rsidRPr="009C08EA">
        <w:rPr>
          <w:rFonts w:asciiTheme="majorHAnsi" w:hAnsiTheme="majorHAnsi"/>
        </w:rPr>
        <w:t xml:space="preserve"> (0</w:t>
      </w:r>
      <w:r w:rsidRPr="009C08EA">
        <w:rPr>
          <w:rFonts w:asciiTheme="majorHAnsi" w:hAnsiTheme="majorHAnsi"/>
          <w:b/>
        </w:rPr>
        <w:t>1 semaine</w:t>
      </w:r>
      <w:r w:rsidRPr="009C08EA">
        <w:rPr>
          <w:rFonts w:asciiTheme="majorHAnsi" w:hAnsiTheme="majorHAnsi"/>
        </w:rPr>
        <w:t>)</w:t>
      </w:r>
    </w:p>
    <w:p w:rsidR="008B02F4" w:rsidRPr="009C08EA" w:rsidRDefault="008B02F4" w:rsidP="005163A8">
      <w:pPr>
        <w:pStyle w:val="Paragraphedeliste"/>
        <w:numPr>
          <w:ilvl w:val="0"/>
          <w:numId w:val="3"/>
        </w:numPr>
        <w:autoSpaceDE w:val="0"/>
        <w:autoSpaceDN w:val="0"/>
        <w:spacing w:after="0" w:line="264" w:lineRule="auto"/>
        <w:ind w:left="848" w:hanging="357"/>
        <w:contextualSpacing w:val="0"/>
        <w:jc w:val="both"/>
        <w:rPr>
          <w:rFonts w:asciiTheme="majorHAnsi" w:hAnsiTheme="majorHAnsi"/>
        </w:rPr>
      </w:pPr>
      <w:r w:rsidRPr="009C08EA">
        <w:rPr>
          <w:rFonts w:asciiTheme="majorHAnsi" w:hAnsiTheme="majorHAnsi"/>
        </w:rPr>
        <w:t xml:space="preserve">Résodre des équations et systèmes d’équations différentielles ordinaires par les différentes méthodes Euler, </w:t>
      </w:r>
      <w:r w:rsidRPr="009C08EA">
        <w:rPr>
          <w:rFonts w:asciiTheme="majorHAnsi" w:hAnsiTheme="majorHAnsi"/>
          <w:sz w:val="24"/>
          <w:szCs w:val="24"/>
        </w:rPr>
        <w:t>Runge-Kutta d'ordre 2 et 4</w:t>
      </w:r>
      <w:r w:rsidRPr="009C08EA">
        <w:rPr>
          <w:rFonts w:asciiTheme="majorHAnsi" w:hAnsiTheme="majorHAnsi"/>
        </w:rPr>
        <w:t xml:space="preserve"> (0</w:t>
      </w:r>
      <w:r w:rsidRPr="009C08EA">
        <w:rPr>
          <w:rFonts w:asciiTheme="majorHAnsi" w:hAnsiTheme="majorHAnsi"/>
          <w:b/>
        </w:rPr>
        <w:t>2 semaines</w:t>
      </w:r>
      <w:r w:rsidRPr="009C08EA">
        <w:rPr>
          <w:rFonts w:asciiTheme="majorHAnsi" w:hAnsiTheme="majorHAnsi"/>
        </w:rPr>
        <w:t>)</w:t>
      </w:r>
    </w:p>
    <w:p w:rsidR="008B02F4" w:rsidRPr="009C08EA" w:rsidRDefault="008B02F4" w:rsidP="005163A8">
      <w:pPr>
        <w:pStyle w:val="Paragraphedeliste"/>
        <w:numPr>
          <w:ilvl w:val="0"/>
          <w:numId w:val="3"/>
        </w:numPr>
        <w:autoSpaceDE w:val="0"/>
        <w:autoSpaceDN w:val="0"/>
        <w:spacing w:after="0" w:line="264" w:lineRule="auto"/>
        <w:ind w:left="848" w:hanging="357"/>
        <w:contextualSpacing w:val="0"/>
        <w:jc w:val="both"/>
        <w:rPr>
          <w:rFonts w:asciiTheme="majorHAnsi" w:hAnsiTheme="majorHAnsi"/>
        </w:rPr>
      </w:pPr>
      <w:r w:rsidRPr="009C08EA">
        <w:rPr>
          <w:rFonts w:asciiTheme="majorHAnsi" w:hAnsiTheme="majorHAnsi"/>
        </w:rPr>
        <w:t>Résoudre des systèmes d’équations linéaires et non-linéaires : Jacobi ; Gauss-Seidel ; Newton - Raphson ; (0</w:t>
      </w:r>
      <w:r w:rsidRPr="009C08EA">
        <w:rPr>
          <w:rFonts w:asciiTheme="majorHAnsi" w:hAnsiTheme="majorHAnsi"/>
          <w:b/>
        </w:rPr>
        <w:t>1 semaine</w:t>
      </w:r>
      <w:r w:rsidRPr="009C08EA">
        <w:rPr>
          <w:rFonts w:asciiTheme="majorHAnsi" w:hAnsiTheme="majorHAnsi"/>
        </w:rPr>
        <w:t>)</w:t>
      </w:r>
    </w:p>
    <w:p w:rsidR="008B02F4" w:rsidRPr="009C08EA" w:rsidRDefault="008B02F4" w:rsidP="005163A8">
      <w:pPr>
        <w:pStyle w:val="Paragraphedeliste"/>
        <w:numPr>
          <w:ilvl w:val="0"/>
          <w:numId w:val="3"/>
        </w:numPr>
        <w:autoSpaceDE w:val="0"/>
        <w:autoSpaceDN w:val="0"/>
        <w:spacing w:after="0" w:line="264" w:lineRule="auto"/>
        <w:ind w:left="848" w:hanging="357"/>
        <w:contextualSpacing w:val="0"/>
        <w:jc w:val="both"/>
        <w:rPr>
          <w:rFonts w:asciiTheme="majorHAnsi" w:hAnsiTheme="majorHAnsi"/>
        </w:rPr>
      </w:pPr>
      <w:r w:rsidRPr="009C08EA">
        <w:rPr>
          <w:rFonts w:asciiTheme="majorHAnsi" w:hAnsiTheme="majorHAnsi"/>
        </w:rPr>
        <w:t>Résoudre des EDP par la MDF et la MEF pour les trois (03) types d’équations (Elliptique, parabolique et elliptique); (0</w:t>
      </w:r>
      <w:r w:rsidRPr="009C08EA">
        <w:rPr>
          <w:rFonts w:asciiTheme="majorHAnsi" w:hAnsiTheme="majorHAnsi"/>
          <w:b/>
        </w:rPr>
        <w:t>6 semaines</w:t>
      </w:r>
      <w:r w:rsidRPr="009C08EA">
        <w:rPr>
          <w:rFonts w:asciiTheme="majorHAnsi" w:hAnsiTheme="majorHAnsi"/>
        </w:rPr>
        <w:t>)</w:t>
      </w:r>
    </w:p>
    <w:p w:rsidR="008B02F4" w:rsidRPr="009C08EA" w:rsidRDefault="008B02F4" w:rsidP="005163A8">
      <w:pPr>
        <w:pStyle w:val="Paragraphedeliste"/>
        <w:numPr>
          <w:ilvl w:val="0"/>
          <w:numId w:val="3"/>
        </w:numPr>
        <w:autoSpaceDE w:val="0"/>
        <w:autoSpaceDN w:val="0"/>
        <w:spacing w:after="0" w:line="264" w:lineRule="auto"/>
        <w:ind w:left="848" w:hanging="357"/>
        <w:contextualSpacing w:val="0"/>
        <w:jc w:val="both"/>
        <w:rPr>
          <w:rFonts w:asciiTheme="majorHAnsi" w:hAnsiTheme="majorHAnsi"/>
        </w:rPr>
      </w:pPr>
      <w:r w:rsidRPr="009C08EA">
        <w:rPr>
          <w:rFonts w:asciiTheme="majorHAnsi" w:hAnsiTheme="majorHAnsi"/>
        </w:rPr>
        <w:t>Minimiser une fonction à plusieurs variables sans contraintes     (0</w:t>
      </w:r>
      <w:r w:rsidRPr="009C08EA">
        <w:rPr>
          <w:rFonts w:asciiTheme="majorHAnsi" w:hAnsiTheme="majorHAnsi"/>
          <w:b/>
        </w:rPr>
        <w:t>2 semaines</w:t>
      </w:r>
      <w:r w:rsidRPr="009C08EA">
        <w:rPr>
          <w:rFonts w:asciiTheme="majorHAnsi" w:hAnsiTheme="majorHAnsi"/>
        </w:rPr>
        <w:t>)</w:t>
      </w:r>
    </w:p>
    <w:p w:rsidR="008B02F4" w:rsidRPr="009C08EA" w:rsidRDefault="008B02F4" w:rsidP="005163A8">
      <w:pPr>
        <w:pStyle w:val="Paragraphedeliste"/>
        <w:numPr>
          <w:ilvl w:val="0"/>
          <w:numId w:val="3"/>
        </w:numPr>
        <w:autoSpaceDE w:val="0"/>
        <w:autoSpaceDN w:val="0"/>
        <w:spacing w:after="0" w:line="264" w:lineRule="auto"/>
        <w:ind w:left="848" w:hanging="357"/>
        <w:contextualSpacing w:val="0"/>
        <w:jc w:val="both"/>
        <w:rPr>
          <w:rFonts w:asciiTheme="majorHAnsi" w:hAnsiTheme="majorHAnsi"/>
        </w:rPr>
      </w:pPr>
      <w:r w:rsidRPr="009C08EA">
        <w:rPr>
          <w:rFonts w:asciiTheme="majorHAnsi" w:hAnsiTheme="majorHAnsi"/>
        </w:rPr>
        <w:t>Minimiser une fonction à plusieurs variables avec contraintes (inégalités et égalités).           (</w:t>
      </w:r>
      <w:r w:rsidRPr="009C08EA">
        <w:rPr>
          <w:rFonts w:asciiTheme="majorHAnsi" w:hAnsiTheme="majorHAnsi"/>
          <w:b/>
        </w:rPr>
        <w:t>02 semaines</w:t>
      </w:r>
      <w:r w:rsidRPr="009C08EA">
        <w:rPr>
          <w:rFonts w:asciiTheme="majorHAnsi" w:hAnsiTheme="majorHAnsi"/>
        </w:rPr>
        <w:t>)</w:t>
      </w:r>
    </w:p>
    <w:p w:rsidR="008B02F4" w:rsidRPr="009C08EA" w:rsidRDefault="008B02F4" w:rsidP="008B02F4">
      <w:pPr>
        <w:spacing w:line="276" w:lineRule="auto"/>
        <w:jc w:val="both"/>
        <w:rPr>
          <w:rFonts w:asciiTheme="majorHAnsi" w:hAnsiTheme="majorHAnsi" w:cs="Arial"/>
          <w:b/>
        </w:rPr>
      </w:pPr>
      <w:r w:rsidRPr="009C08EA">
        <w:rPr>
          <w:rFonts w:asciiTheme="majorHAnsi" w:hAnsiTheme="majorHAnsi" w:cs="Arial"/>
          <w:b/>
          <w:u w:val="thick" w:color="F79646"/>
        </w:rPr>
        <w:t>Mode d’évaluation:</w:t>
      </w:r>
      <w:r w:rsidRPr="009C08EA">
        <w:rPr>
          <w:rFonts w:asciiTheme="majorHAnsi" w:hAnsiTheme="majorHAnsi"/>
          <w:b/>
        </w:rPr>
        <w:t> </w:t>
      </w:r>
      <w:r w:rsidRPr="009C08EA">
        <w:rPr>
          <w:rFonts w:asciiTheme="majorHAnsi" w:hAnsiTheme="majorHAnsi"/>
          <w:sz w:val="22"/>
          <w:szCs w:val="22"/>
        </w:rPr>
        <w:t>Contrôle continu: 100%;</w:t>
      </w:r>
    </w:p>
    <w:p w:rsidR="008B02F4" w:rsidRPr="009C08EA" w:rsidRDefault="008B02F4" w:rsidP="008B02F4">
      <w:pPr>
        <w:spacing w:line="276" w:lineRule="auto"/>
        <w:jc w:val="both"/>
        <w:rPr>
          <w:rFonts w:asciiTheme="majorHAnsi" w:hAnsiTheme="majorHAnsi" w:cs="Arial"/>
          <w:b/>
          <w:u w:val="thick" w:color="F79646"/>
        </w:rPr>
      </w:pPr>
    </w:p>
    <w:p w:rsidR="008B02F4" w:rsidRPr="009C08EA" w:rsidRDefault="008B02F4" w:rsidP="008B02F4">
      <w:pPr>
        <w:spacing w:line="276" w:lineRule="auto"/>
        <w:jc w:val="both"/>
        <w:rPr>
          <w:rFonts w:asciiTheme="majorHAnsi" w:hAnsiTheme="majorHAnsi"/>
        </w:rPr>
      </w:pPr>
      <w:r w:rsidRPr="009C08EA">
        <w:rPr>
          <w:rFonts w:asciiTheme="majorHAnsi" w:hAnsiTheme="majorHAnsi" w:cs="Arial"/>
          <w:b/>
          <w:u w:val="thick" w:color="F79646"/>
        </w:rPr>
        <w:t>Références bibliographiques</w:t>
      </w:r>
      <w:r w:rsidRPr="009C08EA">
        <w:rPr>
          <w:rFonts w:asciiTheme="majorHAnsi" w:hAnsiTheme="majorHAnsi" w:cs="Arial"/>
          <w:b/>
          <w:iCs/>
          <w:u w:val="thick" w:color="F79646"/>
        </w:rPr>
        <w:t>:</w:t>
      </w:r>
    </w:p>
    <w:p w:rsidR="008B02F4" w:rsidRPr="009C08EA" w:rsidRDefault="008B02F4" w:rsidP="008B02F4">
      <w:pPr>
        <w:pStyle w:val="Default"/>
        <w:jc w:val="both"/>
        <w:rPr>
          <w:rFonts w:asciiTheme="majorHAnsi" w:hAnsiTheme="majorHAnsi"/>
          <w:color w:val="auto"/>
        </w:rPr>
      </w:pPr>
    </w:p>
    <w:p w:rsidR="008B02F4" w:rsidRPr="009C08EA" w:rsidRDefault="008B02F4" w:rsidP="005163A8">
      <w:pPr>
        <w:pStyle w:val="Default"/>
        <w:numPr>
          <w:ilvl w:val="0"/>
          <w:numId w:val="13"/>
        </w:numPr>
        <w:ind w:left="567" w:hanging="567"/>
        <w:rPr>
          <w:rFonts w:asciiTheme="majorHAnsi" w:hAnsiTheme="majorHAnsi"/>
          <w:color w:val="auto"/>
          <w:sz w:val="20"/>
          <w:szCs w:val="20"/>
        </w:rPr>
      </w:pPr>
      <w:r w:rsidRPr="009C08EA">
        <w:rPr>
          <w:rFonts w:asciiTheme="majorHAnsi" w:hAnsiTheme="majorHAnsi"/>
          <w:color w:val="auto"/>
          <w:sz w:val="20"/>
          <w:szCs w:val="20"/>
        </w:rPr>
        <w:t>G.Allaire, Analyse Numérique et Optimisation, Edition de l’école polytechnique,2012</w:t>
      </w:r>
    </w:p>
    <w:p w:rsidR="008B02F4" w:rsidRPr="009C08EA" w:rsidRDefault="008B02F4" w:rsidP="005163A8">
      <w:pPr>
        <w:pStyle w:val="Default"/>
        <w:numPr>
          <w:ilvl w:val="0"/>
          <w:numId w:val="13"/>
        </w:numPr>
        <w:spacing w:after="17"/>
        <w:ind w:left="567" w:hanging="567"/>
        <w:rPr>
          <w:rFonts w:asciiTheme="majorHAnsi" w:hAnsiTheme="majorHAnsi"/>
          <w:color w:val="auto"/>
          <w:sz w:val="20"/>
          <w:szCs w:val="20"/>
          <w:lang w:val="en-US"/>
        </w:rPr>
      </w:pPr>
      <w:r w:rsidRPr="009C08EA">
        <w:rPr>
          <w:rFonts w:asciiTheme="majorHAnsi" w:hAnsiTheme="majorHAnsi"/>
          <w:color w:val="auto"/>
          <w:sz w:val="20"/>
          <w:szCs w:val="20"/>
          <w:lang w:val="en-US"/>
        </w:rPr>
        <w:t xml:space="preserve">Computational methods in Optimization, Polak , Academic Press,1971. </w:t>
      </w:r>
    </w:p>
    <w:p w:rsidR="008B02F4" w:rsidRPr="009C08EA" w:rsidRDefault="008B02F4" w:rsidP="005163A8">
      <w:pPr>
        <w:pStyle w:val="Default"/>
        <w:numPr>
          <w:ilvl w:val="0"/>
          <w:numId w:val="13"/>
        </w:numPr>
        <w:spacing w:after="17"/>
        <w:ind w:left="567" w:hanging="567"/>
        <w:rPr>
          <w:rFonts w:asciiTheme="majorHAnsi" w:hAnsiTheme="majorHAnsi"/>
          <w:color w:val="auto"/>
          <w:sz w:val="20"/>
          <w:szCs w:val="20"/>
          <w:lang w:val="en-US"/>
        </w:rPr>
      </w:pPr>
      <w:r w:rsidRPr="009C08EA">
        <w:rPr>
          <w:rFonts w:asciiTheme="majorHAnsi" w:hAnsiTheme="majorHAnsi"/>
          <w:color w:val="auto"/>
          <w:sz w:val="20"/>
          <w:szCs w:val="20"/>
          <w:lang w:val="en-US"/>
        </w:rPr>
        <w:t xml:space="preserve">Optimization Theory with applications, Pierre D.A., Wiley Publications,1969. </w:t>
      </w:r>
    </w:p>
    <w:p w:rsidR="008B02F4" w:rsidRPr="009C08EA" w:rsidRDefault="008B02F4" w:rsidP="005163A8">
      <w:pPr>
        <w:pStyle w:val="Default"/>
        <w:numPr>
          <w:ilvl w:val="0"/>
          <w:numId w:val="13"/>
        </w:numPr>
        <w:ind w:left="567" w:hanging="567"/>
        <w:rPr>
          <w:rFonts w:asciiTheme="majorHAnsi" w:hAnsiTheme="majorHAnsi"/>
          <w:color w:val="auto"/>
          <w:sz w:val="20"/>
          <w:szCs w:val="20"/>
          <w:lang w:val="en-US"/>
        </w:rPr>
      </w:pPr>
      <w:r w:rsidRPr="009C08EA">
        <w:rPr>
          <w:rFonts w:asciiTheme="majorHAnsi" w:hAnsiTheme="majorHAnsi"/>
          <w:color w:val="auto"/>
          <w:sz w:val="20"/>
          <w:szCs w:val="20"/>
          <w:lang w:val="en-US"/>
        </w:rPr>
        <w:t xml:space="preserve">Taha, H. A., Operations Research: An Introduction, Seventh Edition, Pearson Education Edition, Asia, New Delhi ,2002. </w:t>
      </w:r>
    </w:p>
    <w:p w:rsidR="008B02F4" w:rsidRPr="009C08EA" w:rsidRDefault="008B02F4" w:rsidP="005163A8">
      <w:pPr>
        <w:pStyle w:val="Default"/>
        <w:numPr>
          <w:ilvl w:val="0"/>
          <w:numId w:val="13"/>
        </w:numPr>
        <w:ind w:left="567" w:hanging="567"/>
        <w:rPr>
          <w:rFonts w:asciiTheme="majorHAnsi" w:hAnsiTheme="majorHAnsi"/>
          <w:color w:val="auto"/>
          <w:sz w:val="20"/>
          <w:szCs w:val="20"/>
          <w:lang w:val="en-US"/>
        </w:rPr>
      </w:pPr>
      <w:r w:rsidRPr="009C08EA">
        <w:rPr>
          <w:rFonts w:asciiTheme="majorHAnsi" w:hAnsiTheme="majorHAnsi"/>
          <w:color w:val="auto"/>
          <w:sz w:val="20"/>
          <w:szCs w:val="20"/>
          <w:lang w:val="en-US"/>
        </w:rPr>
        <w:t xml:space="preserve">S.S. Rao,”Optimization – Theory and Applications”, Wiley-Eastern Limited, </w:t>
      </w:r>
      <w:r w:rsidRPr="009C08EA">
        <w:rPr>
          <w:rFonts w:asciiTheme="majorHAnsi" w:hAnsiTheme="majorHAnsi"/>
          <w:b/>
          <w:bCs/>
          <w:color w:val="auto"/>
          <w:sz w:val="20"/>
          <w:szCs w:val="20"/>
          <w:lang w:val="en-US"/>
        </w:rPr>
        <w:t>1984</w:t>
      </w:r>
      <w:r w:rsidRPr="009C08EA">
        <w:rPr>
          <w:rFonts w:asciiTheme="majorHAnsi" w:hAnsiTheme="majorHAnsi"/>
          <w:color w:val="auto"/>
          <w:sz w:val="20"/>
          <w:szCs w:val="20"/>
          <w:lang w:val="en-US"/>
        </w:rPr>
        <w:t xml:space="preserve">. </w:t>
      </w:r>
    </w:p>
    <w:p w:rsidR="000213BA" w:rsidRPr="009C08EA" w:rsidRDefault="000213BA" w:rsidP="000213BA">
      <w:pPr>
        <w:pStyle w:val="Default"/>
        <w:ind w:left="567" w:hanging="567"/>
        <w:rPr>
          <w:rFonts w:asciiTheme="majorHAnsi" w:hAnsiTheme="majorHAnsi" w:cstheme="majorBidi"/>
          <w:color w:val="auto"/>
          <w:sz w:val="20"/>
          <w:szCs w:val="20"/>
          <w:lang w:val="en-US"/>
        </w:rPr>
      </w:pPr>
    </w:p>
    <w:p w:rsidR="000213BA" w:rsidRPr="00C81A8E" w:rsidRDefault="000213BA" w:rsidP="000213BA">
      <w:pPr>
        <w:spacing w:after="200" w:line="276" w:lineRule="auto"/>
        <w:jc w:val="center"/>
        <w:rPr>
          <w:rFonts w:asciiTheme="majorHAnsi" w:eastAsia="Calibri" w:hAnsiTheme="majorHAnsi" w:cs="Calibri"/>
          <w:b/>
          <w:bCs/>
          <w:color w:val="000000"/>
          <w:u w:val="thick" w:color="F79646"/>
          <w:lang w:val="en-US"/>
        </w:rPr>
      </w:pPr>
      <w:r w:rsidRPr="00C81A8E">
        <w:rPr>
          <w:rFonts w:asciiTheme="majorHAnsi" w:eastAsia="Calibri" w:hAnsiTheme="majorHAnsi" w:cs="Calibri"/>
          <w:b/>
          <w:bCs/>
          <w:color w:val="000000"/>
          <w:u w:val="thick" w:color="F79646"/>
          <w:lang w:val="en-US"/>
        </w:rPr>
        <w:br w:type="page"/>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Méthodologique</w:t>
      </w:r>
      <w:r w:rsidRPr="00C81A8E">
        <w:rPr>
          <w:rFonts w:asciiTheme="majorHAnsi" w:hAnsiTheme="majorHAnsi" w:cs="Calibri"/>
          <w:b/>
          <w:bCs/>
          <w:iCs/>
        </w:rPr>
        <w:t xml:space="preserve"> Code : UEM 1.1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theme="majorBidi"/>
          <w:b/>
          <w:bCs/>
          <w:iCs/>
        </w:rPr>
        <w:t>Matière</w:t>
      </w:r>
      <w:r w:rsidRPr="00C81A8E">
        <w:rPr>
          <w:rFonts w:asciiTheme="majorHAnsi" w:hAnsiTheme="majorHAnsi" w:cstheme="majorBidi"/>
          <w:iCs/>
        </w:rPr>
        <w:t>:</w:t>
      </w:r>
      <w:r w:rsidRPr="00C81A8E">
        <w:rPr>
          <w:rFonts w:asciiTheme="majorHAnsi" w:hAnsiTheme="majorHAnsi" w:cstheme="majorBidi"/>
          <w:b/>
          <w:bCs/>
        </w:rPr>
        <w:t>TPMachines électriques approfondies</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(TP: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0213BA" w:rsidRPr="00C81A8E" w:rsidRDefault="000213BA" w:rsidP="000213BA">
      <w:pPr>
        <w:pStyle w:val="Default"/>
        <w:rPr>
          <w:rFonts w:asciiTheme="majorHAnsi" w:hAnsiTheme="majorHAnsi" w:cstheme="majorBidi"/>
          <w:sz w:val="20"/>
          <w:szCs w:val="20"/>
        </w:rPr>
      </w:pP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0213BA" w:rsidRPr="00C81A8E" w:rsidRDefault="000213BA" w:rsidP="000213BA">
      <w:pPr>
        <w:jc w:val="both"/>
        <w:rPr>
          <w:rFonts w:asciiTheme="majorHAnsi" w:hAnsiTheme="majorHAnsi" w:cs="Calibri"/>
          <w:bCs/>
          <w:sz w:val="22"/>
          <w:szCs w:val="22"/>
        </w:rPr>
      </w:pPr>
      <w:r w:rsidRPr="00C81A8E">
        <w:rPr>
          <w:rFonts w:asciiTheme="majorHAnsi" w:hAnsiTheme="majorHAnsi" w:cs="Calibri"/>
          <w:bCs/>
          <w:sz w:val="22"/>
          <w:szCs w:val="22"/>
        </w:rPr>
        <w:t>Compléter, consolider et vérifier les connaissances déjà acquises dans le cours.</w:t>
      </w:r>
    </w:p>
    <w:p w:rsidR="000213BA" w:rsidRPr="00C81A8E" w:rsidRDefault="000213BA" w:rsidP="000213BA">
      <w:pPr>
        <w:pStyle w:val="Default"/>
        <w:rPr>
          <w:rFonts w:asciiTheme="majorHAnsi" w:hAnsiTheme="majorHAnsi" w:cstheme="majorBidi"/>
        </w:rPr>
      </w:pP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 xml:space="preserve">Connaissances préalables recommandées: </w:t>
      </w:r>
    </w:p>
    <w:p w:rsidR="000213BA" w:rsidRPr="00C81A8E" w:rsidRDefault="000213BA" w:rsidP="000213BA">
      <w:pPr>
        <w:jc w:val="both"/>
        <w:rPr>
          <w:rFonts w:asciiTheme="majorHAnsi" w:hAnsiTheme="majorHAnsi" w:cs="Arial"/>
          <w:sz w:val="22"/>
          <w:szCs w:val="22"/>
        </w:rPr>
      </w:pPr>
      <w:r w:rsidRPr="00C81A8E">
        <w:rPr>
          <w:rFonts w:asciiTheme="majorHAnsi" w:hAnsiTheme="majorHAnsi" w:cs="Calibri"/>
          <w:bCs/>
          <w:sz w:val="22"/>
          <w:szCs w:val="22"/>
        </w:rPr>
        <w:t>Bonne maitrise de l'outil informatique et du logiciel MATLAB-SIMULINK.</w:t>
      </w:r>
    </w:p>
    <w:p w:rsidR="000213BA" w:rsidRPr="00C81A8E" w:rsidRDefault="000213BA" w:rsidP="000213BA">
      <w:pPr>
        <w:rPr>
          <w:rFonts w:asciiTheme="majorHAnsi" w:eastAsia="Times New Roman" w:hAnsiTheme="majorHAnsi" w:cstheme="majorBidi"/>
          <w:b/>
          <w:bCs/>
          <w:lang w:eastAsia="fr-FR"/>
        </w:rPr>
      </w:pPr>
    </w:p>
    <w:p w:rsidR="000213BA" w:rsidRPr="00C81A8E" w:rsidRDefault="000213BA" w:rsidP="000213BA">
      <w:pPr>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0213BA" w:rsidRPr="00C81A8E" w:rsidRDefault="000213BA" w:rsidP="000213BA">
      <w:pPr>
        <w:pStyle w:val="Default"/>
        <w:rPr>
          <w:rFonts w:asciiTheme="majorHAnsi" w:hAnsiTheme="majorHAnsi" w:cstheme="majorBidi"/>
        </w:rPr>
      </w:pPr>
    </w:p>
    <w:p w:rsidR="000213BA" w:rsidRPr="00F93C94" w:rsidRDefault="000213BA" w:rsidP="000213BA">
      <w:pPr>
        <w:tabs>
          <w:tab w:val="left" w:pos="284"/>
        </w:tabs>
        <w:rPr>
          <w:rFonts w:asciiTheme="majorHAnsi" w:eastAsia="Times New Roman" w:hAnsiTheme="majorHAnsi" w:cstheme="majorBidi"/>
          <w:sz w:val="22"/>
          <w:szCs w:val="22"/>
          <w:lang w:eastAsia="fr-FR"/>
        </w:rPr>
      </w:pPr>
      <w:r w:rsidRPr="00F93C94">
        <w:rPr>
          <w:rFonts w:asciiTheme="majorHAnsi" w:eastAsia="Times New Roman" w:hAnsiTheme="majorHAnsi" w:cstheme="majorBidi"/>
          <w:sz w:val="22"/>
          <w:szCs w:val="22"/>
          <w:lang w:eastAsia="fr-FR"/>
        </w:rPr>
        <w:t>1.</w:t>
      </w:r>
      <w:r w:rsidRPr="00F93C94">
        <w:rPr>
          <w:rFonts w:asciiTheme="majorHAnsi" w:eastAsia="Times New Roman" w:hAnsiTheme="majorHAnsi" w:cstheme="majorBidi"/>
          <w:sz w:val="22"/>
          <w:szCs w:val="22"/>
          <w:lang w:eastAsia="fr-FR"/>
        </w:rPr>
        <w:tab/>
        <w:t>Caractéristiques électromécanique de la machine asynchrone ;</w:t>
      </w:r>
    </w:p>
    <w:p w:rsidR="000213BA" w:rsidRPr="00F93C94" w:rsidRDefault="000213BA" w:rsidP="000213BA">
      <w:pPr>
        <w:tabs>
          <w:tab w:val="left" w:pos="284"/>
        </w:tabs>
        <w:rPr>
          <w:rFonts w:asciiTheme="majorHAnsi" w:eastAsia="Times New Roman" w:hAnsiTheme="majorHAnsi" w:cstheme="majorBidi"/>
          <w:sz w:val="22"/>
          <w:szCs w:val="22"/>
          <w:lang w:eastAsia="fr-FR"/>
        </w:rPr>
      </w:pPr>
      <w:r w:rsidRPr="00F93C94">
        <w:rPr>
          <w:rFonts w:asciiTheme="majorHAnsi" w:eastAsia="Times New Roman" w:hAnsiTheme="majorHAnsi" w:cstheme="majorBidi"/>
          <w:sz w:val="22"/>
          <w:szCs w:val="22"/>
          <w:lang w:eastAsia="fr-FR"/>
        </w:rPr>
        <w:t>2.</w:t>
      </w:r>
      <w:r w:rsidRPr="00F93C94">
        <w:rPr>
          <w:rFonts w:asciiTheme="majorHAnsi" w:eastAsia="Times New Roman" w:hAnsiTheme="majorHAnsi" w:cstheme="majorBidi"/>
          <w:sz w:val="22"/>
          <w:szCs w:val="22"/>
          <w:lang w:eastAsia="fr-FR"/>
        </w:rPr>
        <w:tab/>
        <w:t>Diagramme de cercle ;</w:t>
      </w:r>
    </w:p>
    <w:p w:rsidR="000213BA" w:rsidRPr="00F93C94" w:rsidRDefault="000213BA" w:rsidP="000213BA">
      <w:pPr>
        <w:tabs>
          <w:tab w:val="left" w:pos="284"/>
        </w:tabs>
        <w:rPr>
          <w:rFonts w:asciiTheme="majorHAnsi" w:eastAsia="Times New Roman" w:hAnsiTheme="majorHAnsi" w:cstheme="majorBidi"/>
          <w:sz w:val="22"/>
          <w:szCs w:val="22"/>
          <w:lang w:eastAsia="fr-FR"/>
        </w:rPr>
      </w:pPr>
      <w:r w:rsidRPr="00F93C94">
        <w:rPr>
          <w:rFonts w:asciiTheme="majorHAnsi" w:eastAsia="Times New Roman" w:hAnsiTheme="majorHAnsi" w:cstheme="majorBidi"/>
          <w:sz w:val="22"/>
          <w:szCs w:val="22"/>
          <w:lang w:eastAsia="fr-FR"/>
        </w:rPr>
        <w:t>3.</w:t>
      </w:r>
      <w:r w:rsidRPr="00F93C94">
        <w:rPr>
          <w:rFonts w:asciiTheme="majorHAnsi" w:eastAsia="Times New Roman" w:hAnsiTheme="majorHAnsi" w:cstheme="majorBidi"/>
          <w:sz w:val="22"/>
          <w:szCs w:val="22"/>
          <w:lang w:eastAsia="fr-FR"/>
        </w:rPr>
        <w:tab/>
        <w:t>Génératrice asynchrone fonctionnement autonome;</w:t>
      </w:r>
    </w:p>
    <w:p w:rsidR="000213BA" w:rsidRPr="00F93C94" w:rsidRDefault="000213BA" w:rsidP="000213BA">
      <w:pPr>
        <w:tabs>
          <w:tab w:val="left" w:pos="284"/>
        </w:tabs>
        <w:rPr>
          <w:rFonts w:asciiTheme="majorHAnsi" w:eastAsia="Times New Roman" w:hAnsiTheme="majorHAnsi" w:cstheme="majorBidi"/>
          <w:sz w:val="22"/>
          <w:szCs w:val="22"/>
          <w:lang w:eastAsia="fr-FR"/>
        </w:rPr>
      </w:pPr>
      <w:r w:rsidRPr="00F93C94">
        <w:rPr>
          <w:rFonts w:asciiTheme="majorHAnsi" w:eastAsia="Times New Roman" w:hAnsiTheme="majorHAnsi" w:cstheme="majorBidi"/>
          <w:sz w:val="22"/>
          <w:szCs w:val="22"/>
          <w:lang w:eastAsia="fr-FR"/>
        </w:rPr>
        <w:t>4.</w:t>
      </w:r>
      <w:r w:rsidRPr="00F93C94">
        <w:rPr>
          <w:rFonts w:asciiTheme="majorHAnsi" w:eastAsia="Times New Roman" w:hAnsiTheme="majorHAnsi" w:cstheme="majorBidi"/>
          <w:sz w:val="22"/>
          <w:szCs w:val="22"/>
          <w:lang w:eastAsia="fr-FR"/>
        </w:rPr>
        <w:tab/>
        <w:t xml:space="preserve">Couplage d’un alternateur au réseau et son fonctionnement au moteur synchrone ; </w:t>
      </w:r>
    </w:p>
    <w:p w:rsidR="000213BA" w:rsidRPr="00F93C94" w:rsidRDefault="000213BA" w:rsidP="000213BA">
      <w:pPr>
        <w:tabs>
          <w:tab w:val="left" w:pos="284"/>
        </w:tabs>
        <w:jc w:val="both"/>
        <w:rPr>
          <w:rFonts w:asciiTheme="majorHAnsi" w:eastAsia="Times New Roman" w:hAnsiTheme="majorHAnsi" w:cstheme="majorBidi"/>
          <w:sz w:val="22"/>
          <w:szCs w:val="22"/>
          <w:lang w:eastAsia="fr-FR"/>
        </w:rPr>
      </w:pPr>
      <w:r w:rsidRPr="00F93C94">
        <w:rPr>
          <w:rFonts w:asciiTheme="majorHAnsi" w:eastAsia="Times New Roman" w:hAnsiTheme="majorHAnsi" w:cstheme="majorBidi"/>
          <w:sz w:val="22"/>
          <w:szCs w:val="22"/>
          <w:lang w:eastAsia="fr-FR"/>
        </w:rPr>
        <w:t>5.</w:t>
      </w:r>
      <w:r w:rsidRPr="00F93C94">
        <w:rPr>
          <w:rFonts w:asciiTheme="majorHAnsi" w:eastAsia="Times New Roman" w:hAnsiTheme="majorHAnsi" w:cstheme="majorBidi"/>
          <w:sz w:val="22"/>
          <w:szCs w:val="22"/>
          <w:lang w:eastAsia="fr-FR"/>
        </w:rPr>
        <w:tab/>
        <w:t>Détermination des paramètres d’une machine synchrone ;</w:t>
      </w:r>
    </w:p>
    <w:p w:rsidR="000213BA" w:rsidRPr="00F93C94" w:rsidRDefault="000213BA" w:rsidP="000213BA">
      <w:pPr>
        <w:jc w:val="both"/>
        <w:rPr>
          <w:rFonts w:asciiTheme="majorHAnsi" w:eastAsia="Times New Roman" w:hAnsiTheme="majorHAnsi" w:cstheme="majorBidi"/>
          <w:sz w:val="22"/>
          <w:szCs w:val="22"/>
          <w:lang w:eastAsia="fr-FR"/>
        </w:rPr>
      </w:pPr>
    </w:p>
    <w:p w:rsidR="000213BA" w:rsidRPr="00C81A8E" w:rsidRDefault="000213BA" w:rsidP="000213BA">
      <w:pPr>
        <w:spacing w:line="276" w:lineRule="auto"/>
        <w:jc w:val="both"/>
        <w:rPr>
          <w:rFonts w:asciiTheme="majorHAnsi" w:hAnsiTheme="majorHAnsi" w:cs="Arial"/>
          <w:b/>
        </w:rPr>
      </w:pPr>
      <w:r w:rsidRPr="00C81A8E">
        <w:rPr>
          <w:rFonts w:asciiTheme="majorHAnsi" w:hAnsiTheme="majorHAnsi" w:cs="Arial"/>
          <w:b/>
          <w:u w:val="thick" w:color="F79646"/>
        </w:rPr>
        <w:t>Mode d’évaluation:</w:t>
      </w:r>
    </w:p>
    <w:p w:rsidR="000213BA" w:rsidRPr="00F93C94" w:rsidRDefault="000213BA" w:rsidP="000213BA">
      <w:pPr>
        <w:spacing w:line="276" w:lineRule="auto"/>
        <w:jc w:val="both"/>
        <w:rPr>
          <w:rFonts w:asciiTheme="majorHAnsi" w:hAnsiTheme="majorHAnsi" w:cstheme="majorBidi"/>
          <w:sz w:val="22"/>
          <w:szCs w:val="22"/>
        </w:rPr>
      </w:pPr>
      <w:r w:rsidRPr="00F93C94">
        <w:rPr>
          <w:rFonts w:asciiTheme="majorHAnsi" w:hAnsiTheme="majorHAnsi" w:cstheme="majorBidi"/>
          <w:sz w:val="22"/>
          <w:szCs w:val="22"/>
        </w:rPr>
        <w:t>Contrôle continu: 100%</w:t>
      </w:r>
    </w:p>
    <w:p w:rsidR="000213BA" w:rsidRPr="00C81A8E" w:rsidRDefault="000213BA" w:rsidP="000213BA">
      <w:pPr>
        <w:jc w:val="both"/>
        <w:rPr>
          <w:rFonts w:asciiTheme="majorHAnsi" w:hAnsiTheme="majorHAnsi" w:cs="Arial"/>
          <w:b/>
          <w:iCs/>
          <w:u w:val="thick" w:color="F79646"/>
        </w:rPr>
      </w:pPr>
      <w:r w:rsidRPr="00C81A8E">
        <w:rPr>
          <w:rFonts w:asciiTheme="majorHAnsi" w:hAnsiTheme="majorHAnsi" w:cs="Arial"/>
          <w:b/>
          <w:u w:val="thick" w:color="F79646"/>
        </w:rPr>
        <w:t>Références bibliographiques</w:t>
      </w:r>
      <w:r w:rsidRPr="00C81A8E">
        <w:rPr>
          <w:rFonts w:asciiTheme="majorHAnsi" w:hAnsiTheme="majorHAnsi" w:cs="Arial"/>
          <w:b/>
          <w:iCs/>
          <w:u w:val="thick" w:color="F79646"/>
        </w:rPr>
        <w:t>:</w:t>
      </w:r>
    </w:p>
    <w:p w:rsidR="000213BA" w:rsidRPr="00C81A8E" w:rsidRDefault="000213BA" w:rsidP="000213BA">
      <w:pPr>
        <w:jc w:val="both"/>
        <w:rPr>
          <w:rFonts w:asciiTheme="majorHAnsi" w:hAnsiTheme="majorHAnsi" w:cstheme="majorBidi"/>
          <w:b/>
          <w:bCs/>
        </w:rPr>
      </w:pPr>
    </w:p>
    <w:p w:rsidR="000213BA" w:rsidRPr="00F93C94" w:rsidRDefault="000213BA" w:rsidP="005163A8">
      <w:pPr>
        <w:pStyle w:val="Paragraphedeliste"/>
        <w:numPr>
          <w:ilvl w:val="0"/>
          <w:numId w:val="14"/>
        </w:numPr>
        <w:ind w:left="567" w:hanging="567"/>
        <w:rPr>
          <w:rFonts w:asciiTheme="majorHAnsi" w:eastAsia="Times New Roman" w:hAnsiTheme="majorHAnsi" w:cstheme="majorBidi"/>
          <w:i/>
          <w:iCs/>
          <w:sz w:val="20"/>
          <w:szCs w:val="20"/>
          <w:lang w:eastAsia="fr-FR"/>
        </w:rPr>
      </w:pPr>
      <w:r w:rsidRPr="00F93C94">
        <w:rPr>
          <w:rFonts w:asciiTheme="majorHAnsi" w:eastAsia="Times New Roman" w:hAnsiTheme="majorHAnsi" w:cstheme="majorBidi"/>
          <w:i/>
          <w:iCs/>
          <w:sz w:val="20"/>
          <w:szCs w:val="20"/>
          <w:lang w:eastAsia="fr-FR"/>
        </w:rPr>
        <w:t xml:space="preserve">Th. Wildi, G. Sybille "électrotechnique ", 2005. </w:t>
      </w:r>
    </w:p>
    <w:p w:rsidR="000213BA" w:rsidRPr="00F93C94" w:rsidRDefault="000213BA" w:rsidP="005163A8">
      <w:pPr>
        <w:pStyle w:val="Paragraphedeliste"/>
        <w:numPr>
          <w:ilvl w:val="0"/>
          <w:numId w:val="14"/>
        </w:numPr>
        <w:ind w:left="567" w:hanging="567"/>
        <w:rPr>
          <w:rFonts w:asciiTheme="majorHAnsi" w:eastAsia="Times New Roman" w:hAnsiTheme="majorHAnsi" w:cstheme="majorBidi"/>
          <w:i/>
          <w:iCs/>
          <w:sz w:val="20"/>
          <w:szCs w:val="20"/>
          <w:lang w:eastAsia="fr-FR"/>
        </w:rPr>
      </w:pPr>
      <w:r w:rsidRPr="00F93C94">
        <w:rPr>
          <w:rFonts w:asciiTheme="majorHAnsi" w:eastAsia="Times New Roman" w:hAnsiTheme="majorHAnsi" w:cstheme="majorBidi"/>
          <w:i/>
          <w:iCs/>
          <w:sz w:val="20"/>
          <w:szCs w:val="20"/>
          <w:lang w:eastAsia="fr-FR"/>
        </w:rPr>
        <w:t>J. Lesenne, F. Noielet, G. Seguier, "Introduction à l'électrotechnique approfondie" Univ. Lille. 1981.</w:t>
      </w:r>
    </w:p>
    <w:p w:rsidR="000213BA" w:rsidRPr="00F93C94" w:rsidRDefault="000213BA" w:rsidP="005163A8">
      <w:pPr>
        <w:pStyle w:val="Paragraphedeliste"/>
        <w:numPr>
          <w:ilvl w:val="0"/>
          <w:numId w:val="14"/>
        </w:numPr>
        <w:ind w:left="567" w:hanging="567"/>
        <w:rPr>
          <w:rFonts w:asciiTheme="majorHAnsi" w:eastAsia="Times New Roman" w:hAnsiTheme="majorHAnsi" w:cstheme="majorBidi"/>
          <w:i/>
          <w:iCs/>
          <w:sz w:val="20"/>
          <w:szCs w:val="20"/>
          <w:lang w:eastAsia="fr-FR"/>
        </w:rPr>
      </w:pPr>
      <w:r w:rsidRPr="00F93C94">
        <w:rPr>
          <w:rFonts w:asciiTheme="majorHAnsi" w:eastAsia="Times New Roman" w:hAnsiTheme="majorHAnsi" w:cstheme="majorBidi"/>
          <w:i/>
          <w:iCs/>
          <w:sz w:val="20"/>
          <w:szCs w:val="20"/>
          <w:lang w:eastAsia="fr-FR"/>
        </w:rPr>
        <w:t>MRetif "Command Vectorielle des machines asynchrones et synchrone" INSA, cours Pedg. 2008.</w:t>
      </w:r>
    </w:p>
    <w:p w:rsidR="000213BA" w:rsidRPr="00F93C94" w:rsidRDefault="000213BA" w:rsidP="005163A8">
      <w:pPr>
        <w:pStyle w:val="Paragraphedeliste"/>
        <w:numPr>
          <w:ilvl w:val="0"/>
          <w:numId w:val="14"/>
        </w:numPr>
        <w:ind w:left="567" w:hanging="567"/>
        <w:rPr>
          <w:rFonts w:asciiTheme="majorHAnsi" w:eastAsia="Times New Roman" w:hAnsiTheme="majorHAnsi" w:cstheme="majorBidi"/>
          <w:i/>
          <w:iCs/>
          <w:sz w:val="20"/>
          <w:szCs w:val="20"/>
          <w:lang w:eastAsia="fr-FR"/>
        </w:rPr>
      </w:pPr>
      <w:r w:rsidRPr="00F93C94">
        <w:rPr>
          <w:rFonts w:asciiTheme="majorHAnsi" w:eastAsia="Times New Roman" w:hAnsiTheme="majorHAnsi" w:cstheme="majorBidi"/>
          <w:i/>
          <w:iCs/>
          <w:sz w:val="20"/>
          <w:szCs w:val="20"/>
          <w:lang w:eastAsia="fr-FR"/>
        </w:rPr>
        <w:t>R. Abdessemed "Modélisation et simulation des machines électriques " ellipses,201</w:t>
      </w:r>
      <w:r w:rsidRPr="00BF2FFA">
        <w:rPr>
          <w:rFonts w:asciiTheme="majorHAnsi" w:eastAsia="Times New Roman" w:hAnsiTheme="majorHAnsi" w:cstheme="majorBidi"/>
          <w:b/>
          <w:bCs/>
          <w:i/>
          <w:iCs/>
          <w:sz w:val="20"/>
          <w:szCs w:val="20"/>
          <w:lang w:eastAsia="fr-FR"/>
        </w:rPr>
        <w:t>1</w:t>
      </w:r>
      <w:r w:rsidRPr="00F93C94">
        <w:rPr>
          <w:rFonts w:asciiTheme="majorHAnsi" w:eastAsia="Times New Roman" w:hAnsiTheme="majorHAnsi" w:cstheme="majorBidi"/>
          <w:i/>
          <w:iCs/>
          <w:sz w:val="20"/>
          <w:szCs w:val="20"/>
          <w:lang w:eastAsia="fr-FR"/>
        </w:rPr>
        <w:t>.</w:t>
      </w: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Default="000213BA" w:rsidP="000213BA">
      <w:pPr>
        <w:rPr>
          <w:rFonts w:asciiTheme="majorHAnsi" w:eastAsia="Times New Roman" w:hAnsiTheme="majorHAnsi" w:cs="Arial"/>
          <w:sz w:val="25"/>
          <w:szCs w:val="25"/>
          <w:lang w:eastAsia="fr-FR"/>
        </w:rPr>
      </w:pPr>
    </w:p>
    <w:p w:rsidR="00F93C94" w:rsidRPr="00C81A8E" w:rsidRDefault="00F93C94"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rPr>
          <w:rFonts w:asciiTheme="majorHAnsi" w:eastAsia="Times New Roman" w:hAnsiTheme="majorHAnsi" w:cs="Arial"/>
          <w:sz w:val="25"/>
          <w:szCs w:val="25"/>
          <w:lang w:eastAsia="fr-FR"/>
        </w:rPr>
      </w:pP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lastRenderedPageBreak/>
        <w:t>Semestre :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 xml:space="preserve">Unité d’enseignement : UED 1.1  </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C81A8E">
        <w:rPr>
          <w:rFonts w:asciiTheme="majorHAnsi" w:hAnsiTheme="majorHAnsi" w:cs="Calibri"/>
          <w:b/>
          <w:bCs/>
          <w:iCs/>
        </w:rPr>
        <w:t xml:space="preserve">Matière : </w:t>
      </w:r>
      <w:r w:rsidRPr="00C81A8E">
        <w:rPr>
          <w:rFonts w:asciiTheme="majorHAnsi" w:eastAsia="Calibri" w:hAnsiTheme="majorHAnsi"/>
          <w:b/>
          <w:bCs/>
        </w:rPr>
        <w:t>Matière 1 au choix</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lang w:eastAsia="en-US"/>
        </w:rPr>
        <w:t>VHS : 22h30 (cours :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 1</w:t>
      </w:r>
    </w:p>
    <w:p w:rsidR="000213BA" w:rsidRPr="00C81A8E" w:rsidRDefault="000213BA" w:rsidP="000213BA">
      <w:pPr>
        <w:jc w:val="both"/>
        <w:rPr>
          <w:rFonts w:asciiTheme="majorHAnsi" w:hAnsiTheme="majorHAnsi"/>
          <w:b/>
        </w:rPr>
      </w:pPr>
    </w:p>
    <w:p w:rsidR="000213BA" w:rsidRPr="00C81A8E" w:rsidRDefault="000213BA" w:rsidP="000213BA">
      <w:pPr>
        <w:jc w:val="both"/>
        <w:rPr>
          <w:rFonts w:asciiTheme="majorHAnsi" w:hAnsiTheme="majorHAnsi" w:cs="Arial"/>
          <w:b/>
        </w:rPr>
      </w:pP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t>Semestre :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 xml:space="preserve">Unité d’enseignement : UED 1.1  </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C81A8E">
        <w:rPr>
          <w:rFonts w:asciiTheme="majorHAnsi" w:hAnsiTheme="majorHAnsi" w:cs="Calibri"/>
          <w:b/>
          <w:bCs/>
          <w:iCs/>
        </w:rPr>
        <w:t xml:space="preserve">Matière : </w:t>
      </w:r>
      <w:r w:rsidRPr="00C81A8E">
        <w:rPr>
          <w:rFonts w:asciiTheme="majorHAnsi" w:eastAsia="Calibri" w:hAnsiTheme="majorHAnsi"/>
          <w:b/>
          <w:bCs/>
        </w:rPr>
        <w:t>Matière 2 au choix</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lang w:eastAsia="en-US"/>
        </w:rPr>
        <w:t>VHS : 22h30 (cours :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 1</w:t>
      </w:r>
    </w:p>
    <w:p w:rsidR="000213BA" w:rsidRPr="00C81A8E" w:rsidRDefault="000213BA" w:rsidP="000213BA">
      <w:pPr>
        <w:jc w:val="both"/>
        <w:rPr>
          <w:rFonts w:asciiTheme="majorHAnsi" w:hAnsiTheme="majorHAnsi"/>
          <w:b/>
        </w:rPr>
      </w:pPr>
    </w:p>
    <w:p w:rsidR="000213BA" w:rsidRPr="00C81A8E" w:rsidRDefault="000213BA" w:rsidP="000213BA">
      <w:pPr>
        <w:jc w:val="both"/>
        <w:rPr>
          <w:rFonts w:asciiTheme="majorHAnsi" w:hAnsiTheme="majorHAnsi" w:cs="Arial"/>
          <w:b/>
        </w:rPr>
      </w:pPr>
    </w:p>
    <w:p w:rsidR="00BF2FFA" w:rsidRPr="009C08EA" w:rsidRDefault="00BF2FFA" w:rsidP="00BF2FFA">
      <w:pPr>
        <w:jc w:val="both"/>
        <w:rPr>
          <w:rFonts w:asciiTheme="majorHAnsi" w:hAnsiTheme="majorHAnsi" w:cs="Arial"/>
          <w:b/>
          <w:sz w:val="28"/>
          <w:szCs w:val="28"/>
        </w:rPr>
      </w:pPr>
      <w:r w:rsidRPr="009C08EA">
        <w:rPr>
          <w:rFonts w:asciiTheme="majorHAnsi" w:hAnsiTheme="majorHAnsi" w:cs="Arial"/>
          <w:b/>
          <w:sz w:val="28"/>
          <w:szCs w:val="28"/>
          <w:u w:val="single"/>
        </w:rPr>
        <w:t>Remarque</w:t>
      </w:r>
      <w:r w:rsidRPr="009C08EA">
        <w:rPr>
          <w:rFonts w:asciiTheme="majorHAnsi" w:hAnsiTheme="majorHAnsi" w:cs="Arial"/>
          <w:b/>
          <w:sz w:val="28"/>
          <w:szCs w:val="28"/>
        </w:rPr>
        <w:t xml:space="preserve"> : </w:t>
      </w:r>
    </w:p>
    <w:p w:rsidR="00BF2FFA" w:rsidRDefault="00BF2FFA" w:rsidP="009C08EA">
      <w:pPr>
        <w:rPr>
          <w:rFonts w:asciiTheme="majorHAnsi" w:hAnsiTheme="majorHAnsi" w:cs="Arial"/>
          <w:b/>
          <w:color w:val="FF0000"/>
          <w:sz w:val="22"/>
          <w:szCs w:val="22"/>
        </w:rPr>
        <w:sectPr w:rsidR="00BF2FFA">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sectPr>
      </w:pPr>
      <w:r w:rsidRPr="009C08EA">
        <w:rPr>
          <w:rFonts w:asciiTheme="majorHAnsi" w:eastAsia="Calibri" w:hAnsiTheme="majorHAnsi" w:cstheme="minorHAnsi"/>
          <w:sz w:val="28"/>
          <w:szCs w:val="28"/>
        </w:rPr>
        <w:t>Il est possible à l’équipe de spécialités de choisir librement deux découvertes parmi celles qui sont proposées ou choisir d’autres matières découvertes selon les besoins et l’intérêt de la formation</w:t>
      </w:r>
      <w:r>
        <w:rPr>
          <w:rFonts w:asciiTheme="majorHAnsi" w:eastAsia="Calibri" w:hAnsiTheme="majorHAnsi" w:cstheme="minorHAnsi"/>
          <w:color w:val="FF0000"/>
          <w:sz w:val="22"/>
          <w:szCs w:val="22"/>
        </w:rPr>
        <w:t>.</w:t>
      </w:r>
    </w:p>
    <w:p w:rsidR="000213BA" w:rsidRPr="00C81A8E" w:rsidRDefault="000213BA" w:rsidP="000213BA">
      <w:pPr>
        <w:jc w:val="both"/>
        <w:rPr>
          <w:rFonts w:asciiTheme="majorHAnsi" w:hAnsiTheme="majorHAnsi" w:cs="Arial"/>
          <w:b/>
        </w:rPr>
      </w:pP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t>Semestre :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 xml:space="preserve">Unité d’enseignement : UET 1.1  </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C81A8E">
        <w:rPr>
          <w:rFonts w:asciiTheme="majorHAnsi" w:hAnsiTheme="majorHAnsi" w:cs="Calibri"/>
          <w:b/>
          <w:bCs/>
          <w:iCs/>
        </w:rPr>
        <w:t xml:space="preserve">Matière : </w:t>
      </w:r>
      <w:r w:rsidRPr="00C81A8E">
        <w:rPr>
          <w:rFonts w:asciiTheme="majorHAnsi" w:eastAsia="Calibri" w:hAnsiTheme="majorHAnsi"/>
          <w:b/>
          <w:bCs/>
        </w:rPr>
        <w:t>Anglais technique et terminologie</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lang w:eastAsia="en-US"/>
        </w:rPr>
        <w:t>VHS : 22h30 (cours : 1h30)</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 1</w:t>
      </w:r>
    </w:p>
    <w:p w:rsidR="000213BA" w:rsidRPr="00C81A8E"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 1</w:t>
      </w:r>
    </w:p>
    <w:p w:rsidR="000213BA" w:rsidRPr="00C81A8E" w:rsidRDefault="000213BA" w:rsidP="000213BA">
      <w:pPr>
        <w:jc w:val="both"/>
        <w:rPr>
          <w:rFonts w:asciiTheme="majorHAnsi" w:hAnsiTheme="majorHAnsi"/>
          <w:b/>
        </w:rPr>
      </w:pP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0213BA" w:rsidRPr="00C81A8E" w:rsidRDefault="000213BA" w:rsidP="000213BA">
      <w:pPr>
        <w:autoSpaceDE w:val="0"/>
        <w:autoSpaceDN w:val="0"/>
        <w:adjustRightInd w:val="0"/>
        <w:jc w:val="both"/>
        <w:rPr>
          <w:rFonts w:asciiTheme="majorHAnsi" w:hAnsiTheme="majorHAnsi" w:cs="MSMincho"/>
          <w:sz w:val="22"/>
          <w:szCs w:val="22"/>
        </w:rPr>
      </w:pPr>
      <w:r w:rsidRPr="00C81A8E">
        <w:rPr>
          <w:rFonts w:asciiTheme="majorHAnsi" w:hAnsiTheme="majorHAnsi" w:cs="Arial"/>
          <w:sz w:val="22"/>
          <w:szCs w:val="22"/>
        </w:rPr>
        <w:t xml:space="preserve">Initier l’étudiant au vocabulaire technique. Renforcer ses connaissances de la langue. L’aider à </w:t>
      </w:r>
      <w:r w:rsidRPr="00C81A8E">
        <w:rPr>
          <w:rFonts w:asciiTheme="majorHAnsi" w:hAnsiTheme="majorHAnsi" w:cs="MSMincho"/>
          <w:sz w:val="22"/>
          <w:szCs w:val="22"/>
        </w:rPr>
        <w:t>comprendre et à synthétiser un document technique. Lui permettre de comprendre une conversation en anglais tenue dans un cadre scientifique.</w:t>
      </w:r>
    </w:p>
    <w:p w:rsidR="000213BA" w:rsidRPr="00C81A8E" w:rsidRDefault="000213BA" w:rsidP="000213BA">
      <w:pPr>
        <w:spacing w:line="276" w:lineRule="auto"/>
        <w:jc w:val="both"/>
        <w:rPr>
          <w:rFonts w:asciiTheme="majorHAnsi" w:hAnsiTheme="majorHAnsi" w:cs="Calibri"/>
          <w:b/>
          <w:u w:val="thick" w:color="F79646"/>
        </w:rPr>
      </w:pPr>
    </w:p>
    <w:p w:rsidR="000213BA" w:rsidRPr="00C81A8E" w:rsidRDefault="000213BA" w:rsidP="000213BA">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 xml:space="preserve">Connaissances préalables recommandées: </w:t>
      </w:r>
    </w:p>
    <w:p w:rsidR="000213BA" w:rsidRPr="00C81A8E" w:rsidRDefault="000213BA" w:rsidP="000213BA">
      <w:pPr>
        <w:spacing w:line="276" w:lineRule="auto"/>
        <w:jc w:val="both"/>
        <w:rPr>
          <w:rFonts w:asciiTheme="majorHAnsi" w:hAnsiTheme="majorHAnsi" w:cs="Calibri"/>
          <w:iCs/>
          <w:sz w:val="22"/>
          <w:szCs w:val="22"/>
        </w:rPr>
      </w:pPr>
      <w:r w:rsidRPr="00C81A8E">
        <w:rPr>
          <w:rFonts w:asciiTheme="majorHAnsi" w:hAnsiTheme="majorHAnsi" w:cs="Calibri"/>
          <w:iCs/>
          <w:sz w:val="22"/>
          <w:szCs w:val="22"/>
        </w:rPr>
        <w:t>Vocabulaire et grammaire de base en anglais</w:t>
      </w:r>
    </w:p>
    <w:p w:rsidR="000213BA" w:rsidRPr="00C81A8E" w:rsidRDefault="000213BA" w:rsidP="000213BA">
      <w:pPr>
        <w:spacing w:line="276" w:lineRule="auto"/>
        <w:jc w:val="both"/>
        <w:rPr>
          <w:rFonts w:asciiTheme="majorHAnsi" w:hAnsiTheme="majorHAnsi" w:cs="Calibri"/>
          <w:i/>
          <w:sz w:val="22"/>
          <w:szCs w:val="22"/>
        </w:rPr>
      </w:pPr>
    </w:p>
    <w:p w:rsidR="000213BA" w:rsidRPr="00C81A8E" w:rsidRDefault="000213BA" w:rsidP="000213BA">
      <w:pPr>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0213BA" w:rsidRPr="00C81A8E" w:rsidRDefault="000213BA" w:rsidP="000213BA">
      <w:pPr>
        <w:jc w:val="both"/>
        <w:rPr>
          <w:rFonts w:asciiTheme="majorHAnsi" w:hAnsiTheme="majorHAnsi" w:cs="Calibri"/>
          <w:b/>
          <w:sz w:val="22"/>
          <w:szCs w:val="22"/>
          <w:u w:val="thick" w:color="F79646"/>
        </w:rPr>
      </w:pPr>
    </w:p>
    <w:p w:rsidR="000213BA" w:rsidRPr="00C81A8E" w:rsidRDefault="000213BA" w:rsidP="000213BA">
      <w:pPr>
        <w:autoSpaceDE w:val="0"/>
        <w:autoSpaceDN w:val="0"/>
        <w:adjustRightInd w:val="0"/>
        <w:jc w:val="both"/>
        <w:rPr>
          <w:rFonts w:asciiTheme="majorHAnsi" w:hAnsiTheme="majorHAnsi" w:cs="ArialMT"/>
          <w:sz w:val="22"/>
          <w:szCs w:val="22"/>
        </w:rPr>
      </w:pPr>
      <w:r w:rsidRPr="00C81A8E">
        <w:rPr>
          <w:rFonts w:asciiTheme="majorHAnsi" w:hAnsiTheme="majorHAnsi"/>
        </w:rPr>
        <w:t>- C</w:t>
      </w:r>
      <w:r w:rsidRPr="00C81A8E">
        <w:rPr>
          <w:rFonts w:asciiTheme="majorHAnsi" w:hAnsiTheme="majorHAnsi"/>
          <w:sz w:val="22"/>
          <w:szCs w:val="22"/>
        </w:rPr>
        <w:t xml:space="preserve">ompréhension écrite : </w:t>
      </w:r>
      <w:r w:rsidRPr="00C81A8E">
        <w:rPr>
          <w:rFonts w:asciiTheme="majorHAnsi" w:hAnsiTheme="majorHAnsi" w:cs="ArialMT"/>
          <w:sz w:val="22"/>
          <w:szCs w:val="22"/>
        </w:rPr>
        <w:t>Lecture et analyse de textes relatifs à la spécialité.</w:t>
      </w:r>
    </w:p>
    <w:p w:rsidR="000213BA" w:rsidRPr="00C81A8E" w:rsidRDefault="000213BA" w:rsidP="000213BA">
      <w:pPr>
        <w:jc w:val="both"/>
        <w:rPr>
          <w:rFonts w:asciiTheme="majorHAnsi" w:hAnsiTheme="majorHAnsi"/>
          <w:sz w:val="22"/>
          <w:szCs w:val="22"/>
        </w:rPr>
      </w:pPr>
    </w:p>
    <w:p w:rsidR="000213BA" w:rsidRPr="00C81A8E" w:rsidRDefault="000213BA" w:rsidP="000213BA">
      <w:pPr>
        <w:jc w:val="both"/>
        <w:rPr>
          <w:rFonts w:asciiTheme="majorHAnsi" w:hAnsiTheme="majorHAnsi"/>
          <w:b/>
          <w:sz w:val="22"/>
          <w:szCs w:val="22"/>
        </w:rPr>
      </w:pPr>
      <w:r w:rsidRPr="00C81A8E">
        <w:rPr>
          <w:rFonts w:asciiTheme="majorHAnsi" w:hAnsiTheme="majorHAnsi"/>
        </w:rPr>
        <w:t>- C</w:t>
      </w:r>
      <w:r w:rsidRPr="00C81A8E">
        <w:rPr>
          <w:rFonts w:asciiTheme="majorHAnsi" w:hAnsiTheme="majorHAnsi"/>
          <w:sz w:val="22"/>
          <w:szCs w:val="22"/>
        </w:rPr>
        <w:t xml:space="preserve">ompréhension orale : A partir de documents vidéo authentiques de vulgarisation scientifiques, </w:t>
      </w:r>
      <w:r w:rsidRPr="00C81A8E">
        <w:rPr>
          <w:rFonts w:asciiTheme="majorHAnsi" w:hAnsiTheme="majorHAnsi" w:cs="ArialNarrow"/>
          <w:sz w:val="22"/>
          <w:szCs w:val="22"/>
        </w:rPr>
        <w:t>prise de notes, résumé et présentation du document.</w:t>
      </w:r>
    </w:p>
    <w:p w:rsidR="000213BA" w:rsidRPr="00C81A8E" w:rsidRDefault="000213BA" w:rsidP="000213BA">
      <w:pPr>
        <w:autoSpaceDE w:val="0"/>
        <w:autoSpaceDN w:val="0"/>
        <w:adjustRightInd w:val="0"/>
        <w:jc w:val="both"/>
        <w:rPr>
          <w:rFonts w:asciiTheme="majorHAnsi" w:hAnsiTheme="majorHAnsi" w:cs="Arial"/>
          <w:sz w:val="22"/>
          <w:szCs w:val="22"/>
        </w:rPr>
      </w:pPr>
    </w:p>
    <w:p w:rsidR="000213BA" w:rsidRPr="00C81A8E" w:rsidRDefault="000213BA" w:rsidP="000213BA">
      <w:pPr>
        <w:autoSpaceDE w:val="0"/>
        <w:autoSpaceDN w:val="0"/>
        <w:adjustRightInd w:val="0"/>
        <w:jc w:val="both"/>
        <w:rPr>
          <w:rFonts w:asciiTheme="majorHAnsi" w:hAnsiTheme="majorHAnsi" w:cs="ArialNarrow"/>
          <w:sz w:val="22"/>
          <w:szCs w:val="22"/>
        </w:rPr>
      </w:pPr>
      <w:r w:rsidRPr="00C81A8E">
        <w:rPr>
          <w:rFonts w:asciiTheme="majorHAnsi" w:hAnsiTheme="majorHAnsi"/>
        </w:rPr>
        <w:t>- E</w:t>
      </w:r>
      <w:r w:rsidRPr="00C81A8E">
        <w:rPr>
          <w:rFonts w:asciiTheme="majorHAnsi" w:hAnsiTheme="majorHAnsi"/>
          <w:sz w:val="22"/>
          <w:szCs w:val="22"/>
        </w:rPr>
        <w:t xml:space="preserve">xpression orale : Exposé d'un sujet scientifique ou technique, </w:t>
      </w:r>
      <w:r w:rsidRPr="00C81A8E">
        <w:rPr>
          <w:rFonts w:asciiTheme="majorHAnsi" w:hAnsiTheme="majorHAnsi" w:cs="ArialNarrow"/>
          <w:sz w:val="22"/>
          <w:szCs w:val="22"/>
        </w:rPr>
        <w:t>élaboration et échange de messages oraux (idées et données), Communication téléphonique, Expression gestuelle.</w:t>
      </w:r>
    </w:p>
    <w:p w:rsidR="000213BA" w:rsidRPr="00C81A8E" w:rsidRDefault="000213BA" w:rsidP="000213BA">
      <w:pPr>
        <w:jc w:val="both"/>
        <w:rPr>
          <w:rFonts w:asciiTheme="majorHAnsi" w:hAnsiTheme="majorHAnsi"/>
          <w:sz w:val="22"/>
          <w:szCs w:val="22"/>
        </w:rPr>
      </w:pPr>
    </w:p>
    <w:p w:rsidR="000213BA" w:rsidRPr="00C81A8E" w:rsidRDefault="000213BA" w:rsidP="000213BA">
      <w:pPr>
        <w:autoSpaceDE w:val="0"/>
        <w:autoSpaceDN w:val="0"/>
        <w:adjustRightInd w:val="0"/>
        <w:jc w:val="both"/>
        <w:rPr>
          <w:rFonts w:asciiTheme="majorHAnsi" w:hAnsiTheme="majorHAnsi"/>
          <w:sz w:val="22"/>
          <w:szCs w:val="22"/>
        </w:rPr>
      </w:pPr>
      <w:r w:rsidRPr="00C81A8E">
        <w:rPr>
          <w:rFonts w:asciiTheme="majorHAnsi" w:hAnsiTheme="majorHAnsi"/>
        </w:rPr>
        <w:t>- E</w:t>
      </w:r>
      <w:r w:rsidRPr="00C81A8E">
        <w:rPr>
          <w:rFonts w:asciiTheme="majorHAnsi" w:hAnsiTheme="majorHAnsi"/>
          <w:sz w:val="22"/>
          <w:szCs w:val="22"/>
        </w:rPr>
        <w:t xml:space="preserve">xpression écrite : </w:t>
      </w:r>
      <w:r w:rsidRPr="00C81A8E">
        <w:rPr>
          <w:rFonts w:asciiTheme="majorHAnsi" w:hAnsiTheme="majorHAnsi" w:cs="ArialNarrow"/>
          <w:sz w:val="22"/>
          <w:szCs w:val="22"/>
        </w:rPr>
        <w:t xml:space="preserve">Extraction des idées d’un document scientifique, Ecriture d’un message scientifique, Echange d’information par écrit, </w:t>
      </w:r>
      <w:r w:rsidRPr="00C81A8E">
        <w:rPr>
          <w:rFonts w:asciiTheme="majorHAnsi" w:hAnsiTheme="majorHAnsi"/>
          <w:sz w:val="22"/>
          <w:szCs w:val="22"/>
        </w:rPr>
        <w:t>rédaction de CV, lettres de demandes de stages ou d'emplois.</w:t>
      </w:r>
    </w:p>
    <w:p w:rsidR="000213BA" w:rsidRPr="00C81A8E" w:rsidRDefault="000213BA" w:rsidP="000213BA">
      <w:pPr>
        <w:jc w:val="both"/>
        <w:rPr>
          <w:rFonts w:asciiTheme="majorHAnsi" w:hAnsiTheme="majorHAnsi" w:cs="Arial"/>
          <w:b/>
          <w:iCs/>
          <w:sz w:val="22"/>
          <w:szCs w:val="22"/>
        </w:rPr>
      </w:pPr>
    </w:p>
    <w:p w:rsidR="000213BA" w:rsidRPr="00F93C94" w:rsidRDefault="000213BA" w:rsidP="000213BA">
      <w:pPr>
        <w:jc w:val="both"/>
        <w:rPr>
          <w:rFonts w:asciiTheme="majorHAnsi" w:hAnsiTheme="majorHAnsi" w:cs="Calibri"/>
          <w:bCs/>
          <w:sz w:val="22"/>
          <w:szCs w:val="22"/>
        </w:rPr>
      </w:pPr>
      <w:r w:rsidRPr="00F93C94">
        <w:rPr>
          <w:rFonts w:asciiTheme="majorHAnsi" w:hAnsiTheme="majorHAnsi" w:cs="Calibri"/>
          <w:b/>
          <w:sz w:val="22"/>
          <w:szCs w:val="22"/>
          <w:u w:val="single"/>
        </w:rPr>
        <w:t>Recommandation :</w:t>
      </w:r>
      <w:r w:rsidRPr="00F93C94">
        <w:rPr>
          <w:rFonts w:asciiTheme="majorHAnsi" w:hAnsiTheme="majorHAnsi" w:cs="Calibri"/>
          <w:bCs/>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0213BA" w:rsidRPr="00C81A8E" w:rsidRDefault="000213BA" w:rsidP="000213BA">
      <w:pPr>
        <w:autoSpaceDE w:val="0"/>
        <w:autoSpaceDN w:val="0"/>
        <w:adjustRightInd w:val="0"/>
        <w:jc w:val="both"/>
        <w:rPr>
          <w:rFonts w:asciiTheme="majorHAnsi" w:hAnsiTheme="majorHAnsi" w:cs="Arial"/>
          <w:b/>
          <w:bCs/>
          <w:sz w:val="22"/>
          <w:szCs w:val="22"/>
        </w:rPr>
      </w:pPr>
    </w:p>
    <w:p w:rsidR="000213BA" w:rsidRPr="00C81A8E" w:rsidRDefault="000213BA" w:rsidP="000213BA">
      <w:pPr>
        <w:spacing w:line="276" w:lineRule="auto"/>
        <w:jc w:val="both"/>
        <w:rPr>
          <w:rFonts w:asciiTheme="majorHAnsi" w:hAnsiTheme="majorHAnsi" w:cs="Arial"/>
          <w:b/>
        </w:rPr>
      </w:pPr>
      <w:r w:rsidRPr="00C81A8E">
        <w:rPr>
          <w:rFonts w:asciiTheme="majorHAnsi" w:hAnsiTheme="majorHAnsi" w:cs="Arial"/>
          <w:b/>
          <w:u w:val="thick" w:color="F79646"/>
        </w:rPr>
        <w:t>Mode d’évaluation:</w:t>
      </w:r>
    </w:p>
    <w:p w:rsidR="000213BA" w:rsidRPr="00C81A8E" w:rsidRDefault="000213BA" w:rsidP="000213BA">
      <w:pPr>
        <w:spacing w:line="276" w:lineRule="auto"/>
        <w:jc w:val="both"/>
        <w:rPr>
          <w:rFonts w:asciiTheme="majorHAnsi" w:hAnsiTheme="majorHAnsi" w:cs="Arial"/>
          <w:b/>
          <w:sz w:val="22"/>
          <w:szCs w:val="22"/>
          <w:u w:val="thick" w:color="F79646"/>
        </w:rPr>
      </w:pPr>
      <w:r w:rsidRPr="00C81A8E">
        <w:rPr>
          <w:rFonts w:asciiTheme="majorHAnsi" w:hAnsiTheme="majorHAnsi" w:cs="Arial"/>
          <w:sz w:val="22"/>
          <w:szCs w:val="22"/>
        </w:rPr>
        <w:t>Examen:    100%.</w:t>
      </w:r>
    </w:p>
    <w:p w:rsidR="000213BA" w:rsidRPr="00C81A8E" w:rsidRDefault="000213BA" w:rsidP="000213BA">
      <w:pPr>
        <w:spacing w:line="276" w:lineRule="auto"/>
        <w:jc w:val="both"/>
        <w:rPr>
          <w:rFonts w:asciiTheme="majorHAnsi" w:hAnsiTheme="majorHAnsi" w:cs="Arial"/>
          <w:b/>
          <w:sz w:val="22"/>
          <w:szCs w:val="22"/>
        </w:rPr>
      </w:pPr>
    </w:p>
    <w:p w:rsidR="000213BA" w:rsidRPr="00C81A8E" w:rsidRDefault="000213BA" w:rsidP="000213BA">
      <w:pPr>
        <w:spacing w:line="276" w:lineRule="auto"/>
        <w:jc w:val="both"/>
        <w:rPr>
          <w:rFonts w:asciiTheme="majorHAnsi" w:hAnsiTheme="majorHAnsi" w:cs="Arial"/>
          <w:b/>
          <w:u w:val="thick" w:color="F79646"/>
        </w:rPr>
      </w:pPr>
      <w:r w:rsidRPr="00C81A8E">
        <w:rPr>
          <w:rFonts w:asciiTheme="majorHAnsi" w:hAnsiTheme="majorHAnsi" w:cs="Arial"/>
          <w:b/>
          <w:u w:val="thick" w:color="F79646"/>
        </w:rPr>
        <w:t>Références bibliographiques :</w:t>
      </w:r>
    </w:p>
    <w:p w:rsidR="000213BA" w:rsidRPr="00C81A8E" w:rsidRDefault="000213BA" w:rsidP="000213BA">
      <w:pPr>
        <w:jc w:val="both"/>
        <w:rPr>
          <w:rFonts w:asciiTheme="majorHAnsi" w:hAnsiTheme="majorHAnsi"/>
          <w:sz w:val="22"/>
          <w:szCs w:val="22"/>
        </w:rPr>
      </w:pPr>
    </w:p>
    <w:p w:rsidR="000213BA" w:rsidRPr="00F93C94" w:rsidRDefault="000213BA" w:rsidP="005163A8">
      <w:pPr>
        <w:numPr>
          <w:ilvl w:val="0"/>
          <w:numId w:val="6"/>
        </w:numPr>
        <w:tabs>
          <w:tab w:val="clear" w:pos="360"/>
          <w:tab w:val="num" w:pos="567"/>
        </w:tabs>
        <w:ind w:left="567" w:hanging="567"/>
        <w:jc w:val="both"/>
        <w:rPr>
          <w:rFonts w:asciiTheme="majorHAnsi" w:hAnsiTheme="majorHAnsi"/>
          <w:i/>
          <w:iCs/>
          <w:sz w:val="20"/>
          <w:szCs w:val="20"/>
        </w:rPr>
      </w:pPr>
      <w:r w:rsidRPr="00F93C94">
        <w:rPr>
          <w:rFonts w:asciiTheme="majorHAnsi" w:hAnsiTheme="majorHAnsi"/>
          <w:i/>
          <w:iCs/>
          <w:sz w:val="20"/>
          <w:szCs w:val="20"/>
        </w:rPr>
        <w:t>P.T. Danison, Guide pratique pour rédiger en anglais: usages et règles, conseils pratiques, Editions d'Organisation 2007</w:t>
      </w:r>
    </w:p>
    <w:p w:rsidR="000213BA" w:rsidRPr="00F93C94" w:rsidRDefault="000213BA" w:rsidP="005163A8">
      <w:pPr>
        <w:numPr>
          <w:ilvl w:val="0"/>
          <w:numId w:val="6"/>
        </w:numPr>
        <w:tabs>
          <w:tab w:val="clear" w:pos="360"/>
          <w:tab w:val="num" w:pos="567"/>
        </w:tabs>
        <w:ind w:left="567" w:hanging="567"/>
        <w:jc w:val="both"/>
        <w:rPr>
          <w:rFonts w:asciiTheme="majorHAnsi" w:hAnsiTheme="majorHAnsi"/>
          <w:i/>
          <w:iCs/>
          <w:sz w:val="20"/>
          <w:szCs w:val="20"/>
        </w:rPr>
      </w:pPr>
      <w:r w:rsidRPr="00F93C94">
        <w:rPr>
          <w:rFonts w:asciiTheme="majorHAnsi" w:hAnsiTheme="majorHAnsi"/>
          <w:i/>
          <w:iCs/>
          <w:sz w:val="20"/>
          <w:szCs w:val="20"/>
        </w:rPr>
        <w:t>A.Chamberlain, R. Steele, Guide pratique de la communication: anglais, Didier 1992</w:t>
      </w:r>
    </w:p>
    <w:p w:rsidR="000213BA" w:rsidRPr="00F93C94" w:rsidRDefault="000213BA" w:rsidP="005163A8">
      <w:pPr>
        <w:numPr>
          <w:ilvl w:val="0"/>
          <w:numId w:val="6"/>
        </w:numPr>
        <w:tabs>
          <w:tab w:val="clear" w:pos="360"/>
          <w:tab w:val="num" w:pos="567"/>
        </w:tabs>
        <w:ind w:left="567" w:hanging="567"/>
        <w:jc w:val="both"/>
        <w:rPr>
          <w:rFonts w:asciiTheme="majorHAnsi" w:hAnsiTheme="majorHAnsi"/>
          <w:i/>
          <w:iCs/>
          <w:sz w:val="20"/>
          <w:szCs w:val="20"/>
        </w:rPr>
      </w:pPr>
      <w:r w:rsidRPr="00F93C94">
        <w:rPr>
          <w:rFonts w:asciiTheme="majorHAnsi" w:hAnsiTheme="majorHAnsi"/>
          <w:i/>
          <w:iCs/>
          <w:sz w:val="20"/>
          <w:szCs w:val="20"/>
        </w:rPr>
        <w:t>R. Ernst, Dictionnaire des techniques et sciences appliquées: français-anglais, Dunod 2002.</w:t>
      </w:r>
    </w:p>
    <w:p w:rsidR="000213BA" w:rsidRPr="00F93C94" w:rsidRDefault="000213BA" w:rsidP="005163A8">
      <w:pPr>
        <w:numPr>
          <w:ilvl w:val="0"/>
          <w:numId w:val="6"/>
        </w:numPr>
        <w:tabs>
          <w:tab w:val="clear" w:pos="360"/>
          <w:tab w:val="num" w:pos="567"/>
        </w:tabs>
        <w:ind w:left="567" w:hanging="567"/>
        <w:jc w:val="both"/>
        <w:rPr>
          <w:rFonts w:asciiTheme="majorHAnsi" w:hAnsiTheme="majorHAnsi"/>
          <w:i/>
          <w:iCs/>
          <w:sz w:val="20"/>
          <w:szCs w:val="20"/>
          <w:lang w:val="en-US"/>
        </w:rPr>
      </w:pPr>
      <w:r w:rsidRPr="00F93C94">
        <w:rPr>
          <w:rFonts w:asciiTheme="majorHAnsi" w:hAnsiTheme="majorHAnsi"/>
          <w:i/>
          <w:iCs/>
          <w:sz w:val="20"/>
          <w:szCs w:val="20"/>
          <w:lang w:val="en-US"/>
        </w:rPr>
        <w:t>J. Comfort, S. Hick, and A. Savage, Basic Technical English, Oxford University Press, 1980</w:t>
      </w:r>
    </w:p>
    <w:p w:rsidR="000213BA" w:rsidRPr="00F93C94" w:rsidRDefault="000213BA" w:rsidP="005163A8">
      <w:pPr>
        <w:numPr>
          <w:ilvl w:val="0"/>
          <w:numId w:val="6"/>
        </w:numPr>
        <w:tabs>
          <w:tab w:val="clear" w:pos="360"/>
          <w:tab w:val="num" w:pos="567"/>
        </w:tabs>
        <w:ind w:left="567" w:hanging="567"/>
        <w:jc w:val="both"/>
        <w:rPr>
          <w:rFonts w:asciiTheme="majorHAnsi" w:hAnsiTheme="majorHAnsi"/>
          <w:i/>
          <w:iCs/>
          <w:sz w:val="20"/>
          <w:szCs w:val="20"/>
          <w:lang w:val="en-US"/>
        </w:rPr>
      </w:pPr>
      <w:r w:rsidRPr="00F93C94">
        <w:rPr>
          <w:rFonts w:asciiTheme="majorHAnsi" w:hAnsiTheme="majorHAnsi"/>
          <w:i/>
          <w:iCs/>
          <w:sz w:val="20"/>
          <w:szCs w:val="20"/>
          <w:lang w:val="en-US"/>
        </w:rPr>
        <w:t>E. H. Glendinning and N. Glendinning, Oxford English for Electrical and Mechanical Engineering, Oxford University Press 1995</w:t>
      </w:r>
    </w:p>
    <w:p w:rsidR="000213BA" w:rsidRPr="00F93C94" w:rsidRDefault="000213BA" w:rsidP="005163A8">
      <w:pPr>
        <w:numPr>
          <w:ilvl w:val="0"/>
          <w:numId w:val="6"/>
        </w:numPr>
        <w:tabs>
          <w:tab w:val="clear" w:pos="360"/>
          <w:tab w:val="num" w:pos="567"/>
        </w:tabs>
        <w:ind w:left="567" w:hanging="567"/>
        <w:jc w:val="both"/>
        <w:rPr>
          <w:rFonts w:asciiTheme="majorHAnsi" w:hAnsiTheme="majorHAnsi"/>
          <w:i/>
          <w:iCs/>
          <w:sz w:val="20"/>
          <w:szCs w:val="20"/>
          <w:lang w:val="en-US"/>
        </w:rPr>
      </w:pPr>
      <w:r w:rsidRPr="00F93C94">
        <w:rPr>
          <w:rFonts w:asciiTheme="majorHAnsi" w:hAnsiTheme="majorHAnsi"/>
          <w:i/>
          <w:iCs/>
          <w:sz w:val="20"/>
          <w:szCs w:val="20"/>
          <w:lang w:val="en-US"/>
        </w:rPr>
        <w:t xml:space="preserve">T. N. Huckin, and A. L. Olsen, Technical writing and professional communication for nonnative speakers of English, McGraw-Hill 1991 </w:t>
      </w:r>
    </w:p>
    <w:p w:rsidR="000213BA" w:rsidRPr="00F93C94" w:rsidRDefault="000213BA" w:rsidP="005163A8">
      <w:pPr>
        <w:numPr>
          <w:ilvl w:val="0"/>
          <w:numId w:val="6"/>
        </w:numPr>
        <w:tabs>
          <w:tab w:val="clear" w:pos="360"/>
          <w:tab w:val="num" w:pos="567"/>
        </w:tabs>
        <w:ind w:left="567" w:hanging="567"/>
        <w:jc w:val="both"/>
        <w:rPr>
          <w:rFonts w:asciiTheme="majorHAnsi" w:hAnsiTheme="majorHAnsi"/>
          <w:i/>
          <w:iCs/>
          <w:sz w:val="20"/>
          <w:szCs w:val="20"/>
          <w:lang w:val="en-US"/>
        </w:rPr>
      </w:pPr>
      <w:r w:rsidRPr="00F93C94">
        <w:rPr>
          <w:rFonts w:asciiTheme="majorHAnsi" w:hAnsiTheme="majorHAnsi"/>
          <w:i/>
          <w:iCs/>
          <w:sz w:val="20"/>
          <w:szCs w:val="20"/>
          <w:lang w:val="en-US"/>
        </w:rPr>
        <w:t>J. Orasanu, Reading Comprehension from Research to Practice, Erlbaum Associates 198</w:t>
      </w:r>
      <w:r w:rsidRPr="00BF2FFA">
        <w:rPr>
          <w:rFonts w:asciiTheme="majorHAnsi" w:hAnsiTheme="majorHAnsi"/>
          <w:b/>
          <w:bCs/>
          <w:i/>
          <w:iCs/>
          <w:sz w:val="20"/>
          <w:szCs w:val="20"/>
          <w:lang w:val="en-US"/>
        </w:rPr>
        <w:t>6</w:t>
      </w:r>
    </w:p>
    <w:p w:rsidR="000213BA" w:rsidRPr="00C81A8E" w:rsidRDefault="000213BA" w:rsidP="000213BA">
      <w:pPr>
        <w:rPr>
          <w:rFonts w:asciiTheme="majorHAnsi" w:eastAsia="Times New Roman" w:hAnsiTheme="majorHAnsi" w:cs="Arial"/>
          <w:sz w:val="25"/>
          <w:szCs w:val="25"/>
          <w:lang w:val="en-US" w:eastAsia="fr-FR"/>
        </w:rPr>
      </w:pPr>
    </w:p>
    <w:p w:rsidR="000213BA" w:rsidRPr="00C81A8E" w:rsidRDefault="000213BA" w:rsidP="000213BA">
      <w:pPr>
        <w:rPr>
          <w:rFonts w:asciiTheme="majorHAnsi" w:eastAsia="Times New Roman" w:hAnsiTheme="majorHAnsi" w:cs="Arial"/>
          <w:sz w:val="25"/>
          <w:szCs w:val="25"/>
          <w:lang w:val="en-US" w:eastAsia="fr-FR"/>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Default="00CA60A1" w:rsidP="00CA60A1">
      <w:pPr>
        <w:rPr>
          <w:rFonts w:asciiTheme="majorHAnsi" w:hAnsiTheme="majorHAnsi"/>
          <w:lang w:val="en-US"/>
        </w:rPr>
      </w:pPr>
    </w:p>
    <w:p w:rsidR="00C81A8E" w:rsidRDefault="00C81A8E" w:rsidP="00CA60A1">
      <w:pPr>
        <w:rPr>
          <w:rFonts w:asciiTheme="majorHAnsi" w:hAnsiTheme="majorHAnsi"/>
          <w:lang w:val="en-US"/>
        </w:rPr>
      </w:pPr>
    </w:p>
    <w:p w:rsidR="00C81A8E" w:rsidRDefault="00C81A8E" w:rsidP="00CA60A1">
      <w:pPr>
        <w:rPr>
          <w:rFonts w:asciiTheme="majorHAnsi" w:hAnsiTheme="majorHAnsi"/>
          <w:lang w:val="en-US"/>
        </w:rPr>
      </w:pPr>
    </w:p>
    <w:p w:rsidR="00C81A8E" w:rsidRDefault="00C81A8E" w:rsidP="00CA60A1">
      <w:pPr>
        <w:rPr>
          <w:rFonts w:asciiTheme="majorHAnsi" w:hAnsiTheme="majorHAnsi"/>
          <w:lang w:val="en-US"/>
        </w:rPr>
      </w:pPr>
    </w:p>
    <w:p w:rsidR="00C81A8E" w:rsidRDefault="00C81A8E" w:rsidP="00CA60A1">
      <w:pPr>
        <w:rPr>
          <w:rFonts w:asciiTheme="majorHAnsi" w:hAnsiTheme="majorHAnsi"/>
          <w:lang w:val="en-US"/>
        </w:rPr>
      </w:pPr>
    </w:p>
    <w:p w:rsidR="00C81A8E" w:rsidRDefault="00C81A8E" w:rsidP="00CA60A1">
      <w:pPr>
        <w:rPr>
          <w:rFonts w:asciiTheme="majorHAnsi" w:hAnsiTheme="majorHAnsi"/>
          <w:lang w:val="en-US"/>
        </w:rPr>
      </w:pPr>
    </w:p>
    <w:p w:rsidR="00C81A8E" w:rsidRDefault="00C81A8E" w:rsidP="00CA60A1">
      <w:pPr>
        <w:rPr>
          <w:rFonts w:asciiTheme="majorHAnsi" w:hAnsiTheme="majorHAnsi"/>
          <w:lang w:val="en-US"/>
        </w:rPr>
      </w:pPr>
    </w:p>
    <w:p w:rsidR="00C81A8E" w:rsidRPr="00C81A8E" w:rsidRDefault="00C81A8E"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rPr>
          <w:rFonts w:asciiTheme="majorHAnsi" w:hAnsiTheme="majorHAnsi"/>
          <w:lang w:val="en-US"/>
        </w:rPr>
      </w:pPr>
    </w:p>
    <w:p w:rsidR="00CA60A1" w:rsidRPr="00C81A8E" w:rsidRDefault="00CA60A1" w:rsidP="00CA60A1">
      <w:pPr>
        <w:jc w:val="center"/>
        <w:rPr>
          <w:rFonts w:asciiTheme="majorHAnsi" w:hAnsiTheme="majorHAnsi" w:cs="Calibri"/>
          <w:b/>
          <w:sz w:val="32"/>
          <w:szCs w:val="32"/>
          <w:u w:val="thick" w:color="F79646" w:themeColor="accent6"/>
        </w:rPr>
      </w:pPr>
      <w:r w:rsidRPr="00C81A8E">
        <w:rPr>
          <w:rFonts w:asciiTheme="majorHAnsi" w:hAnsiTheme="majorHAnsi" w:cs="Calibri"/>
          <w:b/>
          <w:sz w:val="32"/>
          <w:szCs w:val="32"/>
          <w:u w:val="thick" w:color="F79646" w:themeColor="accent6"/>
        </w:rPr>
        <w:t>III - Programme détaillé par matièredu semestre S2</w:t>
      </w:r>
    </w:p>
    <w:p w:rsidR="00CA60A1" w:rsidRPr="00C81A8E" w:rsidRDefault="00CA60A1" w:rsidP="00CA60A1">
      <w:pPr>
        <w:jc w:val="center"/>
        <w:rPr>
          <w:rFonts w:asciiTheme="majorHAnsi" w:hAnsiTheme="majorHAnsi" w:cs="Calibri"/>
          <w:bCs/>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p>
    <w:p w:rsidR="00CA60A1" w:rsidRPr="00C81A8E" w:rsidRDefault="00CA60A1" w:rsidP="00CA60A1">
      <w:pPr>
        <w:spacing w:after="200" w:line="276" w:lineRule="auto"/>
        <w:rPr>
          <w:rFonts w:asciiTheme="majorHAnsi" w:eastAsia="Calibri" w:hAnsiTheme="majorHAnsi" w:cs="Calibri"/>
          <w:b/>
          <w:bCs/>
          <w:color w:val="000000"/>
          <w:u w:val="thick" w:color="F79646"/>
        </w:rPr>
      </w:pPr>
    </w:p>
    <w:p w:rsidR="00CA60A1" w:rsidRPr="00C81A8E" w:rsidRDefault="00CA60A1" w:rsidP="00CA60A1">
      <w:pPr>
        <w:spacing w:after="200" w:line="276" w:lineRule="auto"/>
        <w:rPr>
          <w:rFonts w:asciiTheme="majorHAnsi" w:eastAsia="Calibri" w:hAnsiTheme="majorHAnsi" w:cs="Calibri"/>
          <w:b/>
          <w:bCs/>
          <w:color w:val="000000"/>
          <w:u w:val="thick" w:color="F79646"/>
        </w:rPr>
      </w:pPr>
    </w:p>
    <w:p w:rsidR="00CA60A1" w:rsidRPr="00C81A8E" w:rsidRDefault="00CA60A1">
      <w:pPr>
        <w:spacing w:after="200" w:line="276" w:lineRule="auto"/>
        <w:jc w:val="center"/>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br w:type="page"/>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UE Fondamentale Code : UEF 1.2.1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C81A8E">
        <w:rPr>
          <w:rFonts w:asciiTheme="majorHAnsi" w:hAnsiTheme="majorHAnsi" w:cs="Calibri"/>
          <w:b/>
          <w:bCs/>
          <w:iCs/>
        </w:rPr>
        <w:t>Matière:</w:t>
      </w:r>
      <w:r w:rsidRPr="00C81A8E">
        <w:rPr>
          <w:rFonts w:asciiTheme="majorHAnsi" w:hAnsiTheme="majorHAnsi"/>
          <w:b/>
          <w:bCs/>
        </w:rPr>
        <w:t>Modélisation et optimisation des réseaux électriques</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45h (Cours: 1h30, TD: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:4</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:2</w:t>
      </w:r>
    </w:p>
    <w:p w:rsidR="00CA60A1" w:rsidRPr="00C81A8E" w:rsidRDefault="00CA60A1" w:rsidP="00CA60A1">
      <w:pPr>
        <w:spacing w:before="40"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CA60A1" w:rsidRPr="00F93C94" w:rsidRDefault="00CA60A1" w:rsidP="00CA60A1">
      <w:pPr>
        <w:rPr>
          <w:rFonts w:asciiTheme="majorHAnsi" w:hAnsiTheme="majorHAnsi"/>
          <w:sz w:val="22"/>
          <w:szCs w:val="22"/>
        </w:rPr>
      </w:pPr>
      <w:r w:rsidRPr="00F93C94">
        <w:rPr>
          <w:rFonts w:asciiTheme="majorHAnsi" w:hAnsiTheme="majorHAnsi"/>
          <w:sz w:val="22"/>
          <w:szCs w:val="22"/>
        </w:rPr>
        <w:t>A l’issue de cette matière l’étudiant sera capable de modéliser un réseau électrique,  de faire le calcul d’écoulement de puissance, le calcul des courants de défauts, de traiter le problème du calcul optimal de la puissance de la prédiction de l’état d’un réseau.</w:t>
      </w:r>
    </w:p>
    <w:p w:rsidR="00F93C94" w:rsidRDefault="00F93C94" w:rsidP="00CA60A1">
      <w:pPr>
        <w:spacing w:before="40"/>
        <w:jc w:val="both"/>
        <w:rPr>
          <w:rFonts w:asciiTheme="majorHAnsi" w:hAnsiTheme="majorHAnsi" w:cs="Calibri"/>
          <w:b/>
          <w:u w:val="thick" w:color="F79646"/>
        </w:rPr>
      </w:pPr>
    </w:p>
    <w:p w:rsidR="00CA60A1" w:rsidRPr="00C81A8E" w:rsidRDefault="00CA60A1" w:rsidP="00CA60A1">
      <w:pPr>
        <w:spacing w:before="40"/>
        <w:jc w:val="both"/>
        <w:rPr>
          <w:rFonts w:asciiTheme="majorHAnsi" w:hAnsiTheme="majorHAnsi" w:cs="Calibri"/>
          <w:i/>
          <w:u w:val="thick" w:color="F79646"/>
        </w:rPr>
      </w:pPr>
      <w:r w:rsidRPr="00C81A8E">
        <w:rPr>
          <w:rFonts w:asciiTheme="majorHAnsi" w:hAnsiTheme="majorHAnsi" w:cs="Calibri"/>
          <w:b/>
          <w:u w:val="thick" w:color="F79646"/>
        </w:rPr>
        <w:t xml:space="preserve">Connaissances préalables recommandées </w:t>
      </w:r>
    </w:p>
    <w:p w:rsidR="00F93C94" w:rsidRPr="00F93C94" w:rsidRDefault="00CA60A1" w:rsidP="00F93C94">
      <w:pPr>
        <w:rPr>
          <w:rFonts w:asciiTheme="majorHAnsi" w:hAnsiTheme="majorHAnsi"/>
          <w:sz w:val="22"/>
          <w:szCs w:val="22"/>
        </w:rPr>
      </w:pPr>
      <w:r w:rsidRPr="00F93C94">
        <w:rPr>
          <w:rFonts w:asciiTheme="majorHAnsi" w:hAnsiTheme="majorHAnsi"/>
          <w:sz w:val="22"/>
          <w:szCs w:val="22"/>
        </w:rPr>
        <w:t>Electrotechnique fondamentale, - Réseau</w:t>
      </w:r>
      <w:r w:rsidR="00F93C94" w:rsidRPr="00F93C94">
        <w:rPr>
          <w:rFonts w:asciiTheme="majorHAnsi" w:hAnsiTheme="majorHAnsi"/>
          <w:sz w:val="22"/>
          <w:szCs w:val="22"/>
        </w:rPr>
        <w:t>x</w:t>
      </w:r>
      <w:r w:rsidRPr="00F93C94">
        <w:rPr>
          <w:rFonts w:asciiTheme="majorHAnsi" w:hAnsiTheme="majorHAnsi"/>
          <w:sz w:val="22"/>
          <w:szCs w:val="22"/>
        </w:rPr>
        <w:t xml:space="preserve"> de transport et de distribution d’énergie électrique. Calcul Matriciel (Méthodes numériques)</w:t>
      </w:r>
    </w:p>
    <w:p w:rsidR="00CA60A1" w:rsidRPr="00C81A8E" w:rsidRDefault="00CA60A1" w:rsidP="00CA60A1">
      <w:pPr>
        <w:spacing w:before="40"/>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CA60A1" w:rsidRPr="00F93C94" w:rsidRDefault="00CA60A1" w:rsidP="00CA60A1">
      <w:pPr>
        <w:rPr>
          <w:rFonts w:asciiTheme="majorHAnsi" w:hAnsiTheme="majorHAnsi" w:cstheme="majorBidi"/>
          <w:b/>
          <w:bCs/>
          <w:sz w:val="22"/>
          <w:szCs w:val="22"/>
        </w:rPr>
      </w:pPr>
      <w:r w:rsidRPr="00F93C94">
        <w:rPr>
          <w:rFonts w:asciiTheme="majorHAnsi" w:hAnsiTheme="majorHAnsi" w:cstheme="majorBidi"/>
          <w:b/>
          <w:bCs/>
          <w:sz w:val="22"/>
          <w:szCs w:val="22"/>
        </w:rPr>
        <w:t xml:space="preserve">I. Modélisation de base es réseaux électriques </w:t>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t>3 semaine</w:t>
      </w:r>
    </w:p>
    <w:p w:rsidR="00CA60A1" w:rsidRPr="00F93C94" w:rsidRDefault="00CA60A1" w:rsidP="00CA60A1">
      <w:pPr>
        <w:ind w:left="284"/>
        <w:rPr>
          <w:rFonts w:asciiTheme="majorHAnsi" w:hAnsiTheme="majorHAnsi" w:cstheme="majorBidi"/>
          <w:sz w:val="22"/>
          <w:szCs w:val="22"/>
        </w:rPr>
      </w:pPr>
      <w:r w:rsidRPr="00F93C94">
        <w:rPr>
          <w:rFonts w:asciiTheme="majorHAnsi" w:hAnsiTheme="majorHAnsi" w:cstheme="majorBidi"/>
          <w:sz w:val="22"/>
          <w:szCs w:val="22"/>
        </w:rPr>
        <w:t>Rappel sur (Représentation des signaux sinusoïdaux, Modélisation des éléments du réseau électrique (Source, Ligne, Transformateur, Charge),  Système d’unités relatives).</w:t>
      </w:r>
    </w:p>
    <w:p w:rsidR="00CA60A1" w:rsidRPr="00F93C94" w:rsidRDefault="00CA60A1" w:rsidP="00CA60A1">
      <w:pPr>
        <w:ind w:left="284"/>
        <w:jc w:val="both"/>
        <w:rPr>
          <w:rFonts w:asciiTheme="majorHAnsi" w:hAnsiTheme="majorHAnsi" w:cstheme="majorBidi"/>
          <w:sz w:val="22"/>
          <w:szCs w:val="22"/>
        </w:rPr>
      </w:pPr>
      <w:r w:rsidRPr="00F93C94">
        <w:rPr>
          <w:rFonts w:asciiTheme="majorHAnsi" w:hAnsiTheme="majorHAnsi" w:cstheme="majorBidi"/>
          <w:sz w:val="22"/>
          <w:szCs w:val="22"/>
        </w:rPr>
        <w:t>Théorie des graphes appliquée aux réseaux électriques, Algorithme de formation des matrices admittance et impédance d’un RE, -</w:t>
      </w:r>
      <w:r w:rsidRPr="00F93C94">
        <w:rPr>
          <w:rFonts w:asciiTheme="majorHAnsi" w:hAnsiTheme="majorHAnsi" w:cstheme="majorBidi"/>
          <w:sz w:val="22"/>
          <w:szCs w:val="22"/>
        </w:rPr>
        <w:tab/>
        <w:t>Modification et inversion de la matrice admittance, Techniques des matrices creuses.</w:t>
      </w:r>
    </w:p>
    <w:p w:rsidR="00CA60A1" w:rsidRPr="00F93C94" w:rsidRDefault="00CA60A1" w:rsidP="00CA60A1">
      <w:pPr>
        <w:rPr>
          <w:rFonts w:asciiTheme="majorHAnsi" w:hAnsiTheme="majorHAnsi" w:cstheme="majorBidi"/>
          <w:b/>
          <w:bCs/>
          <w:sz w:val="22"/>
          <w:szCs w:val="22"/>
        </w:rPr>
      </w:pPr>
      <w:r w:rsidRPr="00F93C94">
        <w:rPr>
          <w:rFonts w:asciiTheme="majorHAnsi" w:hAnsiTheme="majorHAnsi" w:cstheme="majorBidi"/>
          <w:b/>
          <w:bCs/>
          <w:sz w:val="22"/>
          <w:szCs w:val="22"/>
        </w:rPr>
        <w:t>II. Calcul des courants de défauts</w:t>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t>3 semaines</w:t>
      </w:r>
    </w:p>
    <w:p w:rsidR="00CA60A1" w:rsidRPr="00F93C94" w:rsidRDefault="00CA60A1" w:rsidP="00CA60A1">
      <w:pPr>
        <w:ind w:left="284"/>
        <w:rPr>
          <w:rFonts w:asciiTheme="majorHAnsi" w:hAnsiTheme="majorHAnsi" w:cstheme="majorBidi"/>
          <w:sz w:val="22"/>
          <w:szCs w:val="22"/>
        </w:rPr>
      </w:pPr>
      <w:r w:rsidRPr="00F93C94">
        <w:rPr>
          <w:rFonts w:asciiTheme="majorHAnsi" w:hAnsiTheme="majorHAnsi" w:cstheme="majorBidi"/>
          <w:sz w:val="22"/>
          <w:szCs w:val="22"/>
        </w:rPr>
        <w:t>Rappel (Composantes symétriques, Analyse de court circuits: circuit équivalent de Thevenin), Courants de court-circuit symétriques et asymétriques d’un réseau de grande taille</w:t>
      </w:r>
      <w:r w:rsidRPr="00F93C94">
        <w:rPr>
          <w:rFonts w:asciiTheme="majorHAnsi" w:hAnsiTheme="majorHAnsi" w:cs="Cambria"/>
          <w:sz w:val="22"/>
          <w:szCs w:val="22"/>
        </w:rPr>
        <w:t>, Tensions de défaut, Courants de défaut dans les lignes, les générateurs et moteurs, Réajustement du déphasage des tensions, Calcul de la puissance de court-circuit, Algorithme de calcul des courants de défaut.</w:t>
      </w:r>
    </w:p>
    <w:p w:rsidR="00CA60A1" w:rsidRPr="00F93C94" w:rsidRDefault="00CA60A1" w:rsidP="00CA60A1">
      <w:pPr>
        <w:rPr>
          <w:rFonts w:asciiTheme="majorHAnsi" w:hAnsiTheme="majorHAnsi" w:cstheme="majorBidi"/>
          <w:b/>
          <w:bCs/>
          <w:sz w:val="22"/>
          <w:szCs w:val="22"/>
        </w:rPr>
      </w:pPr>
      <w:r w:rsidRPr="00F93C94">
        <w:rPr>
          <w:rFonts w:asciiTheme="majorHAnsi" w:hAnsiTheme="majorHAnsi" w:cstheme="majorBidi"/>
          <w:b/>
          <w:bCs/>
          <w:sz w:val="22"/>
          <w:szCs w:val="22"/>
        </w:rPr>
        <w:t>III. Ecoulement de puissance</w:t>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t>3 semaines</w:t>
      </w:r>
    </w:p>
    <w:p w:rsidR="00CA60A1" w:rsidRPr="00F93C94" w:rsidRDefault="00CA60A1" w:rsidP="00CA60A1">
      <w:pPr>
        <w:ind w:left="284"/>
        <w:jc w:val="both"/>
        <w:rPr>
          <w:rFonts w:asciiTheme="majorHAnsi" w:hAnsiTheme="majorHAnsi" w:cstheme="majorBidi"/>
          <w:sz w:val="22"/>
          <w:szCs w:val="22"/>
        </w:rPr>
      </w:pPr>
      <w:r w:rsidRPr="00F93C94">
        <w:rPr>
          <w:rFonts w:asciiTheme="majorHAnsi" w:hAnsiTheme="majorHAnsi" w:cstheme="majorBidi"/>
          <w:sz w:val="22"/>
          <w:szCs w:val="22"/>
        </w:rPr>
        <w:t xml:space="preserve">Introduction,  </w:t>
      </w:r>
    </w:p>
    <w:p w:rsidR="00CA60A1" w:rsidRPr="00F93C94" w:rsidRDefault="00CA60A1" w:rsidP="00CA60A1">
      <w:pPr>
        <w:ind w:left="284"/>
        <w:jc w:val="both"/>
        <w:rPr>
          <w:rFonts w:asciiTheme="majorHAnsi" w:hAnsiTheme="majorHAnsi" w:cstheme="majorBidi"/>
          <w:sz w:val="22"/>
          <w:szCs w:val="22"/>
        </w:rPr>
      </w:pPr>
      <w:r w:rsidRPr="00F93C94">
        <w:rPr>
          <w:rFonts w:asciiTheme="majorHAnsi" w:hAnsiTheme="majorHAnsi" w:cstheme="majorBidi"/>
          <w:sz w:val="22"/>
          <w:szCs w:val="22"/>
        </w:rPr>
        <w:t xml:space="preserve">Equations de répartition des charges, </w:t>
      </w:r>
    </w:p>
    <w:p w:rsidR="00CA60A1" w:rsidRPr="00F93C94" w:rsidRDefault="00CA60A1" w:rsidP="00CA60A1">
      <w:pPr>
        <w:ind w:left="284"/>
        <w:jc w:val="both"/>
        <w:rPr>
          <w:rFonts w:asciiTheme="majorHAnsi" w:hAnsiTheme="majorHAnsi" w:cstheme="majorBidi"/>
          <w:sz w:val="22"/>
          <w:szCs w:val="22"/>
        </w:rPr>
      </w:pPr>
      <w:r w:rsidRPr="00F93C94">
        <w:rPr>
          <w:rFonts w:asciiTheme="majorHAnsi" w:hAnsiTheme="majorHAnsi" w:cstheme="majorBidi"/>
          <w:sz w:val="22"/>
          <w:szCs w:val="22"/>
        </w:rPr>
        <w:t>Méthodes numériques appliquées pour la résolution de l’écoulement de charges (Gauss-Seidel, Newton Raphson, Méthode découplée rapide, autres…, Algorithmes et exemples)</w:t>
      </w:r>
    </w:p>
    <w:p w:rsidR="00CA60A1" w:rsidRPr="00F93C94" w:rsidRDefault="00CA60A1" w:rsidP="00CA60A1">
      <w:pPr>
        <w:rPr>
          <w:rFonts w:asciiTheme="majorHAnsi" w:hAnsiTheme="majorHAnsi" w:cstheme="majorBidi"/>
          <w:b/>
          <w:bCs/>
          <w:sz w:val="22"/>
          <w:szCs w:val="22"/>
        </w:rPr>
      </w:pPr>
      <w:r w:rsidRPr="00F93C94">
        <w:rPr>
          <w:rFonts w:asciiTheme="majorHAnsi" w:hAnsiTheme="majorHAnsi" w:cstheme="majorBidi"/>
          <w:b/>
          <w:bCs/>
          <w:sz w:val="22"/>
          <w:szCs w:val="22"/>
        </w:rPr>
        <w:t>IV. Répartition optimale de l’écoulement de puissances</w:t>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t>3 semaine</w:t>
      </w:r>
    </w:p>
    <w:p w:rsidR="00CA60A1" w:rsidRPr="00F93C94" w:rsidRDefault="00CA60A1" w:rsidP="00CA60A1">
      <w:pPr>
        <w:ind w:left="284"/>
        <w:rPr>
          <w:rFonts w:asciiTheme="majorHAnsi" w:hAnsiTheme="majorHAnsi" w:cstheme="majorBidi"/>
          <w:sz w:val="22"/>
          <w:szCs w:val="22"/>
        </w:rPr>
      </w:pPr>
      <w:r w:rsidRPr="00F93C94">
        <w:rPr>
          <w:rFonts w:asciiTheme="majorHAnsi" w:hAnsiTheme="majorHAnsi" w:cstheme="majorBidi"/>
          <w:sz w:val="22"/>
          <w:szCs w:val="22"/>
        </w:rPr>
        <w:t>Introduction, Fonction non linéaire d’optimisation, Caractéristiques coûts -Production,</w:t>
      </w:r>
    </w:p>
    <w:p w:rsidR="00CA60A1" w:rsidRPr="00F93C94" w:rsidRDefault="00CA60A1" w:rsidP="00CA60A1">
      <w:pPr>
        <w:ind w:left="284"/>
        <w:rPr>
          <w:rFonts w:asciiTheme="majorHAnsi" w:hAnsiTheme="majorHAnsi" w:cstheme="majorBidi"/>
          <w:sz w:val="22"/>
          <w:szCs w:val="22"/>
        </w:rPr>
      </w:pPr>
      <w:r w:rsidRPr="00F93C94">
        <w:rPr>
          <w:rFonts w:asciiTheme="majorHAnsi" w:hAnsiTheme="majorHAnsi" w:cstheme="majorBidi"/>
          <w:sz w:val="22"/>
          <w:szCs w:val="22"/>
        </w:rPr>
        <w:t>Méthodes numériques appliquées à un réseau sans contraintes et avec contraintes</w:t>
      </w:r>
    </w:p>
    <w:p w:rsidR="00CA60A1" w:rsidRPr="00F93C94" w:rsidRDefault="00CA60A1" w:rsidP="00CA60A1">
      <w:pPr>
        <w:ind w:left="284"/>
        <w:rPr>
          <w:rFonts w:asciiTheme="majorHAnsi" w:hAnsiTheme="majorHAnsi" w:cstheme="majorBidi"/>
          <w:sz w:val="22"/>
          <w:szCs w:val="22"/>
        </w:rPr>
      </w:pPr>
      <w:r w:rsidRPr="00F93C94">
        <w:rPr>
          <w:rFonts w:asciiTheme="majorHAnsi" w:hAnsiTheme="majorHAnsi" w:cstheme="majorBidi"/>
          <w:sz w:val="22"/>
          <w:szCs w:val="22"/>
        </w:rPr>
        <w:t>Calcul économique de puissance sans pertes, Calcul économique de puissance avec pertes.</w:t>
      </w:r>
    </w:p>
    <w:p w:rsidR="00CA60A1" w:rsidRPr="00F93C94" w:rsidRDefault="00CA60A1" w:rsidP="00CA60A1">
      <w:pPr>
        <w:rPr>
          <w:rFonts w:asciiTheme="majorHAnsi" w:hAnsiTheme="majorHAnsi" w:cstheme="majorBidi"/>
          <w:b/>
          <w:bCs/>
          <w:sz w:val="22"/>
          <w:szCs w:val="22"/>
        </w:rPr>
      </w:pPr>
      <w:r w:rsidRPr="00F93C94">
        <w:rPr>
          <w:rFonts w:asciiTheme="majorHAnsi" w:hAnsiTheme="majorHAnsi" w:cstheme="majorBidi"/>
          <w:b/>
          <w:bCs/>
          <w:sz w:val="22"/>
          <w:szCs w:val="22"/>
        </w:rPr>
        <w:t>V. Estimation de l’état d’un réseau électrique</w:t>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t>3 semaines</w:t>
      </w:r>
    </w:p>
    <w:p w:rsidR="00CA60A1" w:rsidRPr="00F93C94" w:rsidRDefault="00CA60A1" w:rsidP="00CA60A1">
      <w:pPr>
        <w:ind w:left="284"/>
        <w:rPr>
          <w:rFonts w:asciiTheme="majorHAnsi" w:hAnsiTheme="majorHAnsi" w:cstheme="majorBidi"/>
          <w:sz w:val="22"/>
          <w:szCs w:val="22"/>
        </w:rPr>
      </w:pPr>
      <w:r w:rsidRPr="00F93C94">
        <w:rPr>
          <w:rFonts w:asciiTheme="majorHAnsi" w:hAnsiTheme="majorHAnsi" w:cstheme="majorBidi"/>
          <w:sz w:val="22"/>
          <w:szCs w:val="22"/>
        </w:rPr>
        <w:t xml:space="preserve">Mesures de P, Q, I et V,  </w:t>
      </w:r>
    </w:p>
    <w:p w:rsidR="00CA60A1" w:rsidRPr="00F93C94" w:rsidRDefault="00CA60A1" w:rsidP="00CA60A1">
      <w:pPr>
        <w:ind w:left="284"/>
        <w:rPr>
          <w:rFonts w:asciiTheme="majorHAnsi" w:hAnsiTheme="majorHAnsi" w:cstheme="majorBidi"/>
          <w:sz w:val="22"/>
          <w:szCs w:val="22"/>
        </w:rPr>
      </w:pPr>
      <w:r w:rsidRPr="00F93C94">
        <w:rPr>
          <w:rFonts w:asciiTheme="majorHAnsi" w:hAnsiTheme="majorHAnsi" w:cstheme="majorBidi"/>
          <w:sz w:val="22"/>
          <w:szCs w:val="22"/>
        </w:rPr>
        <w:t>Méthodes appliquées pour l’Estimation de l’état d’un réseau électrique, Détection et identification des mauvaises mesures, Observabilité du réseau et pseudo-mesures, Prise en considération de contraintes d’écoulement de puissance.</w:t>
      </w:r>
    </w:p>
    <w:p w:rsidR="00F93C94" w:rsidRDefault="00F93C94" w:rsidP="00CA60A1">
      <w:pPr>
        <w:spacing w:before="40"/>
        <w:jc w:val="both"/>
        <w:rPr>
          <w:rFonts w:asciiTheme="majorHAnsi" w:hAnsiTheme="majorHAnsi" w:cs="Arial"/>
          <w:b/>
          <w:u w:val="thick" w:color="F79646"/>
        </w:rPr>
      </w:pPr>
    </w:p>
    <w:p w:rsidR="00CA60A1" w:rsidRPr="00C81A8E" w:rsidRDefault="00CA60A1" w:rsidP="00CA60A1">
      <w:pPr>
        <w:spacing w:before="40"/>
        <w:jc w:val="both"/>
        <w:rPr>
          <w:rFonts w:asciiTheme="majorHAnsi" w:hAnsiTheme="majorHAnsi" w:cs="Arial"/>
          <w:b/>
          <w:u w:val="thick" w:color="F79646"/>
        </w:rPr>
      </w:pPr>
      <w:r w:rsidRPr="00C81A8E">
        <w:rPr>
          <w:rFonts w:asciiTheme="majorHAnsi" w:hAnsiTheme="majorHAnsi" w:cs="Arial"/>
          <w:b/>
          <w:u w:val="thick" w:color="F79646"/>
        </w:rPr>
        <w:t>Mode d’évaluation :</w:t>
      </w:r>
    </w:p>
    <w:p w:rsidR="00F93C94" w:rsidRPr="00F93C94" w:rsidRDefault="00CA60A1" w:rsidP="00F93C94">
      <w:pPr>
        <w:spacing w:before="60"/>
        <w:jc w:val="both"/>
        <w:rPr>
          <w:rFonts w:asciiTheme="majorHAnsi" w:hAnsiTheme="majorHAnsi" w:cstheme="majorBidi"/>
          <w:sz w:val="22"/>
          <w:szCs w:val="22"/>
        </w:rPr>
      </w:pPr>
      <w:r w:rsidRPr="00F93C94">
        <w:rPr>
          <w:rFonts w:asciiTheme="majorHAnsi" w:hAnsiTheme="majorHAnsi" w:cstheme="majorBidi"/>
          <w:sz w:val="22"/>
          <w:szCs w:val="22"/>
        </w:rPr>
        <w:t>Contrôle continu: 40%; Examen: 60%.</w:t>
      </w:r>
    </w:p>
    <w:p w:rsidR="00CA60A1" w:rsidRPr="00C81A8E" w:rsidRDefault="00CA60A1" w:rsidP="00CA60A1">
      <w:pPr>
        <w:spacing w:before="40"/>
        <w:jc w:val="both"/>
        <w:rPr>
          <w:rFonts w:asciiTheme="majorHAnsi" w:hAnsiTheme="majorHAnsi"/>
        </w:rPr>
      </w:pPr>
      <w:r w:rsidRPr="00C81A8E">
        <w:rPr>
          <w:rFonts w:asciiTheme="majorHAnsi" w:hAnsiTheme="majorHAnsi" w:cs="Arial"/>
          <w:b/>
          <w:u w:val="thick" w:color="F79646"/>
        </w:rPr>
        <w:t>Références bibliographiques</w:t>
      </w:r>
    </w:p>
    <w:p w:rsidR="00CA60A1" w:rsidRPr="00F93C94" w:rsidRDefault="00CA60A1" w:rsidP="005163A8">
      <w:pPr>
        <w:pStyle w:val="Paragraphedeliste"/>
        <w:numPr>
          <w:ilvl w:val="0"/>
          <w:numId w:val="4"/>
        </w:numPr>
        <w:spacing w:after="0"/>
        <w:ind w:left="284" w:hanging="284"/>
        <w:jc w:val="both"/>
        <w:rPr>
          <w:rFonts w:asciiTheme="majorHAnsi" w:hAnsiTheme="majorHAnsi" w:cstheme="majorBidi"/>
          <w:i/>
          <w:iCs/>
          <w:sz w:val="20"/>
          <w:szCs w:val="20"/>
          <w:lang w:val="en-US"/>
        </w:rPr>
      </w:pPr>
      <w:r w:rsidRPr="00F93C94">
        <w:rPr>
          <w:rFonts w:asciiTheme="majorHAnsi" w:hAnsiTheme="majorHAnsi" w:cstheme="majorBidi"/>
          <w:i/>
          <w:iCs/>
          <w:sz w:val="20"/>
          <w:szCs w:val="20"/>
          <w:lang w:val="en-US"/>
        </w:rPr>
        <w:t>F. Kiessling et al, ‘Overhead Power Lines, Planning, design, construction’. Springer, 2003.</w:t>
      </w:r>
    </w:p>
    <w:p w:rsidR="00CA60A1" w:rsidRPr="00F93C94" w:rsidRDefault="00CA60A1" w:rsidP="005163A8">
      <w:pPr>
        <w:numPr>
          <w:ilvl w:val="0"/>
          <w:numId w:val="4"/>
        </w:numPr>
        <w:spacing w:line="276" w:lineRule="auto"/>
        <w:ind w:left="284" w:hanging="284"/>
        <w:jc w:val="both"/>
        <w:rPr>
          <w:rFonts w:asciiTheme="majorHAnsi" w:hAnsiTheme="majorHAnsi" w:cstheme="majorBidi"/>
          <w:i/>
          <w:iCs/>
          <w:sz w:val="20"/>
          <w:szCs w:val="20"/>
          <w:lang w:val="en-US"/>
        </w:rPr>
      </w:pPr>
      <w:r w:rsidRPr="00F93C94">
        <w:rPr>
          <w:rFonts w:asciiTheme="majorHAnsi" w:hAnsiTheme="majorHAnsi" w:cstheme="majorBidi"/>
          <w:i/>
          <w:iCs/>
          <w:sz w:val="20"/>
          <w:szCs w:val="20"/>
          <w:lang w:val="en-US"/>
        </w:rPr>
        <w:t>T. Gonen et al, ‘Power distribution’, book chapter in Electrical Engineering Handbook. Elsevier Academic Press, London, 2004.</w:t>
      </w:r>
    </w:p>
    <w:p w:rsidR="00CA60A1" w:rsidRPr="00F93C94" w:rsidRDefault="00CA60A1" w:rsidP="005163A8">
      <w:pPr>
        <w:numPr>
          <w:ilvl w:val="0"/>
          <w:numId w:val="4"/>
        </w:numPr>
        <w:spacing w:line="276" w:lineRule="auto"/>
        <w:ind w:left="284" w:hanging="284"/>
        <w:jc w:val="both"/>
        <w:rPr>
          <w:rFonts w:asciiTheme="majorHAnsi" w:hAnsiTheme="majorHAnsi" w:cstheme="majorBidi"/>
          <w:i/>
          <w:iCs/>
          <w:sz w:val="20"/>
          <w:szCs w:val="20"/>
          <w:lang w:val="en-US"/>
        </w:rPr>
      </w:pPr>
      <w:r w:rsidRPr="00F93C94">
        <w:rPr>
          <w:rFonts w:asciiTheme="majorHAnsi" w:hAnsiTheme="majorHAnsi" w:cstheme="majorBidi"/>
          <w:i/>
          <w:iCs/>
          <w:sz w:val="20"/>
          <w:szCs w:val="20"/>
          <w:lang w:val="en-US"/>
        </w:rPr>
        <w:t>E. Acha and V.G. Agelidis, ‘Power Electronic Control in Power Systems’, Newns, London 2002.</w:t>
      </w:r>
    </w:p>
    <w:p w:rsidR="00CA60A1" w:rsidRPr="00F93C94" w:rsidRDefault="00CA60A1" w:rsidP="005163A8">
      <w:pPr>
        <w:pStyle w:val="Paragraphedeliste"/>
        <w:numPr>
          <w:ilvl w:val="0"/>
          <w:numId w:val="4"/>
        </w:numPr>
        <w:spacing w:after="0"/>
        <w:ind w:left="284" w:hanging="284"/>
        <w:jc w:val="both"/>
        <w:rPr>
          <w:rFonts w:asciiTheme="majorHAnsi" w:hAnsiTheme="majorHAnsi" w:cstheme="majorBidi"/>
          <w:i/>
          <w:iCs/>
          <w:sz w:val="20"/>
          <w:szCs w:val="20"/>
          <w:lang w:val="en-US"/>
        </w:rPr>
      </w:pPr>
      <w:r w:rsidRPr="00F93C94">
        <w:rPr>
          <w:rFonts w:asciiTheme="majorHAnsi" w:hAnsiTheme="majorHAnsi" w:cstheme="majorBidi"/>
          <w:i/>
          <w:iCs/>
          <w:sz w:val="20"/>
          <w:szCs w:val="20"/>
          <w:lang w:val="en-US"/>
        </w:rPr>
        <w:t xml:space="preserve">TuranGönen : Electric power distribution system engineering. McGraw-Hill, 1986 </w:t>
      </w:r>
    </w:p>
    <w:p w:rsidR="00CA60A1" w:rsidRDefault="00CA60A1" w:rsidP="005163A8">
      <w:pPr>
        <w:pStyle w:val="Paragraphedeliste"/>
        <w:numPr>
          <w:ilvl w:val="0"/>
          <w:numId w:val="4"/>
        </w:numPr>
        <w:spacing w:after="0"/>
        <w:ind w:left="284" w:hanging="284"/>
        <w:jc w:val="both"/>
        <w:rPr>
          <w:rFonts w:asciiTheme="majorHAnsi" w:hAnsiTheme="majorHAnsi" w:cstheme="majorBidi"/>
          <w:i/>
          <w:iCs/>
          <w:sz w:val="20"/>
          <w:szCs w:val="20"/>
          <w:lang w:val="en-US"/>
        </w:rPr>
      </w:pPr>
      <w:r w:rsidRPr="00F93C94">
        <w:rPr>
          <w:rFonts w:asciiTheme="majorHAnsi" w:hAnsiTheme="majorHAnsi" w:cstheme="majorBidi"/>
          <w:i/>
          <w:iCs/>
          <w:sz w:val="20"/>
          <w:szCs w:val="20"/>
          <w:lang w:val="en-US"/>
        </w:rPr>
        <w:t>TuränGonen : Electric power transmission system engineering. Analysis and Design. John Wiley &amp; Sons, 198</w:t>
      </w:r>
      <w:r w:rsidRPr="00BF2FFA">
        <w:rPr>
          <w:rFonts w:asciiTheme="majorHAnsi" w:hAnsiTheme="majorHAnsi" w:cstheme="majorBidi"/>
          <w:b/>
          <w:bCs/>
          <w:i/>
          <w:iCs/>
          <w:sz w:val="20"/>
          <w:szCs w:val="20"/>
          <w:lang w:val="en-US"/>
        </w:rPr>
        <w:t>8</w:t>
      </w:r>
    </w:p>
    <w:p w:rsidR="00CA60A1" w:rsidRDefault="00CA60A1" w:rsidP="00CA60A1">
      <w:pPr>
        <w:rPr>
          <w:rFonts w:asciiTheme="majorHAnsi" w:hAnsiTheme="majorHAnsi"/>
          <w:sz w:val="20"/>
          <w:szCs w:val="20"/>
          <w:lang w:val="en-US"/>
        </w:rPr>
      </w:pPr>
    </w:p>
    <w:p w:rsidR="009C08EA" w:rsidRPr="00F93C94" w:rsidRDefault="009C08EA" w:rsidP="00CA60A1">
      <w:pPr>
        <w:rPr>
          <w:rFonts w:asciiTheme="majorHAnsi" w:hAnsiTheme="majorHAnsi"/>
          <w:sz w:val="20"/>
          <w:szCs w:val="20"/>
          <w:lang w:val="en-US"/>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UE Fondamentale Code : UEF 1.2.1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C81A8E">
        <w:rPr>
          <w:rFonts w:asciiTheme="majorHAnsi" w:hAnsiTheme="majorHAnsi" w:cs="Calibri"/>
          <w:b/>
          <w:bCs/>
          <w:iCs/>
        </w:rPr>
        <w:t>Matière :</w:t>
      </w:r>
      <w:r w:rsidRPr="00C81A8E">
        <w:rPr>
          <w:rFonts w:asciiTheme="majorHAnsi" w:hAnsiTheme="majorHAnsi"/>
          <w:b/>
          <w:bCs/>
        </w:rPr>
        <w:t>Qualité de l’énergie électrique</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45h (Cours: 1h30, TD: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:4</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:2</w:t>
      </w:r>
    </w:p>
    <w:p w:rsidR="00CA60A1" w:rsidRPr="00C81A8E" w:rsidRDefault="00CA60A1" w:rsidP="00CA60A1">
      <w:pPr>
        <w:jc w:val="both"/>
        <w:rPr>
          <w:rFonts w:asciiTheme="majorHAnsi" w:hAnsiTheme="majorHAnsi" w:cs="Calibri"/>
          <w:b/>
          <w:u w:val="thick" w:color="F79646"/>
        </w:rPr>
      </w:pPr>
    </w:p>
    <w:p w:rsidR="00CA60A1" w:rsidRPr="00C81A8E" w:rsidRDefault="00CA60A1" w:rsidP="00CA60A1">
      <w:pPr>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CA60A1" w:rsidRPr="00F93C94" w:rsidRDefault="00CA60A1" w:rsidP="00CA60A1">
      <w:pPr>
        <w:jc w:val="both"/>
        <w:rPr>
          <w:rFonts w:asciiTheme="majorHAnsi" w:hAnsiTheme="majorHAnsi" w:cs="Calibri"/>
          <w:bCs/>
          <w:sz w:val="22"/>
          <w:szCs w:val="22"/>
        </w:rPr>
      </w:pPr>
      <w:r w:rsidRPr="00F93C94">
        <w:rPr>
          <w:rFonts w:asciiTheme="majorHAnsi" w:hAnsiTheme="majorHAnsi" w:cs="Calibri"/>
          <w:bCs/>
          <w:sz w:val="22"/>
          <w:szCs w:val="22"/>
        </w:rPr>
        <w:t>L’objectif de la matière est d’étudier la qualité de l’énergie électrique d’un réseau électrique à travers la dégradation de la tension et/ou du courant, les perturbations sur les réseaux électriques. Il s’agit aussi de comprendre en quoi les charges non linéaires peuvent-elles en être incriminées. Etudier les solutions pour améliorer la qualité de l’énergie électrique en remédiant aux perturbations en évitant qu’elles se produisent lorsque c’est possible ou bien en les atténuants lorsqu’elles sont inévitables.</w:t>
      </w:r>
    </w:p>
    <w:p w:rsidR="00BF2FFA" w:rsidRDefault="00BF2FFA" w:rsidP="00CA60A1">
      <w:pPr>
        <w:jc w:val="both"/>
        <w:rPr>
          <w:rFonts w:asciiTheme="majorHAnsi" w:hAnsiTheme="majorHAnsi" w:cs="Calibri"/>
          <w:b/>
          <w:u w:val="thick" w:color="F79646"/>
        </w:rPr>
      </w:pPr>
    </w:p>
    <w:p w:rsidR="00CA60A1" w:rsidRPr="00C81A8E" w:rsidRDefault="00CA60A1" w:rsidP="00CA60A1">
      <w:pPr>
        <w:jc w:val="both"/>
        <w:rPr>
          <w:rFonts w:asciiTheme="majorHAnsi" w:hAnsiTheme="majorHAnsi" w:cs="Calibri"/>
          <w:i/>
          <w:u w:val="thick" w:color="F79646"/>
        </w:rPr>
      </w:pPr>
      <w:r w:rsidRPr="00C81A8E">
        <w:rPr>
          <w:rFonts w:asciiTheme="majorHAnsi" w:hAnsiTheme="majorHAnsi" w:cs="Calibri"/>
          <w:b/>
          <w:u w:val="thick" w:color="F79646"/>
        </w:rPr>
        <w:t>Connaissances préalables recommandées</w:t>
      </w:r>
    </w:p>
    <w:p w:rsidR="00CA60A1" w:rsidRPr="00F93C94" w:rsidRDefault="00CA60A1" w:rsidP="00CA60A1">
      <w:pPr>
        <w:rPr>
          <w:rFonts w:asciiTheme="majorHAnsi" w:hAnsiTheme="majorHAnsi" w:cs="Calibri"/>
          <w:bCs/>
          <w:sz w:val="22"/>
          <w:szCs w:val="22"/>
        </w:rPr>
      </w:pPr>
      <w:r w:rsidRPr="00F93C94">
        <w:rPr>
          <w:rFonts w:asciiTheme="majorHAnsi" w:hAnsiTheme="majorHAnsi" w:cs="Calibri"/>
          <w:bCs/>
          <w:sz w:val="22"/>
          <w:szCs w:val="22"/>
        </w:rPr>
        <w:t>Electrotechnique fondamentale. Electronique de Puissance.</w:t>
      </w:r>
    </w:p>
    <w:p w:rsidR="00CA60A1" w:rsidRPr="00C81A8E" w:rsidRDefault="00CA60A1" w:rsidP="00CA60A1">
      <w:pPr>
        <w:rPr>
          <w:rFonts w:asciiTheme="majorHAnsi" w:eastAsia="Times New Roman" w:hAnsiTheme="majorHAnsi" w:cstheme="majorBidi"/>
          <w:b/>
          <w:bCs/>
          <w:lang w:eastAsia="fr-FR"/>
        </w:rPr>
      </w:pPr>
    </w:p>
    <w:p w:rsidR="00CA60A1" w:rsidRPr="00C81A8E" w:rsidRDefault="00CA60A1" w:rsidP="00CA60A1">
      <w:pPr>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CA60A1" w:rsidRPr="00F93C94" w:rsidRDefault="00CA60A1" w:rsidP="00C81A8E">
      <w:pPr>
        <w:pStyle w:val="Default"/>
        <w:rPr>
          <w:rFonts w:asciiTheme="majorHAnsi" w:hAnsiTheme="majorHAnsi" w:cstheme="majorBidi"/>
          <w:b/>
          <w:bCs/>
          <w:sz w:val="22"/>
          <w:szCs w:val="22"/>
        </w:rPr>
      </w:pPr>
      <w:r w:rsidRPr="00F93C94">
        <w:rPr>
          <w:rFonts w:asciiTheme="majorHAnsi" w:hAnsiTheme="majorHAnsi" w:cstheme="majorBidi"/>
          <w:b/>
          <w:bCs/>
          <w:sz w:val="22"/>
          <w:szCs w:val="22"/>
        </w:rPr>
        <w:t xml:space="preserve">I. Introduction aux notions de la qualité de l’énergie </w:t>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t>(</w:t>
      </w:r>
      <w:r w:rsidR="00C81A8E" w:rsidRPr="00F93C94">
        <w:rPr>
          <w:rFonts w:asciiTheme="majorHAnsi" w:hAnsiTheme="majorHAnsi" w:cstheme="majorBidi"/>
          <w:b/>
          <w:bCs/>
          <w:sz w:val="22"/>
          <w:szCs w:val="22"/>
        </w:rPr>
        <w:t>2</w:t>
      </w:r>
      <w:r w:rsidRPr="00F93C94">
        <w:rPr>
          <w:rFonts w:asciiTheme="majorHAnsi" w:hAnsiTheme="majorHAnsi" w:cstheme="majorBidi"/>
          <w:b/>
          <w:bCs/>
          <w:sz w:val="22"/>
          <w:szCs w:val="22"/>
        </w:rPr>
        <w:t xml:space="preserve"> semaine</w:t>
      </w:r>
      <w:r w:rsidR="00C81A8E" w:rsidRPr="00F93C94">
        <w:rPr>
          <w:rFonts w:asciiTheme="majorHAnsi" w:hAnsiTheme="majorHAnsi" w:cstheme="majorBidi"/>
          <w:b/>
          <w:bCs/>
          <w:sz w:val="22"/>
          <w:szCs w:val="22"/>
        </w:rPr>
        <w:t>s</w:t>
      </w:r>
      <w:r w:rsidRPr="00F93C94">
        <w:rPr>
          <w:rFonts w:asciiTheme="majorHAnsi" w:hAnsiTheme="majorHAnsi" w:cstheme="majorBidi"/>
          <w:b/>
          <w:bCs/>
          <w:sz w:val="22"/>
          <w:szCs w:val="22"/>
        </w:rPr>
        <w:t>)</w:t>
      </w:r>
    </w:p>
    <w:p w:rsidR="00CA60A1" w:rsidRPr="00F93C94" w:rsidRDefault="00CA60A1" w:rsidP="00CA60A1">
      <w:pPr>
        <w:pStyle w:val="Default"/>
        <w:rPr>
          <w:rFonts w:asciiTheme="majorHAnsi" w:hAnsiTheme="majorHAnsi" w:cstheme="majorBidi"/>
          <w:b/>
          <w:bCs/>
          <w:sz w:val="22"/>
          <w:szCs w:val="22"/>
        </w:rPr>
      </w:pPr>
      <w:r w:rsidRPr="00F93C94">
        <w:rPr>
          <w:rFonts w:asciiTheme="majorHAnsi" w:hAnsiTheme="majorHAnsi" w:cstheme="majorBidi"/>
          <w:b/>
          <w:bCs/>
          <w:sz w:val="22"/>
          <w:szCs w:val="22"/>
        </w:rPr>
        <w:t xml:space="preserve">II. Dégradation de la qualité de l’énergie </w:t>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t>(6 semaines)</w:t>
      </w:r>
    </w:p>
    <w:p w:rsidR="00CA60A1" w:rsidRPr="00F93C94" w:rsidRDefault="00CA60A1" w:rsidP="005163A8">
      <w:pPr>
        <w:pStyle w:val="Default"/>
        <w:numPr>
          <w:ilvl w:val="0"/>
          <w:numId w:val="24"/>
        </w:numPr>
        <w:ind w:left="426" w:hanging="219"/>
        <w:rPr>
          <w:rFonts w:asciiTheme="majorHAnsi" w:hAnsiTheme="majorHAnsi" w:cstheme="majorBidi"/>
          <w:sz w:val="22"/>
          <w:szCs w:val="22"/>
        </w:rPr>
      </w:pPr>
      <w:r w:rsidRPr="00F93C94">
        <w:rPr>
          <w:rFonts w:asciiTheme="majorHAnsi" w:hAnsiTheme="majorHAnsi" w:cstheme="majorBidi"/>
          <w:sz w:val="22"/>
          <w:szCs w:val="22"/>
        </w:rPr>
        <w:t>Déformation de l’onde de tension et de courant : creux de tension, fluctuations, distorsions harmoniques.</w:t>
      </w:r>
    </w:p>
    <w:p w:rsidR="00CA60A1" w:rsidRPr="00F93C94" w:rsidRDefault="00CA60A1" w:rsidP="005163A8">
      <w:pPr>
        <w:pStyle w:val="Default"/>
        <w:numPr>
          <w:ilvl w:val="0"/>
          <w:numId w:val="24"/>
        </w:numPr>
        <w:ind w:left="426" w:hanging="219"/>
        <w:rPr>
          <w:rFonts w:asciiTheme="majorHAnsi" w:hAnsiTheme="majorHAnsi" w:cstheme="majorBidi"/>
          <w:sz w:val="22"/>
          <w:szCs w:val="22"/>
        </w:rPr>
      </w:pPr>
      <w:r w:rsidRPr="00F93C94">
        <w:rPr>
          <w:rFonts w:asciiTheme="majorHAnsi" w:hAnsiTheme="majorHAnsi" w:cstheme="majorBidi"/>
          <w:sz w:val="22"/>
          <w:szCs w:val="22"/>
        </w:rPr>
        <w:t xml:space="preserve">Origines de la dégradation de la qualité de l’énergie : Charges non linéaires, défauts réseaux, charges spéciales. </w:t>
      </w:r>
    </w:p>
    <w:p w:rsidR="00CA60A1" w:rsidRPr="00F93C94" w:rsidRDefault="00CA60A1" w:rsidP="005163A8">
      <w:pPr>
        <w:pStyle w:val="Default"/>
        <w:numPr>
          <w:ilvl w:val="0"/>
          <w:numId w:val="24"/>
        </w:numPr>
        <w:ind w:left="426" w:hanging="219"/>
        <w:rPr>
          <w:rFonts w:asciiTheme="majorHAnsi" w:hAnsiTheme="majorHAnsi" w:cstheme="majorBidi"/>
          <w:sz w:val="22"/>
          <w:szCs w:val="22"/>
        </w:rPr>
      </w:pPr>
      <w:r w:rsidRPr="00F93C94">
        <w:rPr>
          <w:rFonts w:asciiTheme="majorHAnsi" w:hAnsiTheme="majorHAnsi" w:cstheme="majorBidi"/>
          <w:sz w:val="22"/>
          <w:szCs w:val="22"/>
        </w:rPr>
        <w:t>Caractérisation des déformations de l’onde : Rappel sur la décomposition fréquentielle d’un signal périodique non sinusoïdal. Grandeurs électriques en présence de signaux non sinusoïdaux (Valeur efficace, puissances instantanées, puissances moyennes, facteur de puissance et pertes Joule…etc).</w:t>
      </w:r>
    </w:p>
    <w:p w:rsidR="00CA60A1" w:rsidRPr="00F93C94" w:rsidRDefault="00CA60A1" w:rsidP="005163A8">
      <w:pPr>
        <w:pStyle w:val="Default"/>
        <w:numPr>
          <w:ilvl w:val="0"/>
          <w:numId w:val="24"/>
        </w:numPr>
        <w:ind w:left="426" w:hanging="219"/>
        <w:rPr>
          <w:rFonts w:asciiTheme="majorHAnsi" w:hAnsiTheme="majorHAnsi" w:cstheme="majorBidi"/>
          <w:sz w:val="22"/>
          <w:szCs w:val="22"/>
        </w:rPr>
      </w:pPr>
      <w:r w:rsidRPr="00F93C94">
        <w:rPr>
          <w:rFonts w:asciiTheme="majorHAnsi" w:hAnsiTheme="majorHAnsi" w:cstheme="majorBidi"/>
          <w:sz w:val="22"/>
          <w:szCs w:val="22"/>
        </w:rPr>
        <w:t>Effets de la dégradation de la qualité de l’énergie : Effets instantanés et effets à terme sur le réseau et les charges.</w:t>
      </w:r>
    </w:p>
    <w:p w:rsidR="00CA60A1" w:rsidRPr="00F93C94" w:rsidRDefault="00CA60A1" w:rsidP="00C81A8E">
      <w:pPr>
        <w:pStyle w:val="Default"/>
        <w:ind w:left="426" w:hanging="426"/>
        <w:rPr>
          <w:rFonts w:asciiTheme="majorHAnsi" w:hAnsiTheme="majorHAnsi" w:cstheme="majorBidi"/>
          <w:b/>
          <w:bCs/>
          <w:sz w:val="22"/>
          <w:szCs w:val="22"/>
        </w:rPr>
      </w:pPr>
      <w:r w:rsidRPr="00F93C94">
        <w:rPr>
          <w:rFonts w:asciiTheme="majorHAnsi" w:hAnsiTheme="majorHAnsi" w:cstheme="majorBidi"/>
          <w:b/>
          <w:bCs/>
          <w:sz w:val="22"/>
          <w:szCs w:val="22"/>
        </w:rPr>
        <w:t xml:space="preserve">III. Normes en vigueurs : Normes IEC et IEEE concernant l’émission des harmoniques en basse et moyenne tension </w:t>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r>
      <w:r w:rsidRPr="00F93C94">
        <w:rPr>
          <w:rFonts w:asciiTheme="majorHAnsi" w:hAnsiTheme="majorHAnsi" w:cstheme="majorBidi"/>
          <w:b/>
          <w:bCs/>
          <w:sz w:val="22"/>
          <w:szCs w:val="22"/>
        </w:rPr>
        <w:tab/>
        <w:t>(</w:t>
      </w:r>
      <w:r w:rsidR="00C81A8E" w:rsidRPr="00F93C94">
        <w:rPr>
          <w:rFonts w:asciiTheme="majorHAnsi" w:hAnsiTheme="majorHAnsi" w:cstheme="majorBidi"/>
          <w:b/>
          <w:bCs/>
          <w:sz w:val="22"/>
          <w:szCs w:val="22"/>
        </w:rPr>
        <w:t>2</w:t>
      </w:r>
      <w:r w:rsidRPr="00F93C94">
        <w:rPr>
          <w:rFonts w:asciiTheme="majorHAnsi" w:hAnsiTheme="majorHAnsi" w:cstheme="majorBidi"/>
          <w:b/>
          <w:bCs/>
          <w:sz w:val="22"/>
          <w:szCs w:val="22"/>
        </w:rPr>
        <w:t xml:space="preserve"> semaine</w:t>
      </w:r>
      <w:r w:rsidR="00C81A8E" w:rsidRPr="00F93C94">
        <w:rPr>
          <w:rFonts w:asciiTheme="majorHAnsi" w:hAnsiTheme="majorHAnsi" w:cstheme="majorBidi"/>
          <w:b/>
          <w:bCs/>
          <w:sz w:val="22"/>
          <w:szCs w:val="22"/>
        </w:rPr>
        <w:t>s</w:t>
      </w:r>
      <w:r w:rsidRPr="00F93C94">
        <w:rPr>
          <w:rFonts w:asciiTheme="majorHAnsi" w:hAnsiTheme="majorHAnsi" w:cstheme="majorBidi"/>
          <w:b/>
          <w:bCs/>
          <w:sz w:val="22"/>
          <w:szCs w:val="22"/>
        </w:rPr>
        <w:t>)</w:t>
      </w:r>
    </w:p>
    <w:p w:rsidR="00CA60A1" w:rsidRPr="00F93C94" w:rsidRDefault="00CA60A1" w:rsidP="00CA60A1">
      <w:pPr>
        <w:pStyle w:val="Default"/>
        <w:ind w:left="284"/>
        <w:rPr>
          <w:rFonts w:asciiTheme="majorHAnsi" w:hAnsiTheme="majorHAnsi" w:cstheme="majorBidi"/>
          <w:sz w:val="22"/>
          <w:szCs w:val="22"/>
        </w:rPr>
      </w:pPr>
      <w:r w:rsidRPr="00F93C94">
        <w:rPr>
          <w:rFonts w:asciiTheme="majorHAnsi" w:hAnsiTheme="majorHAnsi" w:cstheme="majorBidi"/>
          <w:sz w:val="22"/>
          <w:szCs w:val="22"/>
        </w:rPr>
        <w:t>a. Rappel sur la décomposition fréquentielle d’un signal périodique non sinusoïdal.</w:t>
      </w:r>
    </w:p>
    <w:p w:rsidR="00CA60A1" w:rsidRPr="00F93C94" w:rsidRDefault="00CA60A1" w:rsidP="00CA60A1">
      <w:pPr>
        <w:pStyle w:val="Default"/>
        <w:ind w:left="284"/>
        <w:rPr>
          <w:rFonts w:asciiTheme="majorHAnsi" w:hAnsiTheme="majorHAnsi" w:cstheme="majorBidi"/>
          <w:sz w:val="22"/>
          <w:szCs w:val="22"/>
        </w:rPr>
      </w:pPr>
      <w:r w:rsidRPr="00F93C94">
        <w:rPr>
          <w:rFonts w:asciiTheme="majorHAnsi" w:hAnsiTheme="majorHAnsi" w:cstheme="majorBidi"/>
          <w:sz w:val="22"/>
          <w:szCs w:val="22"/>
        </w:rPr>
        <w:t>b. Valeur efficace, puissances instantanées, puissances moyennes, facteur de puissance et pertes Joule.</w:t>
      </w:r>
    </w:p>
    <w:p w:rsidR="00CA60A1" w:rsidRPr="00F93C94" w:rsidRDefault="00CA60A1" w:rsidP="00CA60A1">
      <w:pPr>
        <w:pStyle w:val="Default"/>
        <w:rPr>
          <w:rFonts w:asciiTheme="majorHAnsi" w:hAnsiTheme="majorHAnsi" w:cstheme="majorBidi"/>
          <w:sz w:val="22"/>
          <w:szCs w:val="22"/>
        </w:rPr>
      </w:pPr>
      <w:r w:rsidRPr="00F93C94">
        <w:rPr>
          <w:rFonts w:asciiTheme="majorHAnsi" w:hAnsiTheme="majorHAnsi" w:cstheme="majorBidi"/>
          <w:b/>
          <w:bCs/>
          <w:sz w:val="22"/>
          <w:szCs w:val="22"/>
        </w:rPr>
        <w:t xml:space="preserve">IV. Solutions pour l’amélioration de la qualité de l’énergie </w:t>
      </w:r>
      <w:r w:rsidRPr="00F93C94">
        <w:rPr>
          <w:rFonts w:asciiTheme="majorHAnsi" w:hAnsiTheme="majorHAnsi" w:cstheme="majorBidi"/>
          <w:b/>
          <w:bCs/>
          <w:sz w:val="22"/>
          <w:szCs w:val="22"/>
        </w:rPr>
        <w:tab/>
        <w:t>(5 semaines)</w:t>
      </w:r>
    </w:p>
    <w:p w:rsidR="00CA60A1" w:rsidRPr="00F93C94" w:rsidRDefault="00CA60A1" w:rsidP="00CA60A1">
      <w:pPr>
        <w:pStyle w:val="Default"/>
        <w:ind w:left="567" w:hanging="283"/>
        <w:rPr>
          <w:rFonts w:asciiTheme="majorHAnsi" w:hAnsiTheme="majorHAnsi" w:cstheme="majorBidi"/>
          <w:sz w:val="22"/>
          <w:szCs w:val="22"/>
        </w:rPr>
      </w:pPr>
      <w:r w:rsidRPr="00F93C94">
        <w:rPr>
          <w:rFonts w:asciiTheme="majorHAnsi" w:hAnsiTheme="majorHAnsi" w:cstheme="majorBidi"/>
          <w:sz w:val="22"/>
          <w:szCs w:val="22"/>
        </w:rPr>
        <w:t>a. Solutions préventives : Renforcement du réseau, modification des caractéristiques des charges (Charges à prélèvement sinusoïdal).</w:t>
      </w:r>
    </w:p>
    <w:p w:rsidR="00CA60A1" w:rsidRPr="00F93C94" w:rsidRDefault="00CA60A1" w:rsidP="00CA60A1">
      <w:pPr>
        <w:pStyle w:val="Default"/>
        <w:ind w:left="567" w:hanging="283"/>
        <w:rPr>
          <w:rFonts w:asciiTheme="majorHAnsi" w:hAnsiTheme="majorHAnsi" w:cstheme="majorBidi"/>
          <w:sz w:val="22"/>
          <w:szCs w:val="22"/>
        </w:rPr>
      </w:pPr>
      <w:r w:rsidRPr="00F93C94">
        <w:rPr>
          <w:rFonts w:asciiTheme="majorHAnsi" w:hAnsiTheme="majorHAnsi" w:cstheme="majorBidi"/>
          <w:sz w:val="22"/>
          <w:szCs w:val="22"/>
        </w:rPr>
        <w:t>b. Solution correctives : Filtrage passif (Choix et calcul des filtres passifs), Filtrage actif (choix et calcul des filtres actifs).</w:t>
      </w:r>
    </w:p>
    <w:p w:rsidR="00CA60A1" w:rsidRPr="00F93C94" w:rsidRDefault="00CA60A1" w:rsidP="00CA60A1">
      <w:pPr>
        <w:pStyle w:val="Default"/>
        <w:ind w:left="567" w:hanging="283"/>
        <w:rPr>
          <w:rFonts w:asciiTheme="majorHAnsi" w:hAnsiTheme="majorHAnsi" w:cstheme="majorBidi"/>
          <w:sz w:val="22"/>
          <w:szCs w:val="22"/>
        </w:rPr>
      </w:pPr>
      <w:r w:rsidRPr="00F93C94">
        <w:rPr>
          <w:rFonts w:asciiTheme="majorHAnsi" w:hAnsiTheme="majorHAnsi" w:cstheme="majorBidi"/>
          <w:sz w:val="22"/>
          <w:szCs w:val="22"/>
        </w:rPr>
        <w:t>c. Solutions pour minimiser les déséquilibres et les coupures</w:t>
      </w:r>
    </w:p>
    <w:p w:rsidR="00CA60A1" w:rsidRPr="00C81A8E" w:rsidRDefault="00CA60A1" w:rsidP="00CA60A1">
      <w:pPr>
        <w:pStyle w:val="Default"/>
        <w:tabs>
          <w:tab w:val="left" w:pos="709"/>
        </w:tabs>
        <w:ind w:left="709" w:hanging="283"/>
        <w:rPr>
          <w:rFonts w:asciiTheme="majorHAnsi" w:hAnsiTheme="majorHAnsi" w:cstheme="majorBidi"/>
        </w:rPr>
      </w:pPr>
    </w:p>
    <w:p w:rsidR="00CA60A1" w:rsidRPr="00C81A8E" w:rsidRDefault="00CA60A1" w:rsidP="00CA60A1">
      <w:pPr>
        <w:jc w:val="both"/>
        <w:rPr>
          <w:rFonts w:asciiTheme="majorHAnsi" w:hAnsiTheme="majorHAnsi" w:cs="Arial"/>
          <w:b/>
        </w:rPr>
      </w:pPr>
      <w:r w:rsidRPr="00C81A8E">
        <w:rPr>
          <w:rFonts w:asciiTheme="majorHAnsi" w:hAnsiTheme="majorHAnsi" w:cs="Arial"/>
          <w:b/>
          <w:u w:val="thick" w:color="F79646"/>
        </w:rPr>
        <w:t>Mode d’évaluation</w:t>
      </w:r>
    </w:p>
    <w:p w:rsidR="00CA60A1" w:rsidRPr="00F93C94" w:rsidRDefault="00CA60A1" w:rsidP="00CA60A1">
      <w:pPr>
        <w:jc w:val="both"/>
        <w:rPr>
          <w:rFonts w:asciiTheme="majorHAnsi" w:hAnsiTheme="majorHAnsi" w:cstheme="majorBidi"/>
          <w:sz w:val="22"/>
          <w:szCs w:val="22"/>
        </w:rPr>
      </w:pPr>
      <w:r w:rsidRPr="00F93C94">
        <w:rPr>
          <w:rFonts w:asciiTheme="majorHAnsi" w:hAnsiTheme="majorHAnsi" w:cstheme="majorBidi"/>
          <w:sz w:val="22"/>
          <w:szCs w:val="22"/>
        </w:rPr>
        <w:t xml:space="preserve">Contrôle continu: 40%, Examen : 60%. </w:t>
      </w:r>
    </w:p>
    <w:p w:rsidR="00CA60A1" w:rsidRPr="00C81A8E" w:rsidRDefault="00CA60A1" w:rsidP="00CA60A1">
      <w:pPr>
        <w:jc w:val="both"/>
        <w:rPr>
          <w:rFonts w:asciiTheme="majorHAnsi" w:hAnsiTheme="majorHAnsi" w:cstheme="majorBidi"/>
        </w:rPr>
      </w:pPr>
    </w:p>
    <w:p w:rsidR="00CA60A1" w:rsidRPr="00C81A8E" w:rsidRDefault="00CA60A1" w:rsidP="00CA60A1">
      <w:pPr>
        <w:jc w:val="both"/>
        <w:rPr>
          <w:rFonts w:asciiTheme="majorHAnsi" w:hAnsiTheme="majorHAnsi" w:cs="Arial"/>
          <w:b/>
          <w:iCs/>
          <w:u w:val="thick" w:color="F79646"/>
        </w:rPr>
      </w:pPr>
      <w:r w:rsidRPr="00C81A8E">
        <w:rPr>
          <w:rFonts w:asciiTheme="majorHAnsi" w:hAnsiTheme="majorHAnsi" w:cs="Arial"/>
          <w:b/>
          <w:u w:val="thick" w:color="F79646"/>
        </w:rPr>
        <w:t>Références bibliographiques</w:t>
      </w:r>
    </w:p>
    <w:p w:rsidR="00CA60A1" w:rsidRPr="00C81A8E" w:rsidRDefault="00CA60A1" w:rsidP="005163A8">
      <w:pPr>
        <w:pStyle w:val="Paragraphedeliste"/>
        <w:numPr>
          <w:ilvl w:val="0"/>
          <w:numId w:val="17"/>
        </w:numPr>
        <w:spacing w:after="0" w:line="240" w:lineRule="auto"/>
        <w:ind w:left="284" w:hanging="280"/>
        <w:jc w:val="both"/>
        <w:rPr>
          <w:rFonts w:asciiTheme="majorHAnsi" w:eastAsia="Times New Roman" w:hAnsiTheme="majorHAnsi" w:cstheme="majorBidi"/>
          <w:i/>
          <w:iCs/>
          <w:sz w:val="20"/>
          <w:szCs w:val="20"/>
          <w:lang w:val="en-US" w:eastAsia="fr-FR"/>
        </w:rPr>
      </w:pPr>
      <w:r w:rsidRPr="00C81A8E">
        <w:rPr>
          <w:rFonts w:asciiTheme="majorHAnsi" w:eastAsia="Times New Roman" w:hAnsiTheme="majorHAnsi" w:cstheme="majorBidi"/>
          <w:i/>
          <w:iCs/>
          <w:sz w:val="20"/>
          <w:szCs w:val="20"/>
          <w:lang w:val="en-US" w:eastAsia="fr-FR"/>
        </w:rPr>
        <w:t>G. J. WAKILEH, ‘Power system harmonics-Fundamental Analysis and Filter Design’, Springer-Verlag, 2001.</w:t>
      </w:r>
    </w:p>
    <w:p w:rsidR="00CA60A1" w:rsidRPr="00C81A8E" w:rsidRDefault="00CA60A1" w:rsidP="005163A8">
      <w:pPr>
        <w:pStyle w:val="Paragraphedeliste"/>
        <w:numPr>
          <w:ilvl w:val="0"/>
          <w:numId w:val="17"/>
        </w:numPr>
        <w:spacing w:after="0" w:line="240" w:lineRule="auto"/>
        <w:ind w:left="284" w:hanging="280"/>
        <w:jc w:val="both"/>
        <w:rPr>
          <w:rFonts w:asciiTheme="majorHAnsi" w:eastAsia="Times New Roman" w:hAnsiTheme="majorHAnsi" w:cstheme="majorBidi"/>
          <w:i/>
          <w:iCs/>
          <w:sz w:val="20"/>
          <w:szCs w:val="20"/>
          <w:lang w:val="en-US" w:eastAsia="fr-FR"/>
        </w:rPr>
      </w:pPr>
      <w:r w:rsidRPr="00C81A8E">
        <w:rPr>
          <w:rFonts w:asciiTheme="majorHAnsi" w:eastAsia="Times New Roman" w:hAnsiTheme="majorHAnsi" w:cstheme="majorBidi"/>
          <w:i/>
          <w:iCs/>
          <w:sz w:val="20"/>
          <w:szCs w:val="20"/>
          <w:lang w:val="en-US" w:eastAsia="fr-FR"/>
        </w:rPr>
        <w:t xml:space="preserve">Roger C. Dugan, Mark F. Granaghan, ‘Electrical Power system Quality’, McGraw Hill, 2001 </w:t>
      </w:r>
    </w:p>
    <w:p w:rsidR="00CA60A1" w:rsidRPr="00C81A8E" w:rsidRDefault="00CA60A1" w:rsidP="005163A8">
      <w:pPr>
        <w:pStyle w:val="Paragraphedeliste"/>
        <w:numPr>
          <w:ilvl w:val="0"/>
          <w:numId w:val="17"/>
        </w:numPr>
        <w:spacing w:after="0" w:line="240" w:lineRule="auto"/>
        <w:ind w:left="284" w:hanging="280"/>
        <w:jc w:val="both"/>
        <w:rPr>
          <w:rFonts w:asciiTheme="majorHAnsi" w:eastAsia="Times New Roman" w:hAnsiTheme="majorHAnsi" w:cstheme="majorBidi"/>
          <w:i/>
          <w:iCs/>
          <w:sz w:val="20"/>
          <w:szCs w:val="20"/>
          <w:lang w:eastAsia="fr-FR"/>
        </w:rPr>
      </w:pPr>
      <w:r w:rsidRPr="00C81A8E">
        <w:rPr>
          <w:rFonts w:asciiTheme="majorHAnsi" w:eastAsia="Times New Roman" w:hAnsiTheme="majorHAnsi" w:cstheme="majorBidi"/>
          <w:i/>
          <w:iCs/>
          <w:sz w:val="20"/>
          <w:szCs w:val="20"/>
          <w:lang w:eastAsia="fr-FR"/>
        </w:rPr>
        <w:t>Qualité de l’énergie – Cours de Delphine RIU – INP Grenoble</w:t>
      </w:r>
    </w:p>
    <w:p w:rsidR="00CA60A1" w:rsidRPr="00C81A8E" w:rsidRDefault="00CA60A1" w:rsidP="005163A8">
      <w:pPr>
        <w:pStyle w:val="Paragraphedeliste"/>
        <w:numPr>
          <w:ilvl w:val="0"/>
          <w:numId w:val="17"/>
        </w:numPr>
        <w:spacing w:after="0" w:line="240" w:lineRule="auto"/>
        <w:ind w:left="284" w:hanging="280"/>
        <w:jc w:val="both"/>
        <w:rPr>
          <w:rFonts w:asciiTheme="majorHAnsi" w:eastAsia="Times New Roman" w:hAnsiTheme="majorHAnsi" w:cs="Times New Roman"/>
          <w:sz w:val="20"/>
          <w:szCs w:val="20"/>
          <w:lang w:eastAsia="fr-FR"/>
        </w:rPr>
      </w:pPr>
      <w:r w:rsidRPr="00C81A8E">
        <w:rPr>
          <w:rFonts w:asciiTheme="majorHAnsi" w:eastAsia="Times New Roman" w:hAnsiTheme="majorHAnsi" w:cstheme="majorBidi"/>
          <w:i/>
          <w:iCs/>
          <w:sz w:val="20"/>
          <w:szCs w:val="20"/>
          <w:lang w:eastAsia="fr-FR"/>
        </w:rPr>
        <w:t>Cahiers techniques Scheider N° CT199, CT152, CT159, CT160 et CT</w:t>
      </w:r>
      <w:r w:rsidRPr="00BF2FFA">
        <w:rPr>
          <w:rFonts w:asciiTheme="majorHAnsi" w:eastAsia="Times New Roman" w:hAnsiTheme="majorHAnsi" w:cstheme="majorBidi"/>
          <w:b/>
          <w:bCs/>
          <w:i/>
          <w:iCs/>
          <w:sz w:val="20"/>
          <w:szCs w:val="20"/>
          <w:lang w:eastAsia="fr-FR"/>
        </w:rPr>
        <w:t>1</w:t>
      </w:r>
    </w:p>
    <w:p w:rsidR="00F93C94" w:rsidRDefault="00F93C94" w:rsidP="00CA60A1">
      <w:pPr>
        <w:rPr>
          <w:rFonts w:asciiTheme="majorHAnsi" w:eastAsia="Calibri" w:hAnsiTheme="majorHAnsi" w:cs="Calibri"/>
          <w:b/>
          <w:bCs/>
          <w:color w:val="000000"/>
          <w:u w:val="thick" w:color="F79646"/>
        </w:rPr>
      </w:pPr>
    </w:p>
    <w:p w:rsidR="00F93C94" w:rsidRDefault="00F93C94" w:rsidP="00CA60A1">
      <w:pPr>
        <w:rPr>
          <w:rFonts w:asciiTheme="majorHAnsi" w:eastAsia="Calibri" w:hAnsiTheme="majorHAnsi" w:cs="Calibri"/>
          <w:b/>
          <w:bCs/>
          <w:color w:val="000000"/>
          <w:u w:val="thick" w:color="F79646"/>
        </w:rPr>
      </w:pPr>
    </w:p>
    <w:p w:rsidR="009C08EA" w:rsidRDefault="009C08EA" w:rsidP="00CA60A1">
      <w:pPr>
        <w:rPr>
          <w:rFonts w:asciiTheme="majorHAnsi" w:eastAsia="Calibri" w:hAnsiTheme="majorHAnsi" w:cs="Calibri"/>
          <w:b/>
          <w:bCs/>
          <w:color w:val="000000"/>
          <w:u w:val="thick" w:color="F79646"/>
        </w:rPr>
      </w:pPr>
    </w:p>
    <w:p w:rsidR="00F93C94" w:rsidRDefault="00F93C94" w:rsidP="00CA60A1">
      <w:pPr>
        <w:rPr>
          <w:rFonts w:asciiTheme="majorHAnsi" w:eastAsia="Calibri" w:hAnsiTheme="majorHAnsi" w:cs="Calibri"/>
          <w:b/>
          <w:bCs/>
          <w:color w:val="000000"/>
          <w:u w:val="thick" w:color="F79646"/>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UE Fondamentale Code : UEF 1.2.1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C81A8E">
        <w:rPr>
          <w:rFonts w:asciiTheme="majorHAnsi" w:hAnsiTheme="majorHAnsi" w:cs="Calibri"/>
          <w:b/>
          <w:bCs/>
          <w:iCs/>
        </w:rPr>
        <w:t>Matière :</w:t>
      </w:r>
      <w:r w:rsidRPr="00C81A8E">
        <w:rPr>
          <w:rFonts w:asciiTheme="majorHAnsi" w:hAnsiTheme="majorHAnsi"/>
          <w:b/>
          <w:bCs/>
        </w:rPr>
        <w:t>Production centralisée et décentralisée</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(Cours: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 1</w:t>
      </w:r>
    </w:p>
    <w:p w:rsidR="00CA60A1" w:rsidRPr="00C81A8E" w:rsidRDefault="00CA60A1" w:rsidP="00CA60A1">
      <w:pPr>
        <w:spacing w:line="276" w:lineRule="auto"/>
        <w:jc w:val="both"/>
        <w:rPr>
          <w:rFonts w:asciiTheme="majorHAnsi" w:hAnsiTheme="majorHAnsi" w:cs="Calibri"/>
          <w:b/>
          <w:u w:val="thick" w:color="F79646"/>
        </w:rPr>
      </w:pPr>
    </w:p>
    <w:p w:rsidR="00CA60A1" w:rsidRPr="00C81A8E" w:rsidRDefault="00CA60A1" w:rsidP="00CA60A1">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CA60A1" w:rsidRPr="00F93C94" w:rsidRDefault="00CA60A1" w:rsidP="00CA60A1">
      <w:pPr>
        <w:rPr>
          <w:rFonts w:asciiTheme="majorHAnsi" w:hAnsiTheme="majorHAnsi"/>
          <w:sz w:val="22"/>
          <w:szCs w:val="22"/>
        </w:rPr>
      </w:pPr>
      <w:r w:rsidRPr="00F93C94">
        <w:rPr>
          <w:rFonts w:asciiTheme="majorHAnsi" w:hAnsiTheme="majorHAnsi"/>
          <w:sz w:val="22"/>
          <w:szCs w:val="22"/>
        </w:rPr>
        <w:t>Ce cours vise à présenter l’évolution fondamentale des systèmes énergétiques induite par la transition énergétique qui est une décentralisation de ces systèmes.</w:t>
      </w:r>
    </w:p>
    <w:p w:rsidR="00CA60A1" w:rsidRPr="00C81A8E" w:rsidRDefault="00CA60A1" w:rsidP="00CA60A1">
      <w:pPr>
        <w:rPr>
          <w:rFonts w:asciiTheme="majorHAnsi" w:hAnsiTheme="majorHAnsi"/>
        </w:rPr>
      </w:pPr>
    </w:p>
    <w:p w:rsidR="00CA60A1" w:rsidRPr="00C81A8E" w:rsidRDefault="00CA60A1" w:rsidP="00CA60A1">
      <w:pPr>
        <w:jc w:val="both"/>
        <w:rPr>
          <w:rFonts w:asciiTheme="majorHAnsi" w:hAnsiTheme="majorHAnsi" w:cs="Calibri"/>
          <w:i/>
          <w:u w:val="thick" w:color="F79646"/>
        </w:rPr>
      </w:pPr>
      <w:r w:rsidRPr="00C81A8E">
        <w:rPr>
          <w:rFonts w:asciiTheme="majorHAnsi" w:hAnsiTheme="majorHAnsi" w:cs="Calibri"/>
          <w:b/>
          <w:u w:val="thick" w:color="F79646"/>
        </w:rPr>
        <w:t>Connaissances préalables recommandées</w:t>
      </w:r>
    </w:p>
    <w:p w:rsidR="00CA60A1" w:rsidRPr="00F93C94" w:rsidRDefault="00CA60A1" w:rsidP="00CA60A1">
      <w:pPr>
        <w:rPr>
          <w:rFonts w:asciiTheme="majorHAnsi" w:hAnsiTheme="majorHAnsi"/>
          <w:sz w:val="22"/>
          <w:szCs w:val="22"/>
        </w:rPr>
      </w:pPr>
      <w:r w:rsidRPr="00F93C94">
        <w:rPr>
          <w:rFonts w:asciiTheme="majorHAnsi" w:hAnsiTheme="majorHAnsi"/>
          <w:sz w:val="22"/>
          <w:szCs w:val="22"/>
        </w:rPr>
        <w:t>Principe de la production de l’énergie éclectique</w:t>
      </w:r>
    </w:p>
    <w:p w:rsidR="00CA60A1" w:rsidRPr="00C81A8E" w:rsidRDefault="00CA60A1" w:rsidP="00CA60A1">
      <w:pPr>
        <w:ind w:left="360"/>
        <w:rPr>
          <w:rFonts w:asciiTheme="majorHAnsi" w:hAnsiTheme="majorHAnsi"/>
        </w:rPr>
      </w:pPr>
    </w:p>
    <w:p w:rsidR="00CA60A1" w:rsidRPr="00C81A8E" w:rsidRDefault="00CA60A1" w:rsidP="00CA60A1">
      <w:pPr>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CA60A1" w:rsidRPr="009C08EA" w:rsidRDefault="00CA60A1" w:rsidP="00CA60A1">
      <w:pPr>
        <w:ind w:left="360"/>
        <w:rPr>
          <w:rFonts w:asciiTheme="majorHAnsi" w:hAnsiTheme="majorHAnsi"/>
          <w:sz w:val="22"/>
          <w:szCs w:val="22"/>
        </w:rPr>
      </w:pPr>
    </w:p>
    <w:p w:rsidR="00CA60A1" w:rsidRPr="009C08EA" w:rsidRDefault="00CA60A1" w:rsidP="00CA60A1">
      <w:pPr>
        <w:rPr>
          <w:rFonts w:asciiTheme="majorHAnsi" w:hAnsiTheme="majorHAnsi"/>
          <w:b/>
          <w:bCs/>
          <w:sz w:val="22"/>
          <w:szCs w:val="22"/>
        </w:rPr>
      </w:pPr>
      <w:r w:rsidRPr="009C08EA">
        <w:rPr>
          <w:rFonts w:asciiTheme="majorHAnsi" w:hAnsiTheme="majorHAnsi"/>
          <w:b/>
          <w:bCs/>
          <w:sz w:val="22"/>
          <w:szCs w:val="22"/>
        </w:rPr>
        <w:t>Chapitre I: Techniques générales de production de l’électricité</w:t>
      </w:r>
      <w:r w:rsidRPr="009C08EA">
        <w:rPr>
          <w:rFonts w:asciiTheme="majorHAnsi" w:hAnsiTheme="majorHAnsi"/>
          <w:b/>
          <w:bCs/>
          <w:sz w:val="22"/>
          <w:szCs w:val="22"/>
        </w:rPr>
        <w:tab/>
      </w:r>
      <w:r w:rsidRPr="009C08EA">
        <w:rPr>
          <w:rFonts w:asciiTheme="majorHAnsi" w:hAnsiTheme="majorHAnsi"/>
          <w:b/>
          <w:bCs/>
          <w:sz w:val="22"/>
          <w:szCs w:val="22"/>
        </w:rPr>
        <w:tab/>
        <w:t>(3 semaines)</w:t>
      </w:r>
    </w:p>
    <w:p w:rsidR="00CA60A1" w:rsidRPr="009C08EA" w:rsidRDefault="00CA60A1" w:rsidP="00F60229">
      <w:pPr>
        <w:rPr>
          <w:rFonts w:asciiTheme="majorHAnsi" w:hAnsiTheme="majorHAnsi"/>
          <w:sz w:val="22"/>
          <w:szCs w:val="22"/>
        </w:rPr>
      </w:pPr>
      <w:r w:rsidRPr="009C08EA">
        <w:rPr>
          <w:rFonts w:asciiTheme="majorHAnsi" w:hAnsiTheme="majorHAnsi"/>
          <w:sz w:val="22"/>
          <w:szCs w:val="22"/>
        </w:rPr>
        <w:t>Sources d’énergie électrique, centrales électriques classiques (thermique et nucléaire),</w:t>
      </w:r>
    </w:p>
    <w:p w:rsidR="00CA60A1" w:rsidRPr="009C08EA" w:rsidRDefault="00CA60A1" w:rsidP="00F93C94">
      <w:pPr>
        <w:rPr>
          <w:rFonts w:asciiTheme="majorHAnsi" w:hAnsiTheme="majorHAnsi"/>
          <w:sz w:val="22"/>
          <w:szCs w:val="22"/>
        </w:rPr>
      </w:pPr>
      <w:r w:rsidRPr="009C08EA">
        <w:rPr>
          <w:rFonts w:asciiTheme="majorHAnsi" w:hAnsiTheme="majorHAnsi"/>
          <w:sz w:val="22"/>
          <w:szCs w:val="22"/>
        </w:rPr>
        <w:t>Service systèmes, gestion et rendement.</w:t>
      </w:r>
    </w:p>
    <w:p w:rsidR="00F60229" w:rsidRPr="009C08EA" w:rsidRDefault="00F60229" w:rsidP="00CA60A1">
      <w:pPr>
        <w:ind w:left="284"/>
        <w:rPr>
          <w:rFonts w:asciiTheme="majorHAnsi" w:hAnsiTheme="majorHAnsi"/>
          <w:sz w:val="22"/>
          <w:szCs w:val="22"/>
        </w:rPr>
      </w:pPr>
    </w:p>
    <w:p w:rsidR="00CA60A1" w:rsidRPr="009C08EA" w:rsidRDefault="00CA60A1" w:rsidP="00F60229">
      <w:pPr>
        <w:rPr>
          <w:rFonts w:asciiTheme="majorHAnsi" w:hAnsiTheme="majorHAnsi"/>
          <w:b/>
          <w:bCs/>
          <w:sz w:val="22"/>
          <w:szCs w:val="22"/>
        </w:rPr>
      </w:pPr>
      <w:r w:rsidRPr="009C08EA">
        <w:rPr>
          <w:rFonts w:asciiTheme="majorHAnsi" w:hAnsiTheme="majorHAnsi"/>
          <w:b/>
          <w:bCs/>
          <w:sz w:val="22"/>
          <w:szCs w:val="22"/>
        </w:rPr>
        <w:t xml:space="preserve">Chapitre II : Production électrique décentralisée (PD)                       </w:t>
      </w:r>
      <w:r w:rsidRPr="009C08EA">
        <w:rPr>
          <w:rFonts w:asciiTheme="majorHAnsi" w:hAnsiTheme="majorHAnsi"/>
          <w:b/>
          <w:bCs/>
          <w:sz w:val="22"/>
          <w:szCs w:val="22"/>
        </w:rPr>
        <w:tab/>
        <w:t>(</w:t>
      </w:r>
      <w:r w:rsidR="00F60229" w:rsidRPr="009C08EA">
        <w:rPr>
          <w:rFonts w:asciiTheme="majorHAnsi" w:hAnsiTheme="majorHAnsi"/>
          <w:b/>
          <w:bCs/>
          <w:sz w:val="22"/>
          <w:szCs w:val="22"/>
        </w:rPr>
        <w:t>3</w:t>
      </w:r>
      <w:r w:rsidRPr="009C08EA">
        <w:rPr>
          <w:rFonts w:asciiTheme="majorHAnsi" w:hAnsiTheme="majorHAnsi"/>
          <w:b/>
          <w:bCs/>
          <w:sz w:val="22"/>
          <w:szCs w:val="22"/>
        </w:rPr>
        <w:t xml:space="preserve"> semaines)</w:t>
      </w:r>
    </w:p>
    <w:p w:rsidR="00CA60A1" w:rsidRPr="009C08EA" w:rsidRDefault="00F60229" w:rsidP="00F60229">
      <w:pPr>
        <w:rPr>
          <w:rFonts w:asciiTheme="majorHAnsi" w:hAnsiTheme="majorHAnsi"/>
          <w:sz w:val="22"/>
          <w:szCs w:val="22"/>
        </w:rPr>
      </w:pPr>
      <w:r w:rsidRPr="009C08EA">
        <w:rPr>
          <w:rFonts w:asciiTheme="majorHAnsi" w:hAnsiTheme="majorHAnsi"/>
          <w:sz w:val="22"/>
          <w:szCs w:val="22"/>
        </w:rPr>
        <w:t xml:space="preserve">Contexte énergétique et environnemental, </w:t>
      </w:r>
      <w:r w:rsidR="00CA60A1" w:rsidRPr="009C08EA">
        <w:rPr>
          <w:rFonts w:asciiTheme="majorHAnsi" w:hAnsiTheme="majorHAnsi"/>
          <w:sz w:val="22"/>
          <w:szCs w:val="22"/>
        </w:rPr>
        <w:t>technologies de la production décentralisée (Les sources conventionnelles, les sources nouvelles et renouvelables (géothermie, petite hydraulique, biomasse, micro cogénération, solaire et éolien)), avantages.</w:t>
      </w:r>
    </w:p>
    <w:p w:rsidR="00F60229" w:rsidRPr="009C08EA" w:rsidRDefault="00F60229" w:rsidP="00CA60A1">
      <w:pPr>
        <w:ind w:left="284"/>
        <w:rPr>
          <w:rFonts w:asciiTheme="majorHAnsi" w:hAnsiTheme="majorHAnsi"/>
          <w:sz w:val="22"/>
          <w:szCs w:val="22"/>
        </w:rPr>
      </w:pPr>
    </w:p>
    <w:p w:rsidR="00CA60A1" w:rsidRPr="009C08EA" w:rsidRDefault="00CA60A1" w:rsidP="00F60229">
      <w:pPr>
        <w:rPr>
          <w:rFonts w:asciiTheme="majorHAnsi" w:hAnsiTheme="majorHAnsi"/>
          <w:b/>
          <w:bCs/>
          <w:sz w:val="22"/>
          <w:szCs w:val="22"/>
        </w:rPr>
      </w:pPr>
      <w:r w:rsidRPr="009C08EA">
        <w:rPr>
          <w:rFonts w:asciiTheme="majorHAnsi" w:hAnsiTheme="majorHAnsi"/>
          <w:b/>
          <w:bCs/>
          <w:sz w:val="22"/>
          <w:szCs w:val="22"/>
        </w:rPr>
        <w:t>Chapitre III: Raccordement de la PD au réseau électrique</w:t>
      </w:r>
      <w:r w:rsidRPr="009C08EA">
        <w:rPr>
          <w:rFonts w:asciiTheme="majorHAnsi" w:hAnsiTheme="majorHAnsi"/>
          <w:b/>
          <w:bCs/>
          <w:sz w:val="22"/>
          <w:szCs w:val="22"/>
        </w:rPr>
        <w:tab/>
      </w:r>
      <w:r w:rsidRPr="009C08EA">
        <w:rPr>
          <w:rFonts w:asciiTheme="majorHAnsi" w:hAnsiTheme="majorHAnsi"/>
          <w:b/>
          <w:bCs/>
          <w:sz w:val="22"/>
          <w:szCs w:val="22"/>
        </w:rPr>
        <w:tab/>
      </w:r>
      <w:r w:rsidRPr="009C08EA">
        <w:rPr>
          <w:rFonts w:asciiTheme="majorHAnsi" w:hAnsiTheme="majorHAnsi"/>
          <w:b/>
          <w:bCs/>
          <w:sz w:val="22"/>
          <w:szCs w:val="22"/>
        </w:rPr>
        <w:tab/>
        <w:t>(</w:t>
      </w:r>
      <w:r w:rsidR="00F60229" w:rsidRPr="009C08EA">
        <w:rPr>
          <w:rFonts w:asciiTheme="majorHAnsi" w:hAnsiTheme="majorHAnsi"/>
          <w:b/>
          <w:bCs/>
          <w:sz w:val="22"/>
          <w:szCs w:val="22"/>
        </w:rPr>
        <w:t>5</w:t>
      </w:r>
      <w:r w:rsidRPr="009C08EA">
        <w:rPr>
          <w:rFonts w:asciiTheme="majorHAnsi" w:hAnsiTheme="majorHAnsi"/>
          <w:b/>
          <w:bCs/>
          <w:sz w:val="22"/>
          <w:szCs w:val="22"/>
        </w:rPr>
        <w:t xml:space="preserve"> semaines)</w:t>
      </w:r>
    </w:p>
    <w:p w:rsidR="00CA60A1" w:rsidRPr="009C08EA" w:rsidRDefault="00CA60A1" w:rsidP="00F60229">
      <w:pPr>
        <w:rPr>
          <w:rFonts w:asciiTheme="majorHAnsi" w:hAnsiTheme="majorHAnsi"/>
          <w:sz w:val="22"/>
          <w:szCs w:val="22"/>
        </w:rPr>
      </w:pPr>
      <w:r w:rsidRPr="009C08EA">
        <w:rPr>
          <w:rFonts w:asciiTheme="majorHAnsi" w:hAnsiTheme="majorHAnsi"/>
          <w:sz w:val="22"/>
          <w:szCs w:val="22"/>
        </w:rPr>
        <w:t xml:space="preserve">Conditions de raccordement de la PD dans le système électrique, aspects règlementaires et organisationnels du développement de la PD, aspects techniques du raccordement sur les réseaux HTA, interactions entre PD et réseau électrique et lesnormes en vigueur. </w:t>
      </w:r>
    </w:p>
    <w:p w:rsidR="00F60229" w:rsidRPr="009C08EA" w:rsidRDefault="00F60229" w:rsidP="00CA60A1">
      <w:pPr>
        <w:ind w:left="284"/>
        <w:rPr>
          <w:rFonts w:asciiTheme="majorHAnsi" w:hAnsiTheme="majorHAnsi"/>
          <w:sz w:val="22"/>
          <w:szCs w:val="22"/>
        </w:rPr>
      </w:pPr>
    </w:p>
    <w:p w:rsidR="00F60229" w:rsidRPr="009C08EA" w:rsidRDefault="00F60229" w:rsidP="00F60229">
      <w:pPr>
        <w:pStyle w:val="Default"/>
        <w:jc w:val="both"/>
        <w:rPr>
          <w:b/>
          <w:bCs/>
          <w:color w:val="auto"/>
          <w:sz w:val="22"/>
          <w:szCs w:val="22"/>
        </w:rPr>
      </w:pPr>
      <w:r w:rsidRPr="009C08EA">
        <w:rPr>
          <w:b/>
          <w:bCs/>
          <w:color w:val="auto"/>
          <w:sz w:val="22"/>
          <w:szCs w:val="22"/>
        </w:rPr>
        <w:t xml:space="preserve">Chapitre IV: Micro-réseaux avec intégration des énergies renouvelables              (4 semaines)                                                  </w:t>
      </w:r>
    </w:p>
    <w:p w:rsidR="00F60229" w:rsidRPr="009C08EA" w:rsidRDefault="00F60229" w:rsidP="00F60229">
      <w:pPr>
        <w:jc w:val="both"/>
        <w:rPr>
          <w:sz w:val="22"/>
          <w:szCs w:val="22"/>
        </w:rPr>
      </w:pPr>
      <w:r w:rsidRPr="009C08EA">
        <w:rPr>
          <w:sz w:val="22"/>
          <w:szCs w:val="22"/>
        </w:rPr>
        <w:t>Concept des micro-réseaux, avantages du déploiement des micro-réseaux, défis techniques et économiques, modes d’opération (connecté/déconnecté) du réseau, structures (centralisée/décentralisée) et architectures de contrôle, gestion intelligente du flux d’énergie, stratégies de stockage de l’énergie électrique.</w:t>
      </w:r>
    </w:p>
    <w:p w:rsidR="00F60229" w:rsidRPr="008D3F70" w:rsidRDefault="00F60229" w:rsidP="00F60229">
      <w:pPr>
        <w:jc w:val="both"/>
        <w:rPr>
          <w:color w:val="FF0000"/>
        </w:rPr>
      </w:pP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rPr>
      </w:pPr>
      <w:r w:rsidRPr="00C81A8E">
        <w:rPr>
          <w:rFonts w:asciiTheme="majorHAnsi" w:hAnsiTheme="majorHAnsi"/>
          <w:b/>
          <w:bCs/>
        </w:rPr>
        <w:t>Mode d’évaluation :</w:t>
      </w:r>
    </w:p>
    <w:p w:rsidR="00CA60A1" w:rsidRPr="00F93C94" w:rsidRDefault="00CA60A1" w:rsidP="00CA60A1">
      <w:pPr>
        <w:rPr>
          <w:rFonts w:asciiTheme="majorHAnsi" w:hAnsiTheme="majorHAnsi"/>
          <w:sz w:val="22"/>
          <w:szCs w:val="22"/>
        </w:rPr>
      </w:pPr>
      <w:r w:rsidRPr="00F93C94">
        <w:rPr>
          <w:rFonts w:asciiTheme="majorHAnsi" w:hAnsiTheme="majorHAnsi"/>
          <w:sz w:val="22"/>
          <w:szCs w:val="22"/>
        </w:rPr>
        <w:t>Examen: 100%.</w:t>
      </w:r>
    </w:p>
    <w:p w:rsidR="00CA60A1" w:rsidRPr="00C81A8E" w:rsidRDefault="00CA60A1" w:rsidP="00CA60A1">
      <w:pPr>
        <w:rPr>
          <w:rFonts w:asciiTheme="majorHAnsi" w:hAnsiTheme="majorHAnsi"/>
        </w:rPr>
      </w:pPr>
    </w:p>
    <w:p w:rsidR="00CA60A1" w:rsidRPr="00C81A8E" w:rsidRDefault="00CA60A1" w:rsidP="00CA60A1">
      <w:pPr>
        <w:rPr>
          <w:rFonts w:asciiTheme="majorHAnsi" w:hAnsiTheme="majorHAnsi"/>
          <w:b/>
          <w:bCs/>
        </w:rPr>
      </w:pPr>
      <w:r w:rsidRPr="00C81A8E">
        <w:rPr>
          <w:rFonts w:asciiTheme="majorHAnsi" w:hAnsiTheme="majorHAnsi"/>
          <w:b/>
          <w:bCs/>
        </w:rPr>
        <w:t>Références bibliographiques :</w:t>
      </w:r>
    </w:p>
    <w:p w:rsidR="00CA60A1" w:rsidRPr="00F93C94" w:rsidRDefault="00CA60A1" w:rsidP="00CA60A1">
      <w:pPr>
        <w:tabs>
          <w:tab w:val="left" w:pos="284"/>
        </w:tabs>
        <w:ind w:left="284" w:hanging="284"/>
        <w:rPr>
          <w:rFonts w:asciiTheme="majorHAnsi" w:hAnsiTheme="majorHAnsi"/>
          <w:sz w:val="20"/>
          <w:szCs w:val="20"/>
        </w:rPr>
      </w:pPr>
      <w:r w:rsidRPr="00F93C94">
        <w:rPr>
          <w:rFonts w:asciiTheme="majorHAnsi" w:hAnsiTheme="majorHAnsi"/>
          <w:sz w:val="20"/>
          <w:szCs w:val="20"/>
        </w:rPr>
        <w:t>1.</w:t>
      </w:r>
      <w:r w:rsidRPr="00F93C94">
        <w:rPr>
          <w:rFonts w:asciiTheme="majorHAnsi" w:hAnsiTheme="majorHAnsi"/>
          <w:sz w:val="20"/>
          <w:szCs w:val="20"/>
        </w:rPr>
        <w:tab/>
        <w:t>N. Hadjsaïd, « Distribution d'énergie électrique en présence de production décentralisée », édition Hermès, 2010.</w:t>
      </w:r>
    </w:p>
    <w:p w:rsidR="00CA60A1" w:rsidRPr="00F93C94" w:rsidRDefault="00CA60A1" w:rsidP="00CA60A1">
      <w:pPr>
        <w:tabs>
          <w:tab w:val="left" w:pos="284"/>
        </w:tabs>
        <w:ind w:left="284" w:hanging="284"/>
        <w:rPr>
          <w:rFonts w:asciiTheme="majorHAnsi" w:hAnsiTheme="majorHAnsi"/>
          <w:sz w:val="20"/>
          <w:szCs w:val="20"/>
        </w:rPr>
      </w:pPr>
      <w:r w:rsidRPr="00F93C94">
        <w:rPr>
          <w:rFonts w:asciiTheme="majorHAnsi" w:hAnsiTheme="majorHAnsi"/>
          <w:sz w:val="20"/>
          <w:szCs w:val="20"/>
        </w:rPr>
        <w:t>2.</w:t>
      </w:r>
      <w:r w:rsidRPr="00F93C94">
        <w:rPr>
          <w:rFonts w:asciiTheme="majorHAnsi" w:hAnsiTheme="majorHAnsi"/>
          <w:sz w:val="20"/>
          <w:szCs w:val="20"/>
        </w:rPr>
        <w:tab/>
        <w:t>R. Caire, «Production Décentralisée et réseaux de distribution », Editions universitaires europeennes EUE, 2010.</w:t>
      </w:r>
    </w:p>
    <w:p w:rsidR="00CA60A1" w:rsidRPr="00F93C94" w:rsidRDefault="00CA60A1" w:rsidP="00CA60A1">
      <w:pPr>
        <w:tabs>
          <w:tab w:val="left" w:pos="284"/>
        </w:tabs>
        <w:ind w:left="284" w:hanging="284"/>
        <w:rPr>
          <w:rFonts w:asciiTheme="majorHAnsi" w:hAnsiTheme="majorHAnsi"/>
          <w:sz w:val="20"/>
          <w:szCs w:val="20"/>
        </w:rPr>
      </w:pPr>
      <w:r w:rsidRPr="00F93C94">
        <w:rPr>
          <w:rFonts w:asciiTheme="majorHAnsi" w:hAnsiTheme="majorHAnsi"/>
          <w:sz w:val="20"/>
          <w:szCs w:val="20"/>
        </w:rPr>
        <w:t>3.</w:t>
      </w:r>
      <w:r w:rsidRPr="00F93C94">
        <w:rPr>
          <w:rFonts w:asciiTheme="majorHAnsi" w:hAnsiTheme="majorHAnsi"/>
          <w:sz w:val="20"/>
          <w:szCs w:val="20"/>
        </w:rPr>
        <w:tab/>
        <w:t>B. Multon, "Production d'Énergie Électrique par Sources Renouvelables", Techniques de l'Ingénieur, traité Génie Electrique, D4, 2003.</w:t>
      </w:r>
    </w:p>
    <w:p w:rsidR="00CA60A1" w:rsidRPr="00F93C94" w:rsidRDefault="00CA60A1" w:rsidP="00CA60A1">
      <w:pPr>
        <w:tabs>
          <w:tab w:val="left" w:pos="284"/>
        </w:tabs>
        <w:ind w:left="284" w:hanging="284"/>
        <w:rPr>
          <w:rFonts w:asciiTheme="majorHAnsi" w:hAnsiTheme="majorHAnsi"/>
          <w:sz w:val="20"/>
          <w:szCs w:val="20"/>
          <w:lang w:val="en-US"/>
        </w:rPr>
      </w:pPr>
      <w:r w:rsidRPr="00F93C94">
        <w:rPr>
          <w:rFonts w:asciiTheme="majorHAnsi" w:hAnsiTheme="majorHAnsi"/>
          <w:sz w:val="20"/>
          <w:szCs w:val="20"/>
          <w:lang w:val="en-US"/>
        </w:rPr>
        <w:t>4.</w:t>
      </w:r>
      <w:r w:rsidRPr="00F93C94">
        <w:rPr>
          <w:rFonts w:asciiTheme="majorHAnsi" w:hAnsiTheme="majorHAnsi"/>
          <w:sz w:val="20"/>
          <w:szCs w:val="20"/>
          <w:lang w:val="en-US"/>
        </w:rPr>
        <w:tab/>
        <w:t>A. Maczulak, ‘Renewable Energy: Sources and Methods’, Green technology, 2010.</w:t>
      </w:r>
    </w:p>
    <w:p w:rsidR="00CA60A1" w:rsidRPr="00F93C94" w:rsidRDefault="00CA60A1" w:rsidP="00CA60A1">
      <w:pPr>
        <w:tabs>
          <w:tab w:val="left" w:pos="284"/>
        </w:tabs>
        <w:ind w:left="284" w:hanging="284"/>
        <w:rPr>
          <w:rFonts w:asciiTheme="majorHAnsi" w:hAnsiTheme="majorHAnsi"/>
          <w:sz w:val="20"/>
          <w:szCs w:val="20"/>
          <w:lang w:val="en-US"/>
        </w:rPr>
      </w:pPr>
      <w:r w:rsidRPr="00F93C94">
        <w:rPr>
          <w:rFonts w:asciiTheme="majorHAnsi" w:hAnsiTheme="majorHAnsi"/>
          <w:sz w:val="20"/>
          <w:szCs w:val="20"/>
          <w:lang w:val="en-US"/>
        </w:rPr>
        <w:t>5.</w:t>
      </w:r>
      <w:r w:rsidRPr="00F93C94">
        <w:rPr>
          <w:rFonts w:asciiTheme="majorHAnsi" w:hAnsiTheme="majorHAnsi"/>
          <w:sz w:val="20"/>
          <w:szCs w:val="20"/>
          <w:lang w:val="en-US"/>
        </w:rPr>
        <w:tab/>
        <w:t>N. Hatziargyriou, «Microgrids: Architectures and Control”, Wiley-IEEE Press, 201</w:t>
      </w:r>
      <w:r w:rsidRPr="00BF2FFA">
        <w:rPr>
          <w:rFonts w:asciiTheme="majorHAnsi" w:hAnsiTheme="majorHAnsi"/>
          <w:b/>
          <w:bCs/>
          <w:sz w:val="20"/>
          <w:szCs w:val="20"/>
          <w:lang w:val="en-US"/>
        </w:rPr>
        <w:t>4</w:t>
      </w:r>
      <w:r w:rsidRPr="00F93C94">
        <w:rPr>
          <w:rFonts w:asciiTheme="majorHAnsi" w:hAnsiTheme="majorHAnsi"/>
          <w:sz w:val="20"/>
          <w:szCs w:val="20"/>
          <w:lang w:val="en-US"/>
        </w:rPr>
        <w:t>.</w:t>
      </w:r>
    </w:p>
    <w:p w:rsidR="00F93C94" w:rsidRPr="00BF2FFA" w:rsidRDefault="00F93C94" w:rsidP="00CA60A1">
      <w:pPr>
        <w:spacing w:line="276" w:lineRule="auto"/>
        <w:rPr>
          <w:rFonts w:asciiTheme="majorHAnsi" w:eastAsia="Calibri" w:hAnsiTheme="majorHAnsi" w:cs="Calibri"/>
          <w:b/>
          <w:bCs/>
          <w:color w:val="000000"/>
          <w:u w:val="thick" w:color="F79646"/>
          <w:lang w:val="en-AU"/>
        </w:rPr>
      </w:pPr>
    </w:p>
    <w:p w:rsidR="00F93C94" w:rsidRPr="00BF2FFA" w:rsidRDefault="00F93C94" w:rsidP="00CA60A1">
      <w:pPr>
        <w:spacing w:line="276" w:lineRule="auto"/>
        <w:rPr>
          <w:rFonts w:asciiTheme="majorHAnsi" w:eastAsia="Calibri" w:hAnsiTheme="majorHAnsi" w:cs="Calibri"/>
          <w:b/>
          <w:bCs/>
          <w:color w:val="000000"/>
          <w:u w:val="thick" w:color="F79646"/>
          <w:lang w:val="en-AU"/>
        </w:rPr>
      </w:pPr>
    </w:p>
    <w:p w:rsidR="00F93C94" w:rsidRPr="00BF2FFA" w:rsidRDefault="00F93C94" w:rsidP="00CA60A1">
      <w:pPr>
        <w:spacing w:line="276" w:lineRule="auto"/>
        <w:rPr>
          <w:rFonts w:asciiTheme="majorHAnsi" w:eastAsia="Calibri" w:hAnsiTheme="majorHAnsi" w:cs="Calibri"/>
          <w:b/>
          <w:bCs/>
          <w:color w:val="000000"/>
          <w:u w:val="thick" w:color="F79646"/>
          <w:lang w:val="en-AU"/>
        </w:rPr>
      </w:pPr>
    </w:p>
    <w:p w:rsidR="00F93C94" w:rsidRPr="00BF2FFA" w:rsidRDefault="00F93C94" w:rsidP="00CA60A1">
      <w:pPr>
        <w:spacing w:line="276" w:lineRule="auto"/>
        <w:rPr>
          <w:rFonts w:asciiTheme="majorHAnsi" w:eastAsia="Calibri" w:hAnsiTheme="majorHAnsi" w:cs="Calibri"/>
          <w:b/>
          <w:bCs/>
          <w:color w:val="000000"/>
          <w:u w:val="thick" w:color="F79646"/>
          <w:lang w:val="en-AU"/>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lastRenderedPageBreak/>
        <w:t>Semestre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UE Fondamentale Code : UEF 1.2.2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FF0000"/>
          <w:sz w:val="22"/>
          <w:szCs w:val="22"/>
          <w:lang w:eastAsia="en-US"/>
        </w:rPr>
      </w:pPr>
      <w:r w:rsidRPr="00C81A8E">
        <w:rPr>
          <w:rFonts w:asciiTheme="majorHAnsi" w:hAnsiTheme="majorHAnsi" w:cs="Calibri"/>
          <w:b/>
          <w:bCs/>
          <w:iCs/>
        </w:rPr>
        <w:t>Matière :</w:t>
      </w:r>
      <w:r w:rsidRPr="00C81A8E">
        <w:rPr>
          <w:rFonts w:asciiTheme="majorHAnsi" w:hAnsiTheme="majorHAnsi"/>
          <w:b/>
          <w:bCs/>
        </w:rPr>
        <w:t>Planification des réseaux électriques</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45h (Cours: 1h30, TD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:4</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:2</w:t>
      </w:r>
    </w:p>
    <w:p w:rsidR="00CA60A1" w:rsidRPr="00C81A8E" w:rsidRDefault="00CA60A1" w:rsidP="00CA60A1">
      <w:pPr>
        <w:jc w:val="both"/>
        <w:rPr>
          <w:rFonts w:asciiTheme="majorHAnsi" w:hAnsiTheme="majorHAnsi" w:cs="Calibri"/>
          <w:b/>
          <w:u w:val="thick" w:color="F79646"/>
        </w:rPr>
      </w:pPr>
      <w:r w:rsidRPr="00C81A8E">
        <w:rPr>
          <w:rFonts w:asciiTheme="majorHAnsi" w:hAnsiTheme="majorHAnsi" w:cs="Calibri"/>
          <w:b/>
          <w:u w:val="thick" w:color="F79646"/>
        </w:rPr>
        <w:t xml:space="preserve">Objectifs de l’enseignement </w:t>
      </w:r>
    </w:p>
    <w:p w:rsidR="00021D64" w:rsidRPr="009C08EA" w:rsidRDefault="00021D64" w:rsidP="00021D64">
      <w:pPr>
        <w:autoSpaceDE w:val="0"/>
        <w:autoSpaceDN w:val="0"/>
        <w:adjustRightInd w:val="0"/>
        <w:jc w:val="both"/>
        <w:rPr>
          <w:rFonts w:asciiTheme="majorHAnsi" w:hAnsiTheme="majorHAnsi" w:cstheme="majorBidi"/>
          <w:sz w:val="22"/>
          <w:szCs w:val="22"/>
        </w:rPr>
      </w:pPr>
      <w:r w:rsidRPr="009C08EA">
        <w:rPr>
          <w:rFonts w:asciiTheme="majorHAnsi" w:hAnsiTheme="majorHAnsi" w:cstheme="majorBidi"/>
          <w:sz w:val="22"/>
          <w:szCs w:val="22"/>
        </w:rPr>
        <w:t xml:space="preserve">Ce cours permet aux étudiants de connaitre comment anticiper les futurs besoins du système électrique en lignes, postes et unités de production afin de satisfaire la demande croissante de l’énergie électrique et ce d’une manière optimale d’un point de vue technico-économique tout en respectant des contraintes. </w:t>
      </w:r>
    </w:p>
    <w:p w:rsidR="00CA60A1" w:rsidRPr="009C08EA" w:rsidRDefault="00CA60A1" w:rsidP="00CA60A1">
      <w:pPr>
        <w:jc w:val="both"/>
        <w:rPr>
          <w:rFonts w:asciiTheme="majorHAnsi" w:hAnsiTheme="majorHAnsi" w:cs="Calibri"/>
          <w:b/>
          <w:u w:val="thick" w:color="F79646"/>
        </w:rPr>
      </w:pPr>
      <w:r w:rsidRPr="009C08EA">
        <w:rPr>
          <w:rFonts w:asciiTheme="majorHAnsi" w:hAnsiTheme="majorHAnsi" w:cs="Calibri"/>
          <w:b/>
          <w:u w:val="thick" w:color="F79646"/>
        </w:rPr>
        <w:t xml:space="preserve">Connaissances préalables recommandées </w:t>
      </w:r>
    </w:p>
    <w:p w:rsidR="00CA60A1" w:rsidRPr="009C08EA" w:rsidRDefault="00021D64" w:rsidP="00CA60A1">
      <w:pPr>
        <w:jc w:val="both"/>
        <w:rPr>
          <w:rFonts w:asciiTheme="majorHAnsi" w:hAnsiTheme="majorHAnsi"/>
          <w:b/>
          <w:sz w:val="22"/>
          <w:szCs w:val="22"/>
        </w:rPr>
      </w:pPr>
      <w:r w:rsidRPr="009C08EA">
        <w:rPr>
          <w:rFonts w:asciiTheme="majorHAnsi" w:eastAsiaTheme="minorHAnsi" w:hAnsiTheme="majorHAnsi" w:cstheme="majorBidi"/>
          <w:sz w:val="22"/>
          <w:szCs w:val="22"/>
          <w:lang w:eastAsia="en-US"/>
        </w:rPr>
        <w:t>Réseaux de</w:t>
      </w:r>
      <w:r w:rsidR="00CA60A1" w:rsidRPr="009C08EA">
        <w:rPr>
          <w:rFonts w:asciiTheme="majorHAnsi" w:eastAsiaTheme="minorHAnsi" w:hAnsiTheme="majorHAnsi" w:cstheme="majorBidi"/>
          <w:sz w:val="22"/>
          <w:szCs w:val="22"/>
          <w:lang w:eastAsia="en-US"/>
        </w:rPr>
        <w:t xml:space="preserve"> transport et de distribution d’énergie électrique, - Méthodes numériques appliquées et optimisation.</w:t>
      </w:r>
    </w:p>
    <w:p w:rsidR="00CA60A1" w:rsidRPr="009C08EA" w:rsidRDefault="00CA60A1" w:rsidP="00CA60A1">
      <w:pPr>
        <w:jc w:val="both"/>
        <w:rPr>
          <w:rFonts w:asciiTheme="majorHAnsi" w:hAnsiTheme="majorHAnsi" w:cs="Calibri"/>
          <w:b/>
          <w:u w:val="thick" w:color="F79646"/>
        </w:rPr>
      </w:pPr>
      <w:r w:rsidRPr="009C08EA">
        <w:rPr>
          <w:rFonts w:asciiTheme="majorHAnsi" w:hAnsiTheme="majorHAnsi" w:cs="Calibri"/>
          <w:b/>
          <w:u w:val="thick" w:color="F79646"/>
        </w:rPr>
        <w:t>Contenu de la matière : </w:t>
      </w:r>
    </w:p>
    <w:p w:rsidR="00021D64" w:rsidRPr="009C08EA" w:rsidRDefault="00021D64" w:rsidP="00021D64">
      <w:pPr>
        <w:autoSpaceDE w:val="0"/>
        <w:autoSpaceDN w:val="0"/>
        <w:adjustRightInd w:val="0"/>
        <w:jc w:val="both"/>
        <w:rPr>
          <w:rFonts w:asciiTheme="majorHAnsi" w:hAnsiTheme="majorHAnsi" w:cstheme="majorBidi"/>
          <w:b/>
          <w:bCs/>
          <w:sz w:val="22"/>
          <w:szCs w:val="22"/>
        </w:rPr>
      </w:pPr>
      <w:r w:rsidRPr="009C08EA">
        <w:rPr>
          <w:rFonts w:asciiTheme="majorHAnsi" w:hAnsiTheme="majorHAnsi" w:cstheme="majorBidi"/>
          <w:b/>
          <w:bCs/>
          <w:sz w:val="22"/>
          <w:szCs w:val="22"/>
          <w:u w:val="single"/>
        </w:rPr>
        <w:t>Partie 1</w:t>
      </w:r>
      <w:r w:rsidRPr="009C08EA">
        <w:rPr>
          <w:rFonts w:asciiTheme="majorHAnsi" w:hAnsiTheme="majorHAnsi" w:cstheme="majorBidi"/>
          <w:b/>
          <w:bCs/>
          <w:sz w:val="22"/>
          <w:szCs w:val="22"/>
        </w:rPr>
        <w:tab/>
        <w:t xml:space="preserve">Planification des réseaux de distribution </w:t>
      </w:r>
    </w:p>
    <w:p w:rsidR="00021D64" w:rsidRPr="009C08EA" w:rsidRDefault="00021D64" w:rsidP="00021D64">
      <w:pPr>
        <w:jc w:val="both"/>
        <w:rPr>
          <w:rFonts w:asciiTheme="majorHAnsi" w:hAnsiTheme="majorHAnsi" w:cstheme="majorBidi"/>
          <w:b/>
          <w:bCs/>
          <w:sz w:val="22"/>
          <w:szCs w:val="22"/>
        </w:rPr>
      </w:pPr>
      <w:r w:rsidRPr="009C08EA">
        <w:rPr>
          <w:rFonts w:asciiTheme="majorHAnsi" w:hAnsiTheme="majorHAnsi" w:cstheme="majorBidi"/>
          <w:b/>
          <w:bCs/>
          <w:sz w:val="22"/>
          <w:szCs w:val="22"/>
        </w:rPr>
        <w:t xml:space="preserve">Chapitre 1: </w:t>
      </w:r>
      <w:r w:rsidRPr="009C08EA">
        <w:rPr>
          <w:rFonts w:asciiTheme="majorHAnsi" w:hAnsiTheme="majorHAnsi" w:cstheme="majorBidi"/>
          <w:b/>
          <w:bCs/>
          <w:sz w:val="22"/>
          <w:szCs w:val="22"/>
        </w:rPr>
        <w:tab/>
        <w:t xml:space="preserve">Les coûts et les indices de fiabilité dans les réseaux électriques </w:t>
      </w:r>
      <w:r w:rsidRPr="009C08EA">
        <w:rPr>
          <w:rFonts w:asciiTheme="majorHAnsi" w:hAnsiTheme="majorHAnsi" w:cstheme="majorBidi"/>
          <w:b/>
          <w:bCs/>
          <w:sz w:val="22"/>
          <w:szCs w:val="22"/>
        </w:rPr>
        <w:tab/>
        <w:t>(2semaines)</w:t>
      </w:r>
    </w:p>
    <w:p w:rsidR="00021D64" w:rsidRPr="009C08EA" w:rsidRDefault="00021D64" w:rsidP="00021D64">
      <w:pPr>
        <w:jc w:val="both"/>
        <w:rPr>
          <w:rFonts w:asciiTheme="majorHAnsi" w:hAnsiTheme="majorHAnsi" w:cstheme="majorBidi"/>
          <w:sz w:val="22"/>
          <w:szCs w:val="22"/>
        </w:rPr>
      </w:pPr>
      <w:r w:rsidRPr="009C08EA">
        <w:rPr>
          <w:rFonts w:asciiTheme="majorHAnsi" w:hAnsiTheme="majorHAnsi" w:cstheme="majorBidi"/>
          <w:sz w:val="22"/>
          <w:szCs w:val="22"/>
        </w:rPr>
        <w:t>Coût des postes de transformation, coût d’un système de départs, coût de maintenance et d’exploitation, coût actualisé des pertes électriques, coût d’une liaison,  les indices de fiabilité (SAIFI, SAIDI,…).</w:t>
      </w:r>
    </w:p>
    <w:p w:rsidR="00021D64" w:rsidRPr="009C08EA" w:rsidRDefault="00021D64" w:rsidP="00021D64">
      <w:pPr>
        <w:jc w:val="both"/>
        <w:rPr>
          <w:rFonts w:asciiTheme="majorHAnsi" w:hAnsiTheme="majorHAnsi" w:cstheme="majorBidi"/>
          <w:b/>
          <w:bCs/>
          <w:sz w:val="22"/>
          <w:szCs w:val="22"/>
        </w:rPr>
      </w:pPr>
      <w:r w:rsidRPr="009C08EA">
        <w:rPr>
          <w:rFonts w:asciiTheme="majorHAnsi" w:hAnsiTheme="majorHAnsi" w:cstheme="majorBidi"/>
          <w:b/>
          <w:bCs/>
          <w:sz w:val="22"/>
          <w:szCs w:val="22"/>
        </w:rPr>
        <w:t>Chapitre 2 :</w:t>
      </w:r>
      <w:r w:rsidRPr="009C08EA">
        <w:rPr>
          <w:rFonts w:asciiTheme="majorHAnsi" w:hAnsiTheme="majorHAnsi" w:cstheme="majorBidi"/>
          <w:b/>
          <w:bCs/>
          <w:sz w:val="22"/>
          <w:szCs w:val="22"/>
        </w:rPr>
        <w:tab/>
        <w:t>Planification de l’expansion des réseaux de distribution          (3 semaines)</w:t>
      </w:r>
    </w:p>
    <w:p w:rsidR="00021D64" w:rsidRPr="009C08EA" w:rsidRDefault="00021D64" w:rsidP="00021D64">
      <w:pPr>
        <w:jc w:val="both"/>
        <w:rPr>
          <w:rFonts w:asciiTheme="majorHAnsi" w:hAnsiTheme="majorHAnsi" w:cstheme="majorBidi"/>
          <w:sz w:val="22"/>
          <w:szCs w:val="22"/>
        </w:rPr>
      </w:pPr>
      <w:r w:rsidRPr="009C08EA">
        <w:rPr>
          <w:rFonts w:asciiTheme="majorHAnsi" w:eastAsia="Calibri" w:hAnsiTheme="majorHAnsi" w:cstheme="majorBidi"/>
          <w:sz w:val="22"/>
          <w:szCs w:val="22"/>
          <w:lang w:bidi="ar-DZ"/>
        </w:rPr>
        <w:t xml:space="preserve">Procédure de la planification  des réseaux de distribution HTA et BT, </w:t>
      </w:r>
      <w:r w:rsidRPr="009C08EA">
        <w:rPr>
          <w:rFonts w:asciiTheme="majorHAnsi" w:hAnsiTheme="majorHAnsi" w:cstheme="majorBidi"/>
          <w:sz w:val="22"/>
          <w:szCs w:val="22"/>
        </w:rPr>
        <w:t>horizons de planification,  les contraintes à respecter,  choix de la solution optimale</w:t>
      </w:r>
      <w:r w:rsidRPr="009C08EA">
        <w:rPr>
          <w:rFonts w:asciiTheme="majorHAnsi" w:hAnsiTheme="majorHAnsi" w:cstheme="majorBidi"/>
          <w:b/>
          <w:sz w:val="22"/>
          <w:szCs w:val="22"/>
        </w:rPr>
        <w:t xml:space="preserve">, </w:t>
      </w:r>
      <w:r w:rsidRPr="009C08EA">
        <w:rPr>
          <w:rFonts w:asciiTheme="majorHAnsi" w:hAnsiTheme="majorHAnsi" w:cstheme="majorBidi"/>
          <w:sz w:val="22"/>
          <w:szCs w:val="22"/>
        </w:rPr>
        <w:t>planification des réseaux de distribution en présence de la production décentralisée.</w:t>
      </w:r>
    </w:p>
    <w:p w:rsidR="00021D64" w:rsidRPr="009C08EA" w:rsidRDefault="00021D64" w:rsidP="00021D64">
      <w:pPr>
        <w:tabs>
          <w:tab w:val="left" w:pos="360"/>
          <w:tab w:val="left" w:pos="540"/>
          <w:tab w:val="left" w:pos="720"/>
        </w:tabs>
        <w:ind w:right="72"/>
        <w:rPr>
          <w:rFonts w:asciiTheme="majorHAnsi" w:hAnsiTheme="majorHAnsi" w:cstheme="majorBidi"/>
          <w:bCs/>
          <w:sz w:val="22"/>
          <w:szCs w:val="22"/>
        </w:rPr>
      </w:pPr>
    </w:p>
    <w:p w:rsidR="00021D64" w:rsidRPr="009C08EA" w:rsidRDefault="00021D64" w:rsidP="00021D64">
      <w:pPr>
        <w:autoSpaceDE w:val="0"/>
        <w:autoSpaceDN w:val="0"/>
        <w:adjustRightInd w:val="0"/>
        <w:jc w:val="both"/>
        <w:rPr>
          <w:rFonts w:asciiTheme="majorHAnsi" w:hAnsiTheme="majorHAnsi" w:cstheme="majorBidi"/>
          <w:b/>
          <w:bCs/>
          <w:sz w:val="22"/>
          <w:szCs w:val="22"/>
        </w:rPr>
      </w:pPr>
      <w:r w:rsidRPr="009C08EA">
        <w:rPr>
          <w:rFonts w:asciiTheme="majorHAnsi" w:hAnsiTheme="majorHAnsi" w:cstheme="majorBidi"/>
          <w:b/>
          <w:bCs/>
          <w:sz w:val="22"/>
          <w:szCs w:val="22"/>
          <w:u w:val="single"/>
        </w:rPr>
        <w:t>Partie 2</w:t>
      </w:r>
      <w:r w:rsidRPr="009C08EA">
        <w:rPr>
          <w:rFonts w:asciiTheme="majorHAnsi" w:hAnsiTheme="majorHAnsi" w:cstheme="majorBidi"/>
          <w:b/>
          <w:bCs/>
          <w:sz w:val="22"/>
          <w:szCs w:val="22"/>
        </w:rPr>
        <w:tab/>
        <w:t xml:space="preserve">Planification du système production-transport </w:t>
      </w:r>
    </w:p>
    <w:p w:rsidR="00021D64" w:rsidRPr="009C08EA" w:rsidRDefault="00021D64" w:rsidP="00021D64">
      <w:pPr>
        <w:rPr>
          <w:rFonts w:asciiTheme="majorHAnsi" w:hAnsiTheme="majorHAnsi" w:cstheme="majorBidi"/>
          <w:b/>
          <w:sz w:val="22"/>
          <w:szCs w:val="22"/>
        </w:rPr>
      </w:pPr>
      <w:r w:rsidRPr="009C08EA">
        <w:rPr>
          <w:rFonts w:asciiTheme="majorHAnsi" w:hAnsiTheme="majorHAnsi" w:cstheme="majorBidi"/>
          <w:b/>
          <w:sz w:val="22"/>
          <w:szCs w:val="22"/>
        </w:rPr>
        <w:t>Chapitre 1 :</w:t>
      </w:r>
      <w:r w:rsidRPr="009C08EA">
        <w:rPr>
          <w:rFonts w:asciiTheme="majorHAnsi" w:hAnsiTheme="majorHAnsi" w:cstheme="majorBidi"/>
          <w:b/>
          <w:sz w:val="22"/>
          <w:szCs w:val="22"/>
        </w:rPr>
        <w:tab/>
        <w:t xml:space="preserve">Prévision de la charge électrique à long terme                              </w:t>
      </w:r>
      <w:r w:rsidRPr="009C08EA">
        <w:rPr>
          <w:rFonts w:asciiTheme="majorHAnsi" w:hAnsiTheme="majorHAnsi" w:cstheme="majorBidi"/>
          <w:b/>
          <w:bCs/>
          <w:sz w:val="22"/>
          <w:szCs w:val="22"/>
        </w:rPr>
        <w:t>(2 semaines)</w:t>
      </w:r>
    </w:p>
    <w:p w:rsidR="00021D64" w:rsidRPr="009C08EA" w:rsidRDefault="00021D64" w:rsidP="00021D64">
      <w:pPr>
        <w:jc w:val="both"/>
        <w:rPr>
          <w:rFonts w:asciiTheme="majorHAnsi" w:hAnsiTheme="majorHAnsi" w:cstheme="majorBidi"/>
          <w:bCs/>
          <w:sz w:val="22"/>
          <w:szCs w:val="22"/>
        </w:rPr>
      </w:pPr>
      <w:r w:rsidRPr="009C08EA">
        <w:rPr>
          <w:rFonts w:asciiTheme="majorHAnsi" w:hAnsiTheme="majorHAnsi" w:cstheme="majorBidi"/>
          <w:bCs/>
          <w:sz w:val="22"/>
          <w:szCs w:val="22"/>
        </w:rPr>
        <w:t>Principaux facteurs déterminants de la demande d’électricité, méthodes de prévision de la charge électrique à long terme (analyse de tendance, les modèles économétriques, l’approche de l’utilisation finale,…)</w:t>
      </w:r>
    </w:p>
    <w:p w:rsidR="00021D64" w:rsidRPr="009C08EA" w:rsidRDefault="00021D64" w:rsidP="00021D64">
      <w:pPr>
        <w:jc w:val="both"/>
        <w:rPr>
          <w:rFonts w:asciiTheme="majorHAnsi" w:hAnsiTheme="majorHAnsi" w:cstheme="majorBidi"/>
          <w:b/>
          <w:sz w:val="22"/>
          <w:szCs w:val="22"/>
        </w:rPr>
      </w:pPr>
      <w:r w:rsidRPr="009C08EA">
        <w:rPr>
          <w:rFonts w:asciiTheme="majorHAnsi" w:hAnsiTheme="majorHAnsi" w:cstheme="majorBidi"/>
          <w:b/>
          <w:sz w:val="22"/>
          <w:szCs w:val="22"/>
        </w:rPr>
        <w:t>Chapitre 2 :</w:t>
      </w:r>
      <w:r w:rsidRPr="009C08EA">
        <w:rPr>
          <w:rFonts w:asciiTheme="majorHAnsi" w:hAnsiTheme="majorHAnsi" w:cstheme="majorBidi"/>
          <w:b/>
          <w:sz w:val="22"/>
          <w:szCs w:val="22"/>
        </w:rPr>
        <w:tab/>
        <w:t xml:space="preserve">Planification de l’expansion de la production                                </w:t>
      </w:r>
      <w:r w:rsidRPr="009C08EA">
        <w:rPr>
          <w:rFonts w:asciiTheme="majorHAnsi" w:hAnsiTheme="majorHAnsi" w:cstheme="majorBidi"/>
          <w:b/>
          <w:bCs/>
          <w:sz w:val="22"/>
          <w:szCs w:val="22"/>
        </w:rPr>
        <w:t>(2 semaines)</w:t>
      </w:r>
    </w:p>
    <w:p w:rsidR="00021D64" w:rsidRPr="009C08EA" w:rsidRDefault="00021D64" w:rsidP="00021D64">
      <w:pPr>
        <w:jc w:val="both"/>
        <w:rPr>
          <w:rFonts w:asciiTheme="majorHAnsi" w:hAnsiTheme="majorHAnsi" w:cstheme="majorBidi"/>
          <w:bCs/>
          <w:sz w:val="22"/>
          <w:szCs w:val="22"/>
        </w:rPr>
      </w:pPr>
      <w:r w:rsidRPr="009C08EA">
        <w:rPr>
          <w:rFonts w:asciiTheme="majorHAnsi" w:hAnsiTheme="majorHAnsi" w:cstheme="majorBidi"/>
          <w:sz w:val="22"/>
          <w:szCs w:val="22"/>
        </w:rPr>
        <w:t>Planification de l’expansion de la production avec un seul accès (</w:t>
      </w:r>
      <w:r w:rsidRPr="009C08EA">
        <w:rPr>
          <w:rFonts w:asciiTheme="majorHAnsi" w:hAnsiTheme="majorHAnsi" w:cstheme="majorBidi"/>
          <w:bCs/>
          <w:sz w:val="22"/>
          <w:szCs w:val="22"/>
        </w:rPr>
        <w:t>description du problème, expressions des coûts et des contraintes à satisfaire, formulation du problème), p</w:t>
      </w:r>
      <w:r w:rsidRPr="009C08EA">
        <w:rPr>
          <w:rFonts w:asciiTheme="majorHAnsi" w:hAnsiTheme="majorHAnsi" w:cstheme="majorBidi"/>
          <w:sz w:val="22"/>
          <w:szCs w:val="22"/>
        </w:rPr>
        <w:t>lanification de l’expansion de la production avec de multiples accès.</w:t>
      </w:r>
    </w:p>
    <w:p w:rsidR="00021D64" w:rsidRPr="009C08EA" w:rsidRDefault="00021D64" w:rsidP="00021D64">
      <w:pPr>
        <w:jc w:val="both"/>
        <w:rPr>
          <w:rFonts w:asciiTheme="majorHAnsi" w:hAnsiTheme="majorHAnsi" w:cstheme="majorBidi"/>
          <w:b/>
          <w:sz w:val="22"/>
          <w:szCs w:val="22"/>
        </w:rPr>
      </w:pPr>
      <w:r w:rsidRPr="009C08EA">
        <w:rPr>
          <w:rFonts w:asciiTheme="majorHAnsi" w:hAnsiTheme="majorHAnsi" w:cstheme="majorBidi"/>
          <w:b/>
          <w:sz w:val="22"/>
          <w:szCs w:val="22"/>
        </w:rPr>
        <w:t>Chapitre 3 :</w:t>
      </w:r>
      <w:r w:rsidRPr="009C08EA">
        <w:rPr>
          <w:rFonts w:asciiTheme="majorHAnsi" w:hAnsiTheme="majorHAnsi" w:cstheme="majorBidi"/>
          <w:b/>
          <w:sz w:val="22"/>
          <w:szCs w:val="22"/>
        </w:rPr>
        <w:tab/>
        <w:t xml:space="preserve">Planification de l’expansion des postes                                            </w:t>
      </w:r>
      <w:r w:rsidRPr="009C08EA">
        <w:rPr>
          <w:rFonts w:asciiTheme="majorHAnsi" w:hAnsiTheme="majorHAnsi" w:cstheme="majorBidi"/>
          <w:b/>
          <w:bCs/>
          <w:sz w:val="22"/>
          <w:szCs w:val="22"/>
        </w:rPr>
        <w:t>(2 semaines)</w:t>
      </w:r>
    </w:p>
    <w:p w:rsidR="00021D64" w:rsidRPr="009C08EA" w:rsidRDefault="00021D64" w:rsidP="00021D64">
      <w:pPr>
        <w:jc w:val="both"/>
        <w:rPr>
          <w:rFonts w:asciiTheme="majorHAnsi" w:hAnsiTheme="majorHAnsi" w:cstheme="majorBidi"/>
          <w:bCs/>
          <w:sz w:val="22"/>
          <w:szCs w:val="22"/>
        </w:rPr>
      </w:pPr>
      <w:r w:rsidRPr="009C08EA">
        <w:rPr>
          <w:rFonts w:asciiTheme="majorHAnsi" w:hAnsiTheme="majorHAnsi" w:cstheme="majorBidi"/>
          <w:bCs/>
          <w:sz w:val="22"/>
          <w:szCs w:val="22"/>
        </w:rPr>
        <w:t>Description du problème,  expressions des coûts et des contraintes à satisfaire, formulation du problème.</w:t>
      </w:r>
    </w:p>
    <w:p w:rsidR="00021D64" w:rsidRPr="009C08EA" w:rsidRDefault="00021D64" w:rsidP="00021D64">
      <w:pPr>
        <w:jc w:val="both"/>
        <w:rPr>
          <w:rFonts w:asciiTheme="majorHAnsi" w:hAnsiTheme="majorHAnsi" w:cstheme="majorBidi"/>
          <w:b/>
          <w:sz w:val="22"/>
          <w:szCs w:val="22"/>
        </w:rPr>
      </w:pPr>
      <w:r w:rsidRPr="009C08EA">
        <w:rPr>
          <w:rFonts w:asciiTheme="majorHAnsi" w:hAnsiTheme="majorHAnsi" w:cstheme="majorBidi"/>
          <w:b/>
          <w:sz w:val="22"/>
          <w:szCs w:val="22"/>
        </w:rPr>
        <w:t>Chapitre 4 :</w:t>
      </w:r>
      <w:r w:rsidRPr="009C08EA">
        <w:rPr>
          <w:rFonts w:asciiTheme="majorHAnsi" w:hAnsiTheme="majorHAnsi" w:cstheme="majorBidi"/>
          <w:b/>
          <w:sz w:val="22"/>
          <w:szCs w:val="22"/>
        </w:rPr>
        <w:tab/>
        <w:t xml:space="preserve">Planification de l’expansion du réseau de transport    </w:t>
      </w:r>
      <w:r w:rsidRPr="009C08EA">
        <w:rPr>
          <w:rFonts w:asciiTheme="majorHAnsi" w:hAnsiTheme="majorHAnsi" w:cstheme="majorBidi"/>
          <w:b/>
          <w:bCs/>
          <w:sz w:val="22"/>
          <w:szCs w:val="22"/>
        </w:rPr>
        <w:t>(2 semaines)</w:t>
      </w:r>
    </w:p>
    <w:p w:rsidR="00021D64" w:rsidRPr="009C08EA" w:rsidRDefault="00021D64" w:rsidP="00021D64">
      <w:pPr>
        <w:jc w:val="both"/>
        <w:rPr>
          <w:rFonts w:asciiTheme="majorHAnsi" w:hAnsiTheme="majorHAnsi" w:cstheme="majorBidi"/>
          <w:bCs/>
          <w:sz w:val="22"/>
          <w:szCs w:val="22"/>
        </w:rPr>
      </w:pPr>
      <w:r w:rsidRPr="009C08EA">
        <w:rPr>
          <w:rFonts w:asciiTheme="majorHAnsi" w:hAnsiTheme="majorHAnsi" w:cstheme="majorBidi"/>
          <w:bCs/>
          <w:sz w:val="22"/>
          <w:szCs w:val="22"/>
        </w:rPr>
        <w:t>Description du problème,  expressions des coûts et des contraintes à satisfaire, formulation du problème.</w:t>
      </w:r>
    </w:p>
    <w:p w:rsidR="00021D64" w:rsidRPr="009C08EA" w:rsidRDefault="00021D64" w:rsidP="00021D64">
      <w:pPr>
        <w:jc w:val="both"/>
        <w:rPr>
          <w:rFonts w:asciiTheme="majorHAnsi" w:hAnsiTheme="majorHAnsi" w:cstheme="majorBidi"/>
          <w:b/>
          <w:sz w:val="22"/>
          <w:szCs w:val="22"/>
        </w:rPr>
      </w:pPr>
      <w:r w:rsidRPr="009C08EA">
        <w:rPr>
          <w:rFonts w:asciiTheme="majorHAnsi" w:hAnsiTheme="majorHAnsi" w:cstheme="majorBidi"/>
          <w:b/>
          <w:sz w:val="22"/>
          <w:szCs w:val="22"/>
        </w:rPr>
        <w:t>Chapitre 4 :</w:t>
      </w:r>
      <w:r w:rsidRPr="009C08EA">
        <w:rPr>
          <w:rFonts w:asciiTheme="majorHAnsi" w:hAnsiTheme="majorHAnsi" w:cstheme="majorBidi"/>
          <w:b/>
          <w:sz w:val="22"/>
          <w:szCs w:val="22"/>
        </w:rPr>
        <w:tab/>
        <w:t>Planification de la puissance réactive</w:t>
      </w:r>
      <w:r w:rsidRPr="009C08EA">
        <w:rPr>
          <w:rFonts w:asciiTheme="majorHAnsi" w:hAnsiTheme="majorHAnsi" w:cstheme="majorBidi"/>
          <w:b/>
          <w:sz w:val="22"/>
          <w:szCs w:val="22"/>
        </w:rPr>
        <w:tab/>
      </w:r>
      <w:r w:rsidRPr="009C08EA">
        <w:rPr>
          <w:rFonts w:asciiTheme="majorHAnsi" w:hAnsiTheme="majorHAnsi" w:cstheme="majorBidi"/>
          <w:b/>
          <w:sz w:val="22"/>
          <w:szCs w:val="22"/>
        </w:rPr>
        <w:tab/>
      </w:r>
      <w:r w:rsidRPr="009C08EA">
        <w:rPr>
          <w:rFonts w:asciiTheme="majorHAnsi" w:hAnsiTheme="majorHAnsi" w:cstheme="majorBidi"/>
          <w:b/>
          <w:sz w:val="22"/>
          <w:szCs w:val="22"/>
        </w:rPr>
        <w:tab/>
      </w:r>
      <w:r w:rsidRPr="009C08EA">
        <w:rPr>
          <w:rFonts w:asciiTheme="majorHAnsi" w:hAnsiTheme="majorHAnsi" w:cstheme="majorBidi"/>
          <w:b/>
          <w:bCs/>
          <w:sz w:val="22"/>
          <w:szCs w:val="22"/>
        </w:rPr>
        <w:t>(2 semaines)</w:t>
      </w:r>
    </w:p>
    <w:p w:rsidR="00021D64" w:rsidRPr="009C08EA" w:rsidRDefault="00021D64" w:rsidP="00021D64">
      <w:pPr>
        <w:jc w:val="both"/>
        <w:rPr>
          <w:rFonts w:asciiTheme="majorHAnsi" w:hAnsiTheme="majorHAnsi" w:cstheme="majorBidi"/>
          <w:bCs/>
          <w:sz w:val="22"/>
          <w:szCs w:val="22"/>
        </w:rPr>
      </w:pPr>
      <w:r w:rsidRPr="009C08EA">
        <w:rPr>
          <w:rFonts w:asciiTheme="majorHAnsi" w:hAnsiTheme="majorHAnsi" w:cstheme="majorBidi"/>
          <w:bCs/>
          <w:sz w:val="22"/>
          <w:szCs w:val="22"/>
        </w:rPr>
        <w:t>Description du problème,  expressions des coûts et des contraintes à satisfaire, formulation du problème.</w:t>
      </w:r>
    </w:p>
    <w:p w:rsidR="00F93C94" w:rsidRPr="009C08EA" w:rsidRDefault="00F93C94" w:rsidP="00CA60A1">
      <w:pPr>
        <w:pStyle w:val="Listepuces2"/>
        <w:ind w:left="0" w:firstLine="0"/>
        <w:jc w:val="both"/>
        <w:rPr>
          <w:rFonts w:asciiTheme="majorHAnsi" w:eastAsia="Calibri" w:hAnsiTheme="majorHAnsi" w:cstheme="majorBidi"/>
          <w:b/>
          <w:sz w:val="24"/>
          <w:szCs w:val="24"/>
          <w:lang w:eastAsia="en-US"/>
        </w:rPr>
      </w:pPr>
    </w:p>
    <w:p w:rsidR="00F93C94" w:rsidRPr="009C08EA" w:rsidRDefault="00CA60A1" w:rsidP="00CA60A1">
      <w:pPr>
        <w:pStyle w:val="Listepuces2"/>
        <w:ind w:left="0" w:firstLine="0"/>
        <w:jc w:val="both"/>
        <w:rPr>
          <w:rFonts w:asciiTheme="majorHAnsi" w:eastAsia="Calibri" w:hAnsiTheme="majorHAnsi" w:cstheme="majorBidi"/>
          <w:b/>
          <w:sz w:val="24"/>
          <w:szCs w:val="24"/>
          <w:lang w:eastAsia="en-US"/>
        </w:rPr>
      </w:pPr>
      <w:r w:rsidRPr="009C08EA">
        <w:rPr>
          <w:rFonts w:asciiTheme="majorHAnsi" w:eastAsia="Calibri" w:hAnsiTheme="majorHAnsi" w:cstheme="majorBidi"/>
          <w:b/>
          <w:sz w:val="24"/>
          <w:szCs w:val="24"/>
          <w:lang w:eastAsia="en-US"/>
        </w:rPr>
        <w:t>Mode d’évaluation :</w:t>
      </w:r>
    </w:p>
    <w:p w:rsidR="00CA60A1" w:rsidRPr="009C08EA" w:rsidRDefault="00CA60A1" w:rsidP="00CA60A1">
      <w:pPr>
        <w:pStyle w:val="Listepuces2"/>
        <w:ind w:left="0" w:firstLine="0"/>
        <w:jc w:val="both"/>
        <w:rPr>
          <w:rFonts w:asciiTheme="majorHAnsi" w:eastAsia="Calibri" w:hAnsiTheme="majorHAnsi" w:cstheme="majorBidi"/>
          <w:sz w:val="22"/>
          <w:szCs w:val="22"/>
          <w:lang w:eastAsia="en-US"/>
        </w:rPr>
      </w:pPr>
      <w:r w:rsidRPr="009C08EA">
        <w:rPr>
          <w:rFonts w:asciiTheme="majorHAnsi" w:eastAsia="Calibri" w:hAnsiTheme="majorHAnsi" w:cstheme="majorBidi"/>
          <w:sz w:val="22"/>
          <w:szCs w:val="22"/>
          <w:lang w:eastAsia="en-US"/>
        </w:rPr>
        <w:t>Contrôle continu: 40%, Examen 60%</w:t>
      </w:r>
    </w:p>
    <w:p w:rsidR="00F93C94" w:rsidRPr="009C08EA" w:rsidRDefault="00F93C94" w:rsidP="00CA60A1">
      <w:pPr>
        <w:jc w:val="both"/>
        <w:rPr>
          <w:rFonts w:asciiTheme="majorHAnsi" w:hAnsiTheme="majorHAnsi" w:cs="Arial"/>
          <w:b/>
          <w:u w:val="thick" w:color="F79646"/>
        </w:rPr>
      </w:pPr>
    </w:p>
    <w:p w:rsidR="00CA60A1" w:rsidRPr="009C08EA" w:rsidRDefault="00CA60A1" w:rsidP="00CA60A1">
      <w:pPr>
        <w:jc w:val="both"/>
        <w:rPr>
          <w:rFonts w:asciiTheme="majorHAnsi" w:hAnsiTheme="majorHAnsi"/>
        </w:rPr>
      </w:pPr>
      <w:r w:rsidRPr="009C08EA">
        <w:rPr>
          <w:rFonts w:asciiTheme="majorHAnsi" w:hAnsiTheme="majorHAnsi" w:cs="Arial"/>
          <w:b/>
          <w:u w:val="thick" w:color="F79646"/>
        </w:rPr>
        <w:t>Références bibliographiques</w:t>
      </w:r>
      <w:r w:rsidRPr="009C08EA">
        <w:rPr>
          <w:rFonts w:asciiTheme="majorHAnsi" w:hAnsiTheme="majorHAnsi" w:cs="Arial"/>
          <w:b/>
          <w:iCs/>
          <w:u w:val="thick" w:color="F79646"/>
        </w:rPr>
        <w:t>:</w:t>
      </w:r>
    </w:p>
    <w:p w:rsidR="00CA60A1" w:rsidRPr="009C08EA" w:rsidRDefault="00CA60A1" w:rsidP="00CA60A1">
      <w:pPr>
        <w:ind w:left="284" w:hanging="284"/>
        <w:rPr>
          <w:rFonts w:asciiTheme="majorHAnsi" w:eastAsiaTheme="minorHAnsi" w:hAnsiTheme="majorHAnsi" w:cstheme="majorBidi"/>
          <w:sz w:val="20"/>
          <w:szCs w:val="20"/>
          <w:lang w:eastAsia="en-US"/>
        </w:rPr>
      </w:pPr>
      <w:r w:rsidRPr="009C08EA">
        <w:rPr>
          <w:rFonts w:asciiTheme="majorHAnsi" w:eastAsiaTheme="minorHAnsi" w:hAnsiTheme="majorHAnsi" w:cstheme="majorBidi"/>
          <w:sz w:val="20"/>
          <w:szCs w:val="20"/>
          <w:lang w:eastAsia="en-US"/>
        </w:rPr>
        <w:t>1.</w:t>
      </w:r>
      <w:r w:rsidRPr="009C08EA">
        <w:rPr>
          <w:rFonts w:asciiTheme="majorHAnsi" w:eastAsiaTheme="minorHAnsi" w:hAnsiTheme="majorHAnsi" w:cstheme="majorBidi"/>
          <w:sz w:val="20"/>
          <w:szCs w:val="20"/>
          <w:lang w:eastAsia="en-US"/>
        </w:rPr>
        <w:tab/>
        <w:t>D4210 Réseaux de distribution Structure etPlanification par Philippe CARRIVE</w:t>
      </w:r>
    </w:p>
    <w:p w:rsidR="00CA60A1" w:rsidRPr="009C08EA" w:rsidRDefault="00CA60A1" w:rsidP="00CA60A1">
      <w:pPr>
        <w:ind w:left="284" w:hanging="284"/>
        <w:rPr>
          <w:rFonts w:asciiTheme="majorHAnsi" w:eastAsiaTheme="minorHAnsi" w:hAnsiTheme="majorHAnsi" w:cstheme="majorBidi"/>
          <w:sz w:val="20"/>
          <w:szCs w:val="20"/>
          <w:lang w:eastAsia="en-US"/>
        </w:rPr>
      </w:pPr>
      <w:r w:rsidRPr="009C08EA">
        <w:rPr>
          <w:rFonts w:asciiTheme="majorHAnsi" w:eastAsiaTheme="minorHAnsi" w:hAnsiTheme="majorHAnsi" w:cstheme="majorBidi"/>
          <w:sz w:val="20"/>
          <w:szCs w:val="20"/>
          <w:lang w:eastAsia="en-US"/>
        </w:rPr>
        <w:t>2.</w:t>
      </w:r>
      <w:r w:rsidRPr="009C08EA">
        <w:rPr>
          <w:rFonts w:asciiTheme="majorHAnsi" w:eastAsiaTheme="minorHAnsi" w:hAnsiTheme="majorHAnsi" w:cstheme="majorBidi"/>
          <w:sz w:val="20"/>
          <w:szCs w:val="20"/>
          <w:lang w:eastAsia="en-US"/>
        </w:rPr>
        <w:tab/>
        <w:t xml:space="preserve">D 4240 Exploitation des réseaux de distribution : systèmes informatiquespar Marc LECOQ etRobert MICHON </w:t>
      </w:r>
    </w:p>
    <w:p w:rsidR="00CA60A1" w:rsidRPr="009C08EA" w:rsidRDefault="00CA60A1" w:rsidP="00CA60A1">
      <w:pPr>
        <w:ind w:left="284" w:hanging="284"/>
        <w:rPr>
          <w:rFonts w:asciiTheme="majorHAnsi" w:eastAsiaTheme="minorHAnsi" w:hAnsiTheme="majorHAnsi" w:cstheme="majorBidi"/>
          <w:sz w:val="20"/>
          <w:szCs w:val="20"/>
          <w:lang w:eastAsia="en-US"/>
        </w:rPr>
      </w:pPr>
      <w:r w:rsidRPr="009C08EA">
        <w:rPr>
          <w:rFonts w:asciiTheme="majorHAnsi" w:eastAsiaTheme="minorHAnsi" w:hAnsiTheme="majorHAnsi" w:cstheme="majorBidi"/>
          <w:sz w:val="20"/>
          <w:szCs w:val="20"/>
          <w:lang w:eastAsia="en-US"/>
        </w:rPr>
        <w:t>3.</w:t>
      </w:r>
      <w:r w:rsidRPr="009C08EA">
        <w:rPr>
          <w:rFonts w:asciiTheme="majorHAnsi" w:eastAsiaTheme="minorHAnsi" w:hAnsiTheme="majorHAnsi" w:cstheme="majorBidi"/>
          <w:sz w:val="20"/>
          <w:szCs w:val="20"/>
          <w:lang w:eastAsia="en-US"/>
        </w:rPr>
        <w:tab/>
        <w:t>D 4070 réseaux de transport et d’interconnexion de l’énergie électrique, développement et planification. Par François MESLIER et Henri PERSOZ.</w:t>
      </w:r>
    </w:p>
    <w:p w:rsidR="00CA60A1" w:rsidRPr="009C08EA" w:rsidRDefault="00CA60A1" w:rsidP="00CA60A1">
      <w:pPr>
        <w:ind w:left="284" w:hanging="284"/>
        <w:rPr>
          <w:rFonts w:asciiTheme="majorHAnsi" w:eastAsiaTheme="minorHAnsi" w:hAnsiTheme="majorHAnsi" w:cstheme="majorBidi"/>
          <w:b/>
          <w:sz w:val="20"/>
          <w:szCs w:val="20"/>
          <w:lang w:eastAsia="en-US"/>
        </w:rPr>
      </w:pPr>
      <w:r w:rsidRPr="009C08EA">
        <w:rPr>
          <w:rFonts w:asciiTheme="majorHAnsi" w:eastAsiaTheme="minorHAnsi" w:hAnsiTheme="majorHAnsi" w:cstheme="majorBidi"/>
          <w:sz w:val="20"/>
          <w:szCs w:val="20"/>
          <w:lang w:eastAsia="en-US"/>
        </w:rPr>
        <w:t>4.</w:t>
      </w:r>
      <w:r w:rsidRPr="009C08EA">
        <w:rPr>
          <w:rFonts w:asciiTheme="majorHAnsi" w:eastAsiaTheme="minorHAnsi" w:hAnsiTheme="majorHAnsi" w:cstheme="majorBidi"/>
          <w:sz w:val="20"/>
          <w:szCs w:val="20"/>
          <w:lang w:eastAsia="en-US"/>
        </w:rPr>
        <w:tab/>
        <w:t>Planification des réseaux électriques¨, Edition EDF, collection EYROLS</w:t>
      </w:r>
    </w:p>
    <w:p w:rsidR="00CA60A1" w:rsidRPr="009C08EA" w:rsidRDefault="00CA60A1" w:rsidP="00CA60A1">
      <w:pPr>
        <w:ind w:left="284" w:hanging="284"/>
        <w:rPr>
          <w:rFonts w:asciiTheme="majorHAnsi" w:hAnsiTheme="majorHAnsi" w:cs="Calibri"/>
          <w:b/>
        </w:rPr>
      </w:pPr>
      <w:r w:rsidRPr="009C08EA">
        <w:rPr>
          <w:rFonts w:asciiTheme="majorHAnsi" w:eastAsiaTheme="minorHAnsi" w:hAnsiTheme="majorHAnsi" w:cstheme="majorBidi"/>
          <w:sz w:val="20"/>
          <w:szCs w:val="20"/>
          <w:lang w:eastAsia="en-US"/>
        </w:rPr>
        <w:t>5.</w:t>
      </w:r>
      <w:r w:rsidRPr="009C08EA">
        <w:rPr>
          <w:rFonts w:asciiTheme="majorHAnsi" w:eastAsiaTheme="minorHAnsi" w:hAnsiTheme="majorHAnsi" w:cstheme="majorBidi"/>
          <w:sz w:val="20"/>
          <w:szCs w:val="20"/>
          <w:lang w:eastAsia="en-US"/>
        </w:rPr>
        <w:tab/>
        <w:t>Règles techniques de raccordement au réseau de transport de l’électricité et règles de conduite du système électrique, par Ministère de l’énergie et des mines,  200</w:t>
      </w:r>
      <w:r w:rsidRPr="009C08EA">
        <w:rPr>
          <w:rFonts w:asciiTheme="majorHAnsi" w:eastAsiaTheme="minorHAnsi" w:hAnsiTheme="majorHAnsi" w:cstheme="majorBidi"/>
          <w:b/>
          <w:bCs/>
          <w:sz w:val="20"/>
          <w:szCs w:val="20"/>
          <w:lang w:eastAsia="en-US"/>
        </w:rPr>
        <w:t>8</w:t>
      </w:r>
      <w:r w:rsidRPr="009C08EA">
        <w:rPr>
          <w:rFonts w:asciiTheme="majorHAnsi" w:hAnsiTheme="majorHAnsi" w:cs="Calibri"/>
          <w:b/>
        </w:rPr>
        <w:br w:type="page"/>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lastRenderedPageBreak/>
        <w:t>Semestre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UE Fondamentale Code : UEF 1.2.2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bCs/>
          <w:color w:val="000000"/>
          <w:lang w:eastAsia="en-US"/>
        </w:rPr>
      </w:pPr>
      <w:r w:rsidRPr="00C81A8E">
        <w:rPr>
          <w:rFonts w:asciiTheme="majorHAnsi" w:hAnsiTheme="majorHAnsi" w:cs="Calibri"/>
          <w:b/>
          <w:bCs/>
          <w:iCs/>
        </w:rPr>
        <w:t xml:space="preserve">Matière </w:t>
      </w:r>
      <w:r w:rsidRPr="00C81A8E">
        <w:rPr>
          <w:rFonts w:asciiTheme="majorHAnsi" w:hAnsiTheme="majorHAnsi" w:cstheme="majorBidi"/>
          <w:iCs/>
        </w:rPr>
        <w:t>:</w:t>
      </w:r>
      <w:r w:rsidRPr="00C81A8E">
        <w:rPr>
          <w:rFonts w:asciiTheme="majorHAnsi" w:hAnsiTheme="majorHAnsi"/>
          <w:b/>
          <w:bCs/>
        </w:rPr>
        <w:t>Commande des systèmes électro-énergétiques</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45h (Cours: 1h30, TD :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:4</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:2</w:t>
      </w:r>
    </w:p>
    <w:p w:rsidR="00CA60A1" w:rsidRPr="00C81A8E" w:rsidRDefault="00CA60A1" w:rsidP="00CA60A1">
      <w:pPr>
        <w:pStyle w:val="Default"/>
        <w:rPr>
          <w:rFonts w:asciiTheme="majorHAnsi" w:hAnsiTheme="majorHAnsi" w:cstheme="majorBidi"/>
          <w:sz w:val="20"/>
          <w:szCs w:val="20"/>
        </w:rPr>
      </w:pPr>
    </w:p>
    <w:p w:rsidR="00CA60A1" w:rsidRPr="00C81A8E" w:rsidRDefault="00CA60A1" w:rsidP="00CA60A1">
      <w:pPr>
        <w:jc w:val="both"/>
        <w:rPr>
          <w:rFonts w:asciiTheme="majorHAnsi" w:hAnsiTheme="majorHAnsi" w:cs="Calibri"/>
          <w:b/>
          <w:u w:val="thick" w:color="F79646"/>
        </w:rPr>
      </w:pPr>
      <w:r w:rsidRPr="00C81A8E">
        <w:rPr>
          <w:rFonts w:asciiTheme="majorHAnsi" w:hAnsiTheme="majorHAnsi" w:cs="Calibri"/>
          <w:b/>
          <w:u w:val="thick" w:color="F79646"/>
        </w:rPr>
        <w:t xml:space="preserve">Objectifs de l’enseignement </w:t>
      </w:r>
    </w:p>
    <w:p w:rsidR="00CA60A1" w:rsidRPr="00F93C94" w:rsidRDefault="00CA60A1" w:rsidP="00CA60A1">
      <w:pPr>
        <w:ind w:left="181" w:hanging="181"/>
        <w:jc w:val="both"/>
        <w:rPr>
          <w:rFonts w:asciiTheme="majorHAnsi" w:eastAsiaTheme="minorHAnsi" w:hAnsiTheme="majorHAnsi" w:cstheme="majorBidi"/>
          <w:color w:val="000000"/>
          <w:sz w:val="22"/>
          <w:szCs w:val="22"/>
          <w:lang w:eastAsia="en-US"/>
        </w:rPr>
      </w:pPr>
      <w:r w:rsidRPr="00F93C94">
        <w:rPr>
          <w:rFonts w:asciiTheme="majorHAnsi" w:eastAsiaTheme="minorHAnsi" w:hAnsiTheme="majorHAnsi" w:cstheme="majorBidi"/>
          <w:color w:val="000000"/>
          <w:sz w:val="22"/>
          <w:szCs w:val="22"/>
          <w:lang w:eastAsia="en-US"/>
        </w:rPr>
        <w:t xml:space="preserve">- Connaître les différents systèmes électriques d’actionnement (moteur + électronique de puissance) </w:t>
      </w:r>
    </w:p>
    <w:p w:rsidR="00CA60A1" w:rsidRPr="00F93C94" w:rsidRDefault="00CA60A1" w:rsidP="00CA60A1">
      <w:pPr>
        <w:ind w:left="181" w:hanging="181"/>
        <w:jc w:val="both"/>
        <w:rPr>
          <w:rFonts w:asciiTheme="majorHAnsi" w:eastAsiaTheme="minorHAnsi" w:hAnsiTheme="majorHAnsi" w:cstheme="majorBidi"/>
          <w:color w:val="000000"/>
          <w:sz w:val="22"/>
          <w:szCs w:val="22"/>
          <w:lang w:eastAsia="en-US"/>
        </w:rPr>
      </w:pPr>
      <w:r w:rsidRPr="00F93C94">
        <w:rPr>
          <w:rFonts w:asciiTheme="majorHAnsi" w:eastAsiaTheme="minorHAnsi" w:hAnsiTheme="majorHAnsi" w:cstheme="majorBidi"/>
          <w:color w:val="000000"/>
          <w:sz w:val="22"/>
          <w:szCs w:val="22"/>
          <w:lang w:eastAsia="en-US"/>
        </w:rPr>
        <w:t xml:space="preserve">- Connaître les différents types de commande d’actionneur électrique. </w:t>
      </w:r>
    </w:p>
    <w:p w:rsidR="00CA60A1" w:rsidRPr="00F93C94" w:rsidRDefault="00CA60A1" w:rsidP="00CA60A1">
      <w:pPr>
        <w:ind w:left="181" w:hanging="181"/>
        <w:jc w:val="both"/>
        <w:rPr>
          <w:rFonts w:asciiTheme="majorHAnsi" w:eastAsiaTheme="minorHAnsi" w:hAnsiTheme="majorHAnsi" w:cstheme="majorBidi"/>
          <w:color w:val="000000"/>
          <w:sz w:val="22"/>
          <w:szCs w:val="22"/>
          <w:lang w:eastAsia="en-US"/>
        </w:rPr>
      </w:pPr>
      <w:r w:rsidRPr="00F93C94">
        <w:rPr>
          <w:rFonts w:asciiTheme="majorHAnsi" w:eastAsiaTheme="minorHAnsi" w:hAnsiTheme="majorHAnsi" w:cstheme="majorBidi"/>
          <w:color w:val="000000"/>
          <w:sz w:val="22"/>
          <w:szCs w:val="22"/>
          <w:lang w:eastAsia="en-US"/>
        </w:rPr>
        <w:t>- Être capable d’établir un modèle de simulation d’un système électrique comprenant moteur, électronique de puissance et commande</w:t>
      </w:r>
    </w:p>
    <w:p w:rsidR="00CA60A1" w:rsidRPr="00F93C94" w:rsidRDefault="00CA60A1" w:rsidP="00CA60A1">
      <w:pPr>
        <w:ind w:left="181" w:hanging="181"/>
        <w:jc w:val="both"/>
        <w:rPr>
          <w:rFonts w:asciiTheme="majorHAnsi" w:eastAsiaTheme="minorHAnsi" w:hAnsiTheme="majorHAnsi" w:cstheme="majorBidi"/>
          <w:color w:val="000000"/>
          <w:sz w:val="22"/>
          <w:szCs w:val="22"/>
          <w:lang w:eastAsia="en-US"/>
        </w:rPr>
      </w:pPr>
      <w:r w:rsidRPr="00F93C94">
        <w:rPr>
          <w:rFonts w:asciiTheme="majorHAnsi" w:eastAsiaTheme="minorHAnsi" w:hAnsiTheme="majorHAnsi" w:cstheme="majorBidi"/>
          <w:color w:val="000000"/>
          <w:sz w:val="22"/>
          <w:szCs w:val="22"/>
          <w:lang w:eastAsia="en-US"/>
        </w:rPr>
        <w:t>- Être capable de simuler un modèle dans l’environnement Matlab/Simulink</w:t>
      </w:r>
    </w:p>
    <w:p w:rsidR="00CA60A1" w:rsidRPr="00F93C94" w:rsidRDefault="00CA60A1" w:rsidP="00CA60A1">
      <w:pPr>
        <w:ind w:left="181" w:hanging="181"/>
        <w:jc w:val="both"/>
        <w:rPr>
          <w:rFonts w:asciiTheme="majorHAnsi" w:eastAsiaTheme="minorHAnsi" w:hAnsiTheme="majorHAnsi" w:cstheme="majorBidi"/>
          <w:color w:val="000000"/>
          <w:sz w:val="22"/>
          <w:szCs w:val="22"/>
          <w:lang w:eastAsia="en-US"/>
        </w:rPr>
      </w:pPr>
      <w:r w:rsidRPr="00F93C94">
        <w:rPr>
          <w:rFonts w:asciiTheme="majorHAnsi" w:eastAsiaTheme="minorHAnsi" w:hAnsiTheme="majorHAnsi" w:cstheme="majorBidi"/>
          <w:color w:val="000000"/>
          <w:sz w:val="22"/>
          <w:szCs w:val="22"/>
          <w:lang w:eastAsia="en-US"/>
        </w:rPr>
        <w:t>- Être capable de régler les correcteurs PI présents dans les asservissements des moteurs par une méthode adaptée</w:t>
      </w:r>
    </w:p>
    <w:p w:rsidR="00CA60A1" w:rsidRPr="00C81A8E" w:rsidRDefault="00CA60A1" w:rsidP="00CA60A1">
      <w:pPr>
        <w:jc w:val="both"/>
        <w:rPr>
          <w:rFonts w:asciiTheme="majorHAnsi" w:hAnsiTheme="majorHAnsi" w:cs="Calibri"/>
          <w:b/>
          <w:u w:val="thick" w:color="F79646"/>
        </w:rPr>
      </w:pPr>
      <w:r w:rsidRPr="00C81A8E">
        <w:rPr>
          <w:rFonts w:asciiTheme="majorHAnsi" w:hAnsiTheme="majorHAnsi" w:cs="Calibri"/>
          <w:b/>
          <w:u w:val="thick" w:color="F79646"/>
        </w:rPr>
        <w:t xml:space="preserve">Connaissances préalables recommandées </w:t>
      </w:r>
    </w:p>
    <w:p w:rsidR="00CA60A1" w:rsidRPr="00F93C94" w:rsidRDefault="00CA60A1" w:rsidP="00CA60A1">
      <w:pPr>
        <w:jc w:val="both"/>
        <w:rPr>
          <w:rFonts w:asciiTheme="majorHAnsi" w:eastAsiaTheme="minorHAnsi" w:hAnsiTheme="majorHAnsi" w:cstheme="majorBidi"/>
          <w:color w:val="000000"/>
          <w:sz w:val="22"/>
          <w:szCs w:val="22"/>
          <w:lang w:eastAsia="en-US"/>
        </w:rPr>
      </w:pPr>
      <w:r w:rsidRPr="00F93C94">
        <w:rPr>
          <w:rFonts w:asciiTheme="majorHAnsi" w:eastAsiaTheme="minorHAnsi" w:hAnsiTheme="majorHAnsi" w:cstheme="majorBidi"/>
          <w:color w:val="000000"/>
          <w:sz w:val="22"/>
          <w:szCs w:val="22"/>
          <w:lang w:eastAsia="en-US"/>
        </w:rPr>
        <w:t>Machines électriques, modélisation des machines, électronique de puissance, notions de mécanique, asservissement et régulation.</w:t>
      </w:r>
    </w:p>
    <w:p w:rsidR="00CA60A1" w:rsidRPr="00C81A8E" w:rsidRDefault="00CA60A1" w:rsidP="00CA60A1">
      <w:pPr>
        <w:jc w:val="both"/>
        <w:rPr>
          <w:rFonts w:asciiTheme="majorHAnsi" w:hAnsiTheme="majorHAnsi"/>
          <w:b/>
        </w:rPr>
      </w:pPr>
    </w:p>
    <w:p w:rsidR="00CA60A1" w:rsidRPr="00C81A8E" w:rsidRDefault="00CA60A1" w:rsidP="00CA60A1">
      <w:pPr>
        <w:jc w:val="both"/>
        <w:rPr>
          <w:rFonts w:asciiTheme="majorHAnsi" w:hAnsiTheme="majorHAnsi" w:cs="Calibri"/>
          <w:b/>
          <w:u w:val="thick" w:color="F79646"/>
        </w:rPr>
      </w:pPr>
      <w:r w:rsidRPr="00C81A8E">
        <w:rPr>
          <w:rFonts w:asciiTheme="majorHAnsi" w:hAnsiTheme="majorHAnsi" w:cs="Calibri"/>
          <w:b/>
          <w:u w:val="thick" w:color="F79646"/>
        </w:rPr>
        <w:t>Contenu de la matière : </w:t>
      </w:r>
    </w:p>
    <w:p w:rsidR="00CA60A1" w:rsidRPr="00F93C94" w:rsidRDefault="00CA60A1" w:rsidP="00C81A8E">
      <w:pPr>
        <w:pStyle w:val="Listepuces2"/>
        <w:ind w:left="0" w:firstLine="0"/>
        <w:rPr>
          <w:rFonts w:asciiTheme="majorHAnsi" w:eastAsia="Calibri" w:hAnsiTheme="majorHAnsi" w:cstheme="majorBidi"/>
          <w:b/>
          <w:sz w:val="22"/>
          <w:szCs w:val="22"/>
          <w:lang w:eastAsia="en-US"/>
        </w:rPr>
      </w:pPr>
      <w:r w:rsidRPr="00F93C94">
        <w:rPr>
          <w:rFonts w:asciiTheme="majorHAnsi" w:eastAsia="Calibri" w:hAnsiTheme="majorHAnsi" w:cstheme="majorBidi"/>
          <w:b/>
          <w:sz w:val="22"/>
          <w:szCs w:val="22"/>
          <w:lang w:eastAsia="en-US"/>
        </w:rPr>
        <w:t xml:space="preserve">1.  Rappels </w:t>
      </w:r>
      <w:r w:rsidRPr="00F93C94">
        <w:rPr>
          <w:rFonts w:asciiTheme="majorHAnsi" w:eastAsia="Calibri" w:hAnsiTheme="majorHAnsi" w:cstheme="majorBidi"/>
          <w:b/>
          <w:bCs/>
          <w:sz w:val="22"/>
          <w:szCs w:val="22"/>
          <w:lang w:eastAsia="en-US"/>
        </w:rPr>
        <w:tab/>
      </w:r>
      <w:r w:rsidRPr="00F93C94">
        <w:rPr>
          <w:rFonts w:asciiTheme="majorHAnsi" w:eastAsia="Calibri" w:hAnsiTheme="majorHAnsi" w:cstheme="majorBidi"/>
          <w:b/>
          <w:bCs/>
          <w:sz w:val="22"/>
          <w:szCs w:val="22"/>
          <w:lang w:eastAsia="en-US"/>
        </w:rPr>
        <w:tab/>
      </w:r>
      <w:r w:rsidRPr="00F93C94">
        <w:rPr>
          <w:rFonts w:asciiTheme="majorHAnsi" w:eastAsia="Calibri" w:hAnsiTheme="majorHAnsi" w:cstheme="majorBidi"/>
          <w:b/>
          <w:bCs/>
          <w:sz w:val="22"/>
          <w:szCs w:val="22"/>
          <w:lang w:eastAsia="en-US"/>
        </w:rPr>
        <w:tab/>
      </w:r>
      <w:r w:rsidRPr="00F93C94">
        <w:rPr>
          <w:rFonts w:asciiTheme="majorHAnsi" w:eastAsia="Calibri" w:hAnsiTheme="majorHAnsi" w:cstheme="majorBidi"/>
          <w:b/>
          <w:bCs/>
          <w:sz w:val="22"/>
          <w:szCs w:val="22"/>
          <w:lang w:eastAsia="en-US"/>
        </w:rPr>
        <w:tab/>
      </w:r>
      <w:r w:rsidRPr="00F93C94">
        <w:rPr>
          <w:rFonts w:asciiTheme="majorHAnsi" w:eastAsia="Calibri" w:hAnsiTheme="majorHAnsi" w:cstheme="majorBidi"/>
          <w:b/>
          <w:bCs/>
          <w:sz w:val="22"/>
          <w:szCs w:val="22"/>
          <w:lang w:eastAsia="en-US"/>
        </w:rPr>
        <w:tab/>
      </w:r>
      <w:r w:rsidRPr="00F93C94">
        <w:rPr>
          <w:rFonts w:asciiTheme="majorHAnsi" w:eastAsia="Calibri" w:hAnsiTheme="majorHAnsi" w:cstheme="majorBidi"/>
          <w:b/>
          <w:bCs/>
          <w:sz w:val="22"/>
          <w:szCs w:val="22"/>
          <w:lang w:eastAsia="en-US"/>
        </w:rPr>
        <w:tab/>
      </w:r>
      <w:r w:rsidRPr="00F93C94">
        <w:rPr>
          <w:rFonts w:asciiTheme="majorHAnsi" w:eastAsia="Calibri" w:hAnsiTheme="majorHAnsi" w:cstheme="majorBidi"/>
          <w:b/>
          <w:bCs/>
          <w:sz w:val="22"/>
          <w:szCs w:val="22"/>
          <w:lang w:eastAsia="en-US"/>
        </w:rPr>
        <w:tab/>
      </w:r>
      <w:r w:rsidRPr="00F93C94">
        <w:rPr>
          <w:rFonts w:asciiTheme="majorHAnsi" w:eastAsia="Calibri" w:hAnsiTheme="majorHAnsi" w:cstheme="majorBidi"/>
          <w:b/>
          <w:bCs/>
          <w:sz w:val="22"/>
          <w:szCs w:val="22"/>
          <w:lang w:eastAsia="en-US"/>
        </w:rPr>
        <w:tab/>
      </w:r>
      <w:r w:rsidRPr="00F93C94">
        <w:rPr>
          <w:rFonts w:asciiTheme="majorHAnsi" w:eastAsia="Calibri" w:hAnsiTheme="majorHAnsi" w:cstheme="majorBidi"/>
          <w:b/>
          <w:bCs/>
          <w:sz w:val="22"/>
          <w:szCs w:val="22"/>
          <w:lang w:eastAsia="en-US"/>
        </w:rPr>
        <w:tab/>
        <w:t>(</w:t>
      </w:r>
      <w:r w:rsidR="00C81A8E" w:rsidRPr="00F93C94">
        <w:rPr>
          <w:rFonts w:asciiTheme="majorHAnsi" w:eastAsia="Calibri" w:hAnsiTheme="majorHAnsi" w:cstheme="majorBidi"/>
          <w:b/>
          <w:bCs/>
          <w:sz w:val="22"/>
          <w:szCs w:val="22"/>
          <w:lang w:eastAsia="en-US"/>
        </w:rPr>
        <w:t>1</w:t>
      </w:r>
      <w:r w:rsidRPr="00F93C94">
        <w:rPr>
          <w:rFonts w:asciiTheme="majorHAnsi" w:eastAsia="Calibri" w:hAnsiTheme="majorHAnsi" w:cstheme="majorBidi"/>
          <w:b/>
          <w:bCs/>
          <w:sz w:val="22"/>
          <w:szCs w:val="22"/>
          <w:lang w:eastAsia="en-US"/>
        </w:rPr>
        <w:t>semaine)</w:t>
      </w:r>
    </w:p>
    <w:p w:rsidR="00CA60A1" w:rsidRPr="00F93C94" w:rsidRDefault="00CA60A1" w:rsidP="00CA60A1">
      <w:pPr>
        <w:pStyle w:val="Listepuces2"/>
        <w:ind w:left="284" w:firstLine="0"/>
        <w:rPr>
          <w:rFonts w:asciiTheme="majorHAnsi" w:eastAsia="Calibri" w:hAnsiTheme="majorHAnsi" w:cstheme="majorBidi"/>
          <w:sz w:val="22"/>
          <w:szCs w:val="22"/>
          <w:lang w:eastAsia="en-US"/>
        </w:rPr>
      </w:pPr>
      <w:r w:rsidRPr="00F93C94">
        <w:rPr>
          <w:rFonts w:asciiTheme="majorHAnsi" w:eastAsia="Calibri" w:hAnsiTheme="majorHAnsi" w:cstheme="majorBidi"/>
          <w:sz w:val="22"/>
          <w:szCs w:val="22"/>
          <w:lang w:eastAsia="en-US"/>
        </w:rPr>
        <w:t>(Utilisation des systèmes électriques,  Lois des circuits électriques, Lois de la magnétostatique).</w:t>
      </w:r>
    </w:p>
    <w:p w:rsidR="00CA60A1" w:rsidRPr="00F93C94" w:rsidRDefault="00CA60A1" w:rsidP="00C81A8E">
      <w:pPr>
        <w:pStyle w:val="Listepuces2"/>
        <w:tabs>
          <w:tab w:val="left" w:pos="284"/>
        </w:tabs>
        <w:ind w:left="0" w:firstLine="0"/>
        <w:rPr>
          <w:rFonts w:asciiTheme="majorHAnsi" w:eastAsia="Calibri" w:hAnsiTheme="majorHAnsi" w:cstheme="majorBidi"/>
          <w:b/>
          <w:sz w:val="22"/>
          <w:szCs w:val="22"/>
          <w:lang w:eastAsia="en-US"/>
        </w:rPr>
      </w:pPr>
      <w:r w:rsidRPr="00F93C94">
        <w:rPr>
          <w:rFonts w:asciiTheme="majorHAnsi" w:eastAsia="Calibri" w:hAnsiTheme="majorHAnsi" w:cstheme="majorBidi"/>
          <w:b/>
          <w:sz w:val="22"/>
          <w:szCs w:val="22"/>
          <w:lang w:eastAsia="en-US"/>
        </w:rPr>
        <w:t>2.</w:t>
      </w:r>
      <w:r w:rsidRPr="00F93C94">
        <w:rPr>
          <w:rFonts w:asciiTheme="majorHAnsi" w:eastAsia="Calibri" w:hAnsiTheme="majorHAnsi" w:cstheme="majorBidi"/>
          <w:b/>
          <w:sz w:val="22"/>
          <w:szCs w:val="22"/>
          <w:lang w:eastAsia="en-US"/>
        </w:rPr>
        <w:tab/>
        <w:t xml:space="preserve">Les  convertisseurs statiques  </w:t>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t>(</w:t>
      </w:r>
      <w:r w:rsidR="00C81A8E" w:rsidRPr="00F93C94">
        <w:rPr>
          <w:rFonts w:asciiTheme="majorHAnsi" w:eastAsia="Calibri" w:hAnsiTheme="majorHAnsi" w:cstheme="majorBidi"/>
          <w:b/>
          <w:sz w:val="22"/>
          <w:szCs w:val="22"/>
          <w:lang w:eastAsia="en-US"/>
        </w:rPr>
        <w:t>3</w:t>
      </w:r>
      <w:r w:rsidRPr="00F93C94">
        <w:rPr>
          <w:rFonts w:asciiTheme="majorHAnsi" w:eastAsia="Calibri" w:hAnsiTheme="majorHAnsi" w:cstheme="majorBidi"/>
          <w:b/>
          <w:sz w:val="22"/>
          <w:szCs w:val="22"/>
          <w:lang w:eastAsia="en-US"/>
        </w:rPr>
        <w:t xml:space="preserve"> semaine)</w:t>
      </w:r>
    </w:p>
    <w:p w:rsidR="00CA60A1" w:rsidRPr="00F93C94" w:rsidRDefault="00CA60A1" w:rsidP="00CA60A1">
      <w:pPr>
        <w:pStyle w:val="Listepuces2"/>
        <w:ind w:left="284" w:firstLine="0"/>
        <w:rPr>
          <w:rFonts w:asciiTheme="majorHAnsi" w:eastAsia="Calibri" w:hAnsiTheme="majorHAnsi" w:cstheme="majorBidi"/>
          <w:sz w:val="22"/>
          <w:szCs w:val="22"/>
          <w:lang w:eastAsia="en-US"/>
        </w:rPr>
      </w:pPr>
      <w:r w:rsidRPr="00F93C94">
        <w:rPr>
          <w:rFonts w:asciiTheme="majorHAnsi" w:eastAsia="Calibri" w:hAnsiTheme="majorHAnsi" w:cstheme="majorBidi"/>
          <w:sz w:val="22"/>
          <w:szCs w:val="22"/>
          <w:lang w:eastAsia="en-US"/>
        </w:rPr>
        <w:t>(Généralités sur la modélisation,  Redresseur, Hacheur,  Onduleur).</w:t>
      </w:r>
    </w:p>
    <w:p w:rsidR="00CA60A1" w:rsidRPr="00F93C94" w:rsidRDefault="00CA60A1" w:rsidP="00C81A8E">
      <w:pPr>
        <w:pStyle w:val="Listepuces2"/>
        <w:tabs>
          <w:tab w:val="left" w:pos="284"/>
        </w:tabs>
        <w:ind w:left="0" w:firstLine="0"/>
        <w:rPr>
          <w:rFonts w:asciiTheme="majorHAnsi" w:eastAsia="Calibri" w:hAnsiTheme="majorHAnsi" w:cstheme="majorBidi"/>
          <w:b/>
          <w:sz w:val="22"/>
          <w:szCs w:val="22"/>
          <w:lang w:eastAsia="en-US"/>
        </w:rPr>
      </w:pPr>
      <w:r w:rsidRPr="00F93C94">
        <w:rPr>
          <w:rFonts w:asciiTheme="majorHAnsi" w:eastAsia="Calibri" w:hAnsiTheme="majorHAnsi" w:cstheme="majorBidi"/>
          <w:b/>
          <w:sz w:val="22"/>
          <w:szCs w:val="22"/>
          <w:lang w:eastAsia="en-US"/>
        </w:rPr>
        <w:t>3.</w:t>
      </w:r>
      <w:r w:rsidRPr="00F93C94">
        <w:rPr>
          <w:rFonts w:asciiTheme="majorHAnsi" w:eastAsia="Calibri" w:hAnsiTheme="majorHAnsi" w:cstheme="majorBidi"/>
          <w:b/>
          <w:sz w:val="22"/>
          <w:szCs w:val="22"/>
          <w:lang w:eastAsia="en-US"/>
        </w:rPr>
        <w:tab/>
        <w:t xml:space="preserve">Le moteur à courant continu </w:t>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t>(</w:t>
      </w:r>
      <w:r w:rsidR="00C81A8E" w:rsidRPr="00F93C94">
        <w:rPr>
          <w:rFonts w:asciiTheme="majorHAnsi" w:eastAsia="Calibri" w:hAnsiTheme="majorHAnsi" w:cstheme="majorBidi"/>
          <w:b/>
          <w:sz w:val="22"/>
          <w:szCs w:val="22"/>
          <w:lang w:eastAsia="en-US"/>
        </w:rPr>
        <w:t>3</w:t>
      </w:r>
      <w:r w:rsidRPr="00F93C94">
        <w:rPr>
          <w:rFonts w:asciiTheme="majorHAnsi" w:eastAsia="Calibri" w:hAnsiTheme="majorHAnsi" w:cstheme="majorBidi"/>
          <w:b/>
          <w:sz w:val="22"/>
          <w:szCs w:val="22"/>
          <w:lang w:eastAsia="en-US"/>
        </w:rPr>
        <w:t xml:space="preserve"> semaine)</w:t>
      </w:r>
    </w:p>
    <w:p w:rsidR="00CA60A1" w:rsidRPr="00F93C94" w:rsidRDefault="00CA60A1" w:rsidP="00CA60A1">
      <w:pPr>
        <w:pStyle w:val="Listepuces2"/>
        <w:ind w:left="284" w:firstLine="0"/>
        <w:rPr>
          <w:rFonts w:asciiTheme="majorHAnsi" w:eastAsia="Calibri" w:hAnsiTheme="majorHAnsi" w:cstheme="majorBidi"/>
          <w:sz w:val="22"/>
          <w:szCs w:val="22"/>
          <w:lang w:eastAsia="en-US"/>
        </w:rPr>
      </w:pPr>
      <w:r w:rsidRPr="00F93C94">
        <w:rPr>
          <w:rFonts w:asciiTheme="majorHAnsi" w:eastAsia="Calibri" w:hAnsiTheme="majorHAnsi" w:cstheme="majorBidi"/>
          <w:sz w:val="22"/>
          <w:szCs w:val="22"/>
          <w:lang w:eastAsia="en-US"/>
        </w:rPr>
        <w:t>(Modélisation,  Alimentation avec hacheur, Asservissement du courant, Asservissement de la vitesse, Asservissement de position).</w:t>
      </w:r>
    </w:p>
    <w:p w:rsidR="00CA60A1" w:rsidRPr="00F93C94" w:rsidRDefault="00CA60A1" w:rsidP="00CA60A1">
      <w:pPr>
        <w:pStyle w:val="Listepuces2"/>
        <w:tabs>
          <w:tab w:val="left" w:pos="284"/>
        </w:tabs>
        <w:ind w:left="0" w:firstLine="0"/>
        <w:rPr>
          <w:rFonts w:asciiTheme="majorHAnsi" w:eastAsia="Calibri" w:hAnsiTheme="majorHAnsi" w:cstheme="majorBidi"/>
          <w:b/>
          <w:sz w:val="22"/>
          <w:szCs w:val="22"/>
          <w:lang w:eastAsia="en-US"/>
        </w:rPr>
      </w:pPr>
      <w:r w:rsidRPr="00F93C94">
        <w:rPr>
          <w:rFonts w:asciiTheme="majorHAnsi" w:eastAsia="Calibri" w:hAnsiTheme="majorHAnsi" w:cstheme="majorBidi"/>
          <w:b/>
          <w:sz w:val="22"/>
          <w:szCs w:val="22"/>
          <w:lang w:eastAsia="en-US"/>
        </w:rPr>
        <w:t>4.</w:t>
      </w:r>
      <w:r w:rsidRPr="00F93C94">
        <w:rPr>
          <w:rFonts w:asciiTheme="majorHAnsi" w:eastAsia="Calibri" w:hAnsiTheme="majorHAnsi" w:cstheme="majorBidi"/>
          <w:b/>
          <w:sz w:val="22"/>
          <w:szCs w:val="22"/>
          <w:lang w:eastAsia="en-US"/>
        </w:rPr>
        <w:tab/>
        <w:t xml:space="preserve">La machine synchrone triphasée </w:t>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t>(2 semaine)</w:t>
      </w:r>
    </w:p>
    <w:p w:rsidR="00CA60A1" w:rsidRPr="00F93C94" w:rsidRDefault="00CA60A1" w:rsidP="00CA60A1">
      <w:pPr>
        <w:pStyle w:val="Listepuces2"/>
        <w:ind w:left="284" w:firstLine="0"/>
        <w:rPr>
          <w:rFonts w:asciiTheme="majorHAnsi" w:eastAsia="Calibri" w:hAnsiTheme="majorHAnsi" w:cstheme="majorBidi"/>
          <w:sz w:val="22"/>
          <w:szCs w:val="22"/>
          <w:lang w:eastAsia="en-US"/>
        </w:rPr>
      </w:pPr>
      <w:r w:rsidRPr="00F93C94">
        <w:rPr>
          <w:rFonts w:asciiTheme="majorHAnsi" w:eastAsia="Calibri" w:hAnsiTheme="majorHAnsi" w:cstheme="majorBidi"/>
          <w:sz w:val="22"/>
          <w:szCs w:val="22"/>
          <w:lang w:eastAsia="en-US"/>
        </w:rPr>
        <w:t>(Structure, Modélisation, Commande vectorielle).</w:t>
      </w:r>
    </w:p>
    <w:p w:rsidR="00CA60A1" w:rsidRPr="00F93C94" w:rsidRDefault="00CA60A1" w:rsidP="00CA60A1">
      <w:pPr>
        <w:pStyle w:val="Listepuces2"/>
        <w:tabs>
          <w:tab w:val="left" w:pos="284"/>
        </w:tabs>
        <w:ind w:left="0" w:firstLine="0"/>
        <w:rPr>
          <w:rFonts w:asciiTheme="majorHAnsi" w:eastAsia="Calibri" w:hAnsiTheme="majorHAnsi" w:cstheme="majorBidi"/>
          <w:b/>
          <w:sz w:val="22"/>
          <w:szCs w:val="22"/>
          <w:lang w:eastAsia="en-US"/>
        </w:rPr>
      </w:pPr>
      <w:r w:rsidRPr="00F93C94">
        <w:rPr>
          <w:rFonts w:asciiTheme="majorHAnsi" w:eastAsia="Calibri" w:hAnsiTheme="majorHAnsi" w:cstheme="majorBidi"/>
          <w:b/>
          <w:sz w:val="22"/>
          <w:szCs w:val="22"/>
          <w:lang w:eastAsia="en-US"/>
        </w:rPr>
        <w:t>5.</w:t>
      </w:r>
      <w:r w:rsidRPr="00F93C94">
        <w:rPr>
          <w:rFonts w:asciiTheme="majorHAnsi" w:eastAsia="Calibri" w:hAnsiTheme="majorHAnsi" w:cstheme="majorBidi"/>
          <w:b/>
          <w:sz w:val="22"/>
          <w:szCs w:val="22"/>
          <w:lang w:eastAsia="en-US"/>
        </w:rPr>
        <w:tab/>
        <w:t xml:space="preserve"> Le moteur asynchrone triphasé </w:t>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t>(2 semaine)</w:t>
      </w:r>
    </w:p>
    <w:p w:rsidR="00CA60A1" w:rsidRPr="00F93C94" w:rsidRDefault="00CA60A1" w:rsidP="00CA60A1">
      <w:pPr>
        <w:pStyle w:val="Listepuces2"/>
        <w:ind w:left="284" w:firstLine="0"/>
        <w:rPr>
          <w:rFonts w:asciiTheme="majorHAnsi" w:eastAsia="Calibri" w:hAnsiTheme="majorHAnsi" w:cstheme="majorBidi"/>
          <w:sz w:val="22"/>
          <w:szCs w:val="22"/>
          <w:lang w:eastAsia="en-US"/>
        </w:rPr>
      </w:pPr>
      <w:r w:rsidRPr="00F93C94">
        <w:rPr>
          <w:rFonts w:asciiTheme="majorHAnsi" w:eastAsia="Calibri" w:hAnsiTheme="majorHAnsi" w:cstheme="majorBidi"/>
          <w:sz w:val="22"/>
          <w:szCs w:val="22"/>
          <w:lang w:eastAsia="en-US"/>
        </w:rPr>
        <w:t>(Modélisation, Flux rotorique orienté (FRO ou FOC), Control direct du couple (DTC)).</w:t>
      </w:r>
    </w:p>
    <w:p w:rsidR="00CA60A1" w:rsidRPr="00F93C94" w:rsidRDefault="00CA60A1" w:rsidP="00CA60A1">
      <w:pPr>
        <w:pStyle w:val="Listepuces2"/>
        <w:tabs>
          <w:tab w:val="left" w:pos="284"/>
        </w:tabs>
        <w:ind w:left="0" w:firstLine="0"/>
        <w:rPr>
          <w:rFonts w:asciiTheme="majorHAnsi" w:eastAsia="Calibri" w:hAnsiTheme="majorHAnsi" w:cstheme="majorBidi"/>
          <w:b/>
          <w:sz w:val="22"/>
          <w:szCs w:val="22"/>
          <w:lang w:eastAsia="en-US"/>
        </w:rPr>
      </w:pPr>
      <w:r w:rsidRPr="00F93C94">
        <w:rPr>
          <w:rFonts w:asciiTheme="majorHAnsi" w:eastAsia="Calibri" w:hAnsiTheme="majorHAnsi" w:cstheme="majorBidi"/>
          <w:b/>
          <w:sz w:val="22"/>
          <w:szCs w:val="22"/>
          <w:lang w:eastAsia="en-US"/>
        </w:rPr>
        <w:t>6.</w:t>
      </w:r>
      <w:r w:rsidRPr="00F93C94">
        <w:rPr>
          <w:rFonts w:asciiTheme="majorHAnsi" w:eastAsia="Calibri" w:hAnsiTheme="majorHAnsi" w:cstheme="majorBidi"/>
          <w:b/>
          <w:sz w:val="22"/>
          <w:szCs w:val="22"/>
          <w:lang w:eastAsia="en-US"/>
        </w:rPr>
        <w:tab/>
        <w:t xml:space="preserve">Le moteur à réluctance variable </w:t>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t>(2 semaine)</w:t>
      </w:r>
    </w:p>
    <w:p w:rsidR="00CA60A1" w:rsidRPr="00F93C94" w:rsidRDefault="00CA60A1" w:rsidP="00CA60A1">
      <w:pPr>
        <w:pStyle w:val="Listepuces2"/>
        <w:ind w:left="284" w:firstLine="0"/>
        <w:rPr>
          <w:rFonts w:asciiTheme="majorHAnsi" w:eastAsia="Calibri" w:hAnsiTheme="majorHAnsi" w:cstheme="majorBidi"/>
          <w:sz w:val="22"/>
          <w:szCs w:val="22"/>
          <w:lang w:eastAsia="en-US"/>
        </w:rPr>
      </w:pPr>
      <w:r w:rsidRPr="00F93C94">
        <w:rPr>
          <w:rFonts w:asciiTheme="majorHAnsi" w:eastAsia="Calibri" w:hAnsiTheme="majorHAnsi" w:cstheme="majorBidi"/>
          <w:sz w:val="22"/>
          <w:szCs w:val="22"/>
          <w:lang w:eastAsia="en-US"/>
        </w:rPr>
        <w:t>(Principe,  Alimentation, Domaine d’utilisation).</w:t>
      </w:r>
    </w:p>
    <w:p w:rsidR="00CA60A1" w:rsidRPr="00F93C94" w:rsidRDefault="00CA60A1" w:rsidP="00CA60A1">
      <w:pPr>
        <w:pStyle w:val="Listepuces2"/>
        <w:tabs>
          <w:tab w:val="left" w:pos="284"/>
        </w:tabs>
        <w:ind w:left="0" w:firstLine="0"/>
        <w:rPr>
          <w:rFonts w:asciiTheme="majorHAnsi" w:eastAsia="Calibri" w:hAnsiTheme="majorHAnsi" w:cstheme="majorBidi"/>
          <w:b/>
          <w:sz w:val="22"/>
          <w:szCs w:val="22"/>
          <w:lang w:eastAsia="en-US"/>
        </w:rPr>
      </w:pPr>
      <w:r w:rsidRPr="00F93C94">
        <w:rPr>
          <w:rFonts w:asciiTheme="majorHAnsi" w:eastAsia="Calibri" w:hAnsiTheme="majorHAnsi" w:cstheme="majorBidi"/>
          <w:b/>
          <w:sz w:val="22"/>
          <w:szCs w:val="22"/>
          <w:lang w:eastAsia="en-US"/>
        </w:rPr>
        <w:t>7.</w:t>
      </w:r>
      <w:r w:rsidRPr="00F93C94">
        <w:rPr>
          <w:rFonts w:asciiTheme="majorHAnsi" w:eastAsia="Calibri" w:hAnsiTheme="majorHAnsi" w:cstheme="majorBidi"/>
          <w:b/>
          <w:sz w:val="22"/>
          <w:szCs w:val="22"/>
          <w:lang w:eastAsia="en-US"/>
        </w:rPr>
        <w:tab/>
        <w:t xml:space="preserve">Le moteur piézo-électrique  </w:t>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r>
      <w:r w:rsidRPr="00F93C94">
        <w:rPr>
          <w:rFonts w:asciiTheme="majorHAnsi" w:eastAsia="Calibri" w:hAnsiTheme="majorHAnsi" w:cstheme="majorBidi"/>
          <w:b/>
          <w:sz w:val="22"/>
          <w:szCs w:val="22"/>
          <w:lang w:eastAsia="en-US"/>
        </w:rPr>
        <w:tab/>
        <w:t>(2 semaine)</w:t>
      </w:r>
    </w:p>
    <w:p w:rsidR="00CA60A1" w:rsidRPr="00F93C94" w:rsidRDefault="00CA60A1" w:rsidP="00CA60A1">
      <w:pPr>
        <w:pStyle w:val="Listepuces2"/>
        <w:ind w:left="284" w:firstLine="0"/>
        <w:rPr>
          <w:rFonts w:asciiTheme="majorHAnsi" w:eastAsia="Calibri" w:hAnsiTheme="majorHAnsi" w:cstheme="majorBidi"/>
          <w:sz w:val="22"/>
          <w:szCs w:val="22"/>
          <w:lang w:eastAsia="en-US"/>
        </w:rPr>
      </w:pPr>
      <w:r w:rsidRPr="00F93C94">
        <w:rPr>
          <w:rFonts w:asciiTheme="majorHAnsi" w:eastAsia="Calibri" w:hAnsiTheme="majorHAnsi" w:cstheme="majorBidi"/>
          <w:sz w:val="22"/>
          <w:szCs w:val="22"/>
          <w:lang w:eastAsia="en-US"/>
        </w:rPr>
        <w:t>(Principe, Caractéristiques)</w:t>
      </w:r>
    </w:p>
    <w:p w:rsidR="00CA60A1" w:rsidRPr="00F93C94" w:rsidRDefault="00CA60A1" w:rsidP="00CA60A1">
      <w:pPr>
        <w:pStyle w:val="Listepuces2"/>
        <w:ind w:left="0" w:firstLine="0"/>
        <w:rPr>
          <w:rFonts w:asciiTheme="majorHAnsi" w:eastAsia="Calibri" w:hAnsiTheme="majorHAnsi" w:cstheme="majorBidi"/>
          <w:sz w:val="22"/>
          <w:szCs w:val="22"/>
          <w:lang w:eastAsia="en-US"/>
        </w:rPr>
      </w:pPr>
    </w:p>
    <w:p w:rsidR="00CA60A1" w:rsidRPr="00C81A8E" w:rsidRDefault="00CA60A1" w:rsidP="00CA60A1">
      <w:pPr>
        <w:jc w:val="both"/>
        <w:rPr>
          <w:rFonts w:asciiTheme="majorHAnsi" w:hAnsiTheme="majorHAnsi" w:cs="Arial"/>
          <w:b/>
        </w:rPr>
      </w:pPr>
      <w:r w:rsidRPr="00C81A8E">
        <w:rPr>
          <w:rFonts w:asciiTheme="majorHAnsi" w:hAnsiTheme="majorHAnsi" w:cs="Arial"/>
          <w:b/>
          <w:u w:val="thick" w:color="F79646"/>
        </w:rPr>
        <w:t>Mode d’évaluation</w:t>
      </w:r>
    </w:p>
    <w:p w:rsidR="00CA60A1" w:rsidRPr="00C81A8E" w:rsidRDefault="00CA60A1" w:rsidP="00CA60A1">
      <w:pPr>
        <w:rPr>
          <w:rFonts w:asciiTheme="majorHAnsi" w:hAnsiTheme="majorHAnsi" w:cstheme="majorBidi"/>
        </w:rPr>
      </w:pPr>
      <w:r w:rsidRPr="00C81A8E">
        <w:rPr>
          <w:rFonts w:asciiTheme="majorHAnsi" w:hAnsiTheme="majorHAnsi" w:cs="Arial"/>
          <w:sz w:val="22"/>
          <w:szCs w:val="22"/>
        </w:rPr>
        <w:t>Contrôle continu:   40 % ; Examen:   60 %.</w:t>
      </w:r>
    </w:p>
    <w:p w:rsidR="00CA60A1" w:rsidRPr="00C81A8E" w:rsidRDefault="00CA60A1" w:rsidP="00CA60A1">
      <w:pPr>
        <w:jc w:val="both"/>
        <w:rPr>
          <w:rFonts w:asciiTheme="majorHAnsi" w:hAnsiTheme="majorHAnsi"/>
        </w:rPr>
      </w:pPr>
      <w:r w:rsidRPr="00C81A8E">
        <w:rPr>
          <w:rFonts w:asciiTheme="majorHAnsi" w:hAnsiTheme="majorHAnsi" w:cs="Arial"/>
          <w:b/>
          <w:u w:val="thick" w:color="F79646"/>
        </w:rPr>
        <w:t>Références bibliographiques</w:t>
      </w:r>
    </w:p>
    <w:p w:rsidR="00CA60A1" w:rsidRPr="00F93C94" w:rsidRDefault="00CA60A1" w:rsidP="005163A8">
      <w:pPr>
        <w:pStyle w:val="Paragraphedeliste"/>
        <w:numPr>
          <w:ilvl w:val="0"/>
          <w:numId w:val="16"/>
        </w:numPr>
        <w:spacing w:after="0" w:line="240" w:lineRule="auto"/>
        <w:ind w:left="284" w:hanging="284"/>
        <w:contextualSpacing w:val="0"/>
        <w:rPr>
          <w:rFonts w:asciiTheme="majorHAnsi" w:hAnsiTheme="majorHAnsi" w:cstheme="majorBidi"/>
          <w:i/>
          <w:iCs/>
          <w:sz w:val="20"/>
          <w:szCs w:val="20"/>
        </w:rPr>
      </w:pPr>
      <w:r w:rsidRPr="00F93C94">
        <w:rPr>
          <w:rFonts w:asciiTheme="majorHAnsi" w:hAnsiTheme="majorHAnsi" w:cstheme="majorBidi"/>
          <w:i/>
          <w:iCs/>
          <w:sz w:val="20"/>
          <w:szCs w:val="20"/>
        </w:rPr>
        <w:t xml:space="preserve">J.-P. Caron, J.P. Hautier : Modélisation et commande de la machine asynchrone, Technip, 1995. </w:t>
      </w:r>
    </w:p>
    <w:p w:rsidR="00CA60A1" w:rsidRPr="00F93C94" w:rsidRDefault="00CA60A1" w:rsidP="005163A8">
      <w:pPr>
        <w:pStyle w:val="Paragraphedeliste"/>
        <w:numPr>
          <w:ilvl w:val="0"/>
          <w:numId w:val="16"/>
        </w:numPr>
        <w:spacing w:after="0" w:line="240" w:lineRule="auto"/>
        <w:ind w:left="284" w:hanging="284"/>
        <w:contextualSpacing w:val="0"/>
        <w:rPr>
          <w:rFonts w:asciiTheme="majorHAnsi" w:hAnsiTheme="majorHAnsi" w:cstheme="majorBidi"/>
          <w:sz w:val="20"/>
          <w:szCs w:val="20"/>
        </w:rPr>
      </w:pPr>
      <w:r w:rsidRPr="00F93C94">
        <w:rPr>
          <w:rFonts w:asciiTheme="majorHAnsi" w:hAnsiTheme="majorHAnsi" w:cstheme="majorBidi"/>
          <w:i/>
          <w:iCs/>
          <w:sz w:val="20"/>
          <w:szCs w:val="20"/>
        </w:rPr>
        <w:t>G. Grellet, G. Clerc : Actionneurs électriques, Principes, Modèles, Commandes, Eyrolles, 1996</w:t>
      </w:r>
      <w:r w:rsidRPr="00F93C94">
        <w:rPr>
          <w:rFonts w:asciiTheme="majorHAnsi" w:hAnsiTheme="majorHAnsi" w:cstheme="majorBidi"/>
          <w:sz w:val="20"/>
          <w:szCs w:val="20"/>
        </w:rPr>
        <w:t xml:space="preserve">. </w:t>
      </w:r>
    </w:p>
    <w:p w:rsidR="00CA60A1" w:rsidRPr="00F93C94" w:rsidRDefault="00CA60A1" w:rsidP="005163A8">
      <w:pPr>
        <w:pStyle w:val="Paragraphedeliste"/>
        <w:numPr>
          <w:ilvl w:val="0"/>
          <w:numId w:val="16"/>
        </w:numPr>
        <w:spacing w:after="0" w:line="240" w:lineRule="auto"/>
        <w:ind w:left="284" w:hanging="284"/>
        <w:contextualSpacing w:val="0"/>
        <w:rPr>
          <w:rFonts w:asciiTheme="majorHAnsi" w:hAnsiTheme="majorHAnsi" w:cstheme="majorBidi"/>
          <w:sz w:val="20"/>
          <w:szCs w:val="20"/>
        </w:rPr>
      </w:pPr>
      <w:r w:rsidRPr="00F93C94">
        <w:rPr>
          <w:rFonts w:asciiTheme="majorHAnsi" w:hAnsiTheme="majorHAnsi" w:cstheme="majorBidi"/>
          <w:sz w:val="20"/>
          <w:szCs w:val="20"/>
        </w:rPr>
        <w:t xml:space="preserve"> J. Lesenne, F. Notelet, G. Séguier : Introduction à l’électrotechnique approfondie, Technique et Documentation, 1981.</w:t>
      </w:r>
    </w:p>
    <w:p w:rsidR="00CA60A1" w:rsidRPr="00F93C94" w:rsidRDefault="00CA60A1" w:rsidP="005163A8">
      <w:pPr>
        <w:pStyle w:val="Paragraphedeliste"/>
        <w:numPr>
          <w:ilvl w:val="0"/>
          <w:numId w:val="16"/>
        </w:numPr>
        <w:spacing w:after="0" w:line="240" w:lineRule="auto"/>
        <w:ind w:left="284" w:hanging="284"/>
        <w:contextualSpacing w:val="0"/>
        <w:rPr>
          <w:rFonts w:asciiTheme="majorHAnsi" w:hAnsiTheme="majorHAnsi" w:cstheme="majorBidi"/>
          <w:sz w:val="20"/>
          <w:szCs w:val="20"/>
          <w:lang w:val="en-US"/>
        </w:rPr>
      </w:pPr>
      <w:r w:rsidRPr="00F93C94">
        <w:rPr>
          <w:rFonts w:asciiTheme="majorHAnsi" w:hAnsiTheme="majorHAnsi" w:cstheme="majorBidi"/>
          <w:sz w:val="20"/>
          <w:szCs w:val="20"/>
          <w:lang w:val="en-US"/>
        </w:rPr>
        <w:t>Paul C.Krause, Oleg Wasyzczuk, Scott S, Sudhoff, “Analysis of Electric Machinery and Drive Systems”, John Wiley, Second Edition, 2010.</w:t>
      </w:r>
    </w:p>
    <w:p w:rsidR="00CA60A1" w:rsidRPr="00F93C94" w:rsidRDefault="00CA60A1" w:rsidP="005163A8">
      <w:pPr>
        <w:pStyle w:val="Paragraphedeliste"/>
        <w:numPr>
          <w:ilvl w:val="0"/>
          <w:numId w:val="16"/>
        </w:numPr>
        <w:spacing w:after="0" w:line="240" w:lineRule="auto"/>
        <w:ind w:left="284" w:hanging="284"/>
        <w:contextualSpacing w:val="0"/>
        <w:rPr>
          <w:rFonts w:asciiTheme="majorHAnsi" w:hAnsiTheme="majorHAnsi" w:cstheme="majorBidi"/>
          <w:sz w:val="20"/>
          <w:szCs w:val="20"/>
          <w:lang w:val="en-US"/>
        </w:rPr>
      </w:pPr>
      <w:r w:rsidRPr="00F93C94">
        <w:rPr>
          <w:rFonts w:asciiTheme="majorHAnsi" w:hAnsiTheme="majorHAnsi" w:cstheme="majorBidi"/>
          <w:sz w:val="20"/>
          <w:szCs w:val="20"/>
          <w:lang w:val="en-US"/>
        </w:rPr>
        <w:t xml:space="preserve">P S Bimbhra, “Generalized Theory of Electrical Machines”, Khanna Publishers, 2008. </w:t>
      </w:r>
    </w:p>
    <w:p w:rsidR="00CA60A1" w:rsidRPr="00F93C94" w:rsidRDefault="00CA60A1" w:rsidP="005163A8">
      <w:pPr>
        <w:pStyle w:val="Paragraphedeliste"/>
        <w:numPr>
          <w:ilvl w:val="0"/>
          <w:numId w:val="16"/>
        </w:numPr>
        <w:spacing w:after="0" w:line="240" w:lineRule="auto"/>
        <w:ind w:left="284" w:hanging="284"/>
        <w:contextualSpacing w:val="0"/>
        <w:rPr>
          <w:rFonts w:asciiTheme="majorHAnsi" w:hAnsiTheme="majorHAnsi" w:cstheme="majorBidi"/>
          <w:sz w:val="20"/>
          <w:szCs w:val="20"/>
          <w:lang w:val="en-US"/>
        </w:rPr>
      </w:pPr>
      <w:r w:rsidRPr="00F93C94">
        <w:rPr>
          <w:rFonts w:asciiTheme="majorHAnsi" w:hAnsiTheme="majorHAnsi" w:cstheme="majorBidi"/>
          <w:sz w:val="20"/>
          <w:szCs w:val="20"/>
          <w:lang w:val="en-US"/>
        </w:rPr>
        <w:t xml:space="preserve"> A.E, Fitzgerald, Charles Kingsley, Jr, and Stephan D, Umanx, “ Electric Machinery”, Tata McGraw Hill, 5th Edition, 199</w:t>
      </w:r>
      <w:r w:rsidRPr="00BF2FFA">
        <w:rPr>
          <w:rFonts w:asciiTheme="majorHAnsi" w:hAnsiTheme="majorHAnsi" w:cstheme="majorBidi"/>
          <w:b/>
          <w:bCs/>
          <w:sz w:val="20"/>
          <w:szCs w:val="20"/>
          <w:lang w:val="en-US"/>
        </w:rPr>
        <w:t>2</w:t>
      </w:r>
    </w:p>
    <w:p w:rsidR="00CA60A1" w:rsidRPr="00C81A8E" w:rsidRDefault="00CA60A1" w:rsidP="00CA60A1">
      <w:pPr>
        <w:pStyle w:val="Paragraphedeliste"/>
        <w:spacing w:after="0" w:line="240" w:lineRule="auto"/>
        <w:ind w:left="284"/>
        <w:contextualSpacing w:val="0"/>
        <w:rPr>
          <w:rFonts w:asciiTheme="majorHAnsi" w:hAnsiTheme="majorHAnsi" w:cstheme="majorBidi"/>
          <w:lang w:val="en-US"/>
        </w:rPr>
      </w:pPr>
    </w:p>
    <w:p w:rsidR="00F93C94" w:rsidRPr="00BF2FFA" w:rsidRDefault="00F93C94" w:rsidP="00CA60A1">
      <w:pPr>
        <w:spacing w:line="276" w:lineRule="auto"/>
        <w:rPr>
          <w:rFonts w:asciiTheme="majorHAnsi" w:eastAsia="Calibri" w:hAnsiTheme="majorHAnsi" w:cs="Calibri"/>
          <w:b/>
          <w:bCs/>
          <w:color w:val="000000"/>
          <w:u w:val="thick" w:color="F79646"/>
          <w:lang w:val="en-AU"/>
        </w:rPr>
      </w:pPr>
    </w:p>
    <w:p w:rsidR="00F93C94" w:rsidRPr="00BF2FFA" w:rsidRDefault="00F93C94" w:rsidP="00CA60A1">
      <w:pPr>
        <w:spacing w:line="276" w:lineRule="auto"/>
        <w:rPr>
          <w:rFonts w:asciiTheme="majorHAnsi" w:eastAsia="Calibri" w:hAnsiTheme="majorHAnsi" w:cs="Calibri"/>
          <w:b/>
          <w:bCs/>
          <w:color w:val="000000"/>
          <w:u w:val="thick" w:color="F79646"/>
          <w:lang w:val="en-AU"/>
        </w:rPr>
      </w:pPr>
    </w:p>
    <w:p w:rsidR="00F93C94" w:rsidRDefault="00F93C94" w:rsidP="00CA60A1">
      <w:pPr>
        <w:spacing w:line="276" w:lineRule="auto"/>
        <w:rPr>
          <w:rFonts w:asciiTheme="majorHAnsi" w:eastAsia="Calibri" w:hAnsiTheme="majorHAnsi" w:cs="Calibri"/>
          <w:b/>
          <w:bCs/>
          <w:color w:val="000000"/>
          <w:u w:val="thick" w:color="F79646"/>
          <w:lang w:val="en-AU"/>
        </w:rPr>
      </w:pPr>
    </w:p>
    <w:p w:rsidR="009C08EA" w:rsidRPr="00BF2FFA" w:rsidRDefault="009C08EA" w:rsidP="00CA60A1">
      <w:pPr>
        <w:spacing w:line="276" w:lineRule="auto"/>
        <w:rPr>
          <w:rFonts w:asciiTheme="majorHAnsi" w:eastAsia="Calibri" w:hAnsiTheme="majorHAnsi" w:cs="Calibri"/>
          <w:b/>
          <w:bCs/>
          <w:color w:val="000000"/>
          <w:u w:val="thick" w:color="F79646"/>
          <w:lang w:val="en-AU"/>
        </w:rPr>
      </w:pPr>
    </w:p>
    <w:p w:rsidR="00F93C94" w:rsidRPr="00BF2FFA" w:rsidRDefault="00F93C94" w:rsidP="00CA60A1">
      <w:pPr>
        <w:spacing w:line="276" w:lineRule="auto"/>
        <w:rPr>
          <w:rFonts w:asciiTheme="majorHAnsi" w:eastAsia="Calibri" w:hAnsiTheme="majorHAnsi" w:cs="Calibri"/>
          <w:b/>
          <w:bCs/>
          <w:color w:val="000000"/>
          <w:u w:val="thick" w:color="F79646"/>
          <w:lang w:val="en-AU"/>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Méthodologique</w:t>
      </w:r>
      <w:r w:rsidRPr="00C81A8E">
        <w:rPr>
          <w:rFonts w:asciiTheme="majorHAnsi" w:hAnsiTheme="majorHAnsi" w:cs="Calibri"/>
          <w:b/>
          <w:bCs/>
          <w:iCs/>
        </w:rPr>
        <w:t xml:space="preserve"> Code : UEM 1.2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theme="majorBidi"/>
          <w:b/>
          <w:bCs/>
          <w:iCs/>
        </w:rPr>
        <w:t>Matière</w:t>
      </w:r>
      <w:r w:rsidRPr="00C81A8E">
        <w:rPr>
          <w:rFonts w:asciiTheme="majorHAnsi" w:hAnsiTheme="majorHAnsi" w:cstheme="majorBidi"/>
          <w:iCs/>
        </w:rPr>
        <w:t xml:space="preserve"> : </w:t>
      </w:r>
      <w:r w:rsidRPr="00C81A8E">
        <w:rPr>
          <w:rFonts w:asciiTheme="majorHAnsi" w:hAnsiTheme="majorHAnsi" w:cstheme="majorBidi"/>
          <w:b/>
          <w:bCs/>
        </w:rPr>
        <w:t>Techniques de protection des réseaux électriques</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37h30 (Cours : 1h30 ; TP: 1h)</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:3</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:2</w:t>
      </w:r>
    </w:p>
    <w:p w:rsidR="00CA60A1" w:rsidRPr="00C81A8E" w:rsidRDefault="00CA60A1" w:rsidP="00CA60A1">
      <w:pPr>
        <w:spacing w:after="80"/>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t xml:space="preserve">Objectifs de l’enseignement </w:t>
      </w:r>
    </w:p>
    <w:p w:rsidR="00CA60A1" w:rsidRPr="00F93C94" w:rsidRDefault="00CA60A1" w:rsidP="00CA60A1">
      <w:pPr>
        <w:jc w:val="both"/>
        <w:rPr>
          <w:rFonts w:asciiTheme="majorHAnsi" w:hAnsiTheme="majorHAnsi" w:cs="Arial"/>
          <w:sz w:val="22"/>
          <w:szCs w:val="22"/>
        </w:rPr>
      </w:pPr>
      <w:r w:rsidRPr="00F93C94">
        <w:rPr>
          <w:rFonts w:asciiTheme="majorHAnsi" w:hAnsiTheme="majorHAnsi" w:cs="Arial"/>
          <w:sz w:val="22"/>
          <w:szCs w:val="22"/>
        </w:rPr>
        <w:t>L’objectif du cours est l’étude de l’organisation de la protection des réseaux électriques, des perturbations des techniques de mesure. L’étudiant doit savoir comment faire la détection de défauts et comment faire la protection des éléments du réseau électrique et comment coordonner la protection.</w:t>
      </w:r>
    </w:p>
    <w:p w:rsidR="00CA60A1" w:rsidRPr="00C81A8E" w:rsidRDefault="00CA60A1" w:rsidP="00CA60A1">
      <w:pPr>
        <w:spacing w:after="80"/>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t xml:space="preserve">Connaissances préalables recommandées </w:t>
      </w:r>
    </w:p>
    <w:p w:rsidR="00CA60A1" w:rsidRPr="00F93C94" w:rsidRDefault="00CA60A1" w:rsidP="00CA60A1">
      <w:pPr>
        <w:jc w:val="both"/>
        <w:rPr>
          <w:rFonts w:asciiTheme="majorHAnsi" w:hAnsiTheme="majorHAnsi" w:cs="Arial"/>
          <w:sz w:val="22"/>
          <w:szCs w:val="22"/>
        </w:rPr>
      </w:pPr>
      <w:r w:rsidRPr="00F93C94">
        <w:rPr>
          <w:rFonts w:asciiTheme="majorHAnsi" w:hAnsiTheme="majorHAnsi"/>
          <w:sz w:val="22"/>
          <w:szCs w:val="22"/>
        </w:rPr>
        <w:t>Réseaux électriques, électrotechniques fondamentale</w:t>
      </w:r>
      <w:r w:rsidRPr="00F93C94">
        <w:rPr>
          <w:rFonts w:asciiTheme="majorHAnsi" w:hAnsiTheme="majorHAnsi" w:cs="Arial"/>
          <w:sz w:val="22"/>
          <w:szCs w:val="22"/>
        </w:rPr>
        <w:t xml:space="preserve">. </w:t>
      </w:r>
    </w:p>
    <w:p w:rsidR="00CA60A1" w:rsidRPr="00C81A8E" w:rsidRDefault="00CA60A1" w:rsidP="00CA60A1">
      <w:pPr>
        <w:spacing w:after="80"/>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t>Contenu de la matière</w:t>
      </w:r>
    </w:p>
    <w:p w:rsidR="00CA60A1" w:rsidRPr="00F93C94" w:rsidRDefault="00CA60A1" w:rsidP="005163A8">
      <w:pPr>
        <w:pStyle w:val="Paragraphedeliste"/>
        <w:numPr>
          <w:ilvl w:val="0"/>
          <w:numId w:val="19"/>
        </w:numPr>
        <w:spacing w:after="0" w:line="240" w:lineRule="auto"/>
        <w:ind w:left="426"/>
        <w:rPr>
          <w:rFonts w:asciiTheme="majorHAnsi" w:hAnsiTheme="majorHAnsi" w:cs="Times New Roman"/>
        </w:rPr>
      </w:pPr>
      <w:r w:rsidRPr="00F93C94">
        <w:rPr>
          <w:rFonts w:asciiTheme="majorHAnsi" w:hAnsiTheme="majorHAnsi"/>
        </w:rPr>
        <w:t>Généralité sur les défauts dans les lignes de transport d’énergie électrique</w:t>
      </w:r>
    </w:p>
    <w:p w:rsidR="00CA60A1" w:rsidRPr="00F93C94" w:rsidRDefault="00CA60A1" w:rsidP="005163A8">
      <w:pPr>
        <w:pStyle w:val="Paragraphedeliste"/>
        <w:numPr>
          <w:ilvl w:val="0"/>
          <w:numId w:val="19"/>
        </w:numPr>
        <w:spacing w:after="0" w:line="240" w:lineRule="auto"/>
        <w:ind w:left="426"/>
        <w:rPr>
          <w:rFonts w:asciiTheme="majorHAnsi" w:hAnsiTheme="majorHAnsi" w:cs="Times New Roman"/>
        </w:rPr>
      </w:pPr>
      <w:r w:rsidRPr="00F93C94">
        <w:rPr>
          <w:rFonts w:asciiTheme="majorHAnsi" w:hAnsiTheme="majorHAnsi" w:cs="Times New Roman"/>
        </w:rPr>
        <w:t xml:space="preserve">Composants d’un système de protection : Transformateurs de mesure, </w:t>
      </w:r>
      <w:r w:rsidRPr="00F93C94">
        <w:rPr>
          <w:rFonts w:asciiTheme="majorHAnsi" w:hAnsiTheme="majorHAnsi"/>
        </w:rPr>
        <w:t>Relais de puissance, Relais de temps, Relais intermédiaire, Organe d’exécution (disjoncteur)</w:t>
      </w:r>
    </w:p>
    <w:p w:rsidR="00CA60A1" w:rsidRPr="00F93C94" w:rsidRDefault="00CA60A1" w:rsidP="005163A8">
      <w:pPr>
        <w:pStyle w:val="Paragraphedeliste"/>
        <w:numPr>
          <w:ilvl w:val="0"/>
          <w:numId w:val="19"/>
        </w:numPr>
        <w:spacing w:after="0" w:line="240" w:lineRule="auto"/>
        <w:ind w:left="426"/>
        <w:rPr>
          <w:rFonts w:asciiTheme="majorHAnsi" w:hAnsiTheme="majorHAnsi" w:cs="Times New Roman"/>
        </w:rPr>
      </w:pPr>
      <w:r w:rsidRPr="00F93C94">
        <w:rPr>
          <w:rFonts w:asciiTheme="majorHAnsi" w:hAnsiTheme="majorHAnsi" w:cs="Times New Roman"/>
        </w:rPr>
        <w:t xml:space="preserve">Fonctions et Principes de Protection: </w:t>
      </w:r>
    </w:p>
    <w:p w:rsidR="00CA60A1" w:rsidRPr="00F93C94" w:rsidRDefault="00CA60A1" w:rsidP="00CA60A1">
      <w:pPr>
        <w:pStyle w:val="Paragraphedeliste"/>
        <w:spacing w:after="0" w:line="240" w:lineRule="auto"/>
        <w:ind w:left="426"/>
        <w:rPr>
          <w:rFonts w:asciiTheme="majorHAnsi" w:hAnsiTheme="majorHAnsi" w:cs="Times New Roman"/>
        </w:rPr>
      </w:pPr>
      <w:r w:rsidRPr="00F93C94">
        <w:rPr>
          <w:rFonts w:asciiTheme="majorHAnsi" w:hAnsiTheme="majorHAnsi" w:cs="Times New Roman"/>
        </w:rPr>
        <w:t>-Les différentes fonctions de protection et leurs codes, -Principe de la sélectivité</w:t>
      </w:r>
    </w:p>
    <w:p w:rsidR="00CA60A1" w:rsidRPr="00F93C94" w:rsidRDefault="00CA60A1" w:rsidP="00CA60A1">
      <w:pPr>
        <w:pStyle w:val="Paragraphedeliste"/>
        <w:spacing w:after="0" w:line="240" w:lineRule="auto"/>
        <w:ind w:left="426"/>
        <w:rPr>
          <w:rFonts w:asciiTheme="majorHAnsi" w:hAnsiTheme="majorHAnsi" w:cs="Times New Roman"/>
        </w:rPr>
      </w:pPr>
      <w:r w:rsidRPr="00F93C94">
        <w:rPr>
          <w:rFonts w:asciiTheme="majorHAnsi" w:hAnsiTheme="majorHAnsi" w:cs="Times New Roman"/>
        </w:rPr>
        <w:t>-Différentes types de discrimination, - Zones de protection</w:t>
      </w:r>
    </w:p>
    <w:p w:rsidR="00CA60A1" w:rsidRPr="00F93C94" w:rsidRDefault="00CA60A1" w:rsidP="005163A8">
      <w:pPr>
        <w:pStyle w:val="Paragraphedeliste"/>
        <w:numPr>
          <w:ilvl w:val="0"/>
          <w:numId w:val="19"/>
        </w:numPr>
        <w:spacing w:after="0" w:line="240" w:lineRule="auto"/>
        <w:ind w:left="426"/>
        <w:rPr>
          <w:rFonts w:asciiTheme="majorHAnsi" w:hAnsiTheme="majorHAnsi" w:cs="Times New Roman"/>
        </w:rPr>
      </w:pPr>
      <w:r w:rsidRPr="00F93C94">
        <w:rPr>
          <w:rFonts w:asciiTheme="majorHAnsi" w:hAnsiTheme="majorHAnsi"/>
        </w:rPr>
        <w:t>Les plans de protection BT et HT</w:t>
      </w:r>
    </w:p>
    <w:p w:rsidR="00CA60A1" w:rsidRPr="00F93C94" w:rsidRDefault="00CA60A1" w:rsidP="005163A8">
      <w:pPr>
        <w:pStyle w:val="Paragraphedeliste"/>
        <w:numPr>
          <w:ilvl w:val="0"/>
          <w:numId w:val="19"/>
        </w:numPr>
        <w:spacing w:after="0" w:line="240" w:lineRule="auto"/>
        <w:ind w:left="426"/>
        <w:rPr>
          <w:rFonts w:asciiTheme="majorHAnsi" w:hAnsiTheme="majorHAnsi" w:cs="Times New Roman"/>
        </w:rPr>
      </w:pPr>
      <w:r w:rsidRPr="00F93C94">
        <w:rPr>
          <w:rFonts w:asciiTheme="majorHAnsi" w:hAnsiTheme="majorHAnsi" w:cs="Times New Roman"/>
        </w:rPr>
        <w:t>Protection des systèmes</w:t>
      </w:r>
    </w:p>
    <w:p w:rsidR="00CA60A1" w:rsidRPr="00F93C94" w:rsidRDefault="00CA60A1" w:rsidP="005163A8">
      <w:pPr>
        <w:pStyle w:val="Paragraphedeliste"/>
        <w:numPr>
          <w:ilvl w:val="0"/>
          <w:numId w:val="18"/>
        </w:numPr>
        <w:tabs>
          <w:tab w:val="left" w:pos="851"/>
        </w:tabs>
        <w:spacing w:after="0" w:line="240" w:lineRule="auto"/>
        <w:ind w:left="851" w:hanging="218"/>
        <w:rPr>
          <w:rFonts w:asciiTheme="majorHAnsi" w:hAnsiTheme="majorHAnsi" w:cs="Times New Roman"/>
        </w:rPr>
      </w:pPr>
      <w:r w:rsidRPr="00F93C94">
        <w:rPr>
          <w:rFonts w:asciiTheme="majorHAnsi" w:hAnsiTheme="majorHAnsi" w:cs="Times New Roman"/>
        </w:rPr>
        <w:t>Protection d’un réseau radial simple (protection avec des discriminations simples)</w:t>
      </w:r>
    </w:p>
    <w:p w:rsidR="00CA60A1" w:rsidRPr="00F93C94" w:rsidRDefault="00CA60A1" w:rsidP="005163A8">
      <w:pPr>
        <w:pStyle w:val="Paragraphedeliste"/>
        <w:numPr>
          <w:ilvl w:val="0"/>
          <w:numId w:val="18"/>
        </w:numPr>
        <w:tabs>
          <w:tab w:val="left" w:pos="851"/>
        </w:tabs>
        <w:spacing w:after="0" w:line="240" w:lineRule="auto"/>
        <w:ind w:left="851" w:hanging="218"/>
        <w:rPr>
          <w:rFonts w:asciiTheme="majorHAnsi" w:hAnsiTheme="majorHAnsi" w:cs="Times New Roman"/>
        </w:rPr>
      </w:pPr>
      <w:r w:rsidRPr="00F93C94">
        <w:rPr>
          <w:rFonts w:asciiTheme="majorHAnsi" w:hAnsiTheme="majorHAnsi" w:cs="Times New Roman"/>
        </w:rPr>
        <w:t>Protection d’un réseau à deux sources (protection directionnelle)</w:t>
      </w:r>
    </w:p>
    <w:p w:rsidR="00CA60A1" w:rsidRPr="00F93C94" w:rsidRDefault="00CA60A1" w:rsidP="005163A8">
      <w:pPr>
        <w:pStyle w:val="Paragraphedeliste"/>
        <w:numPr>
          <w:ilvl w:val="0"/>
          <w:numId w:val="18"/>
        </w:numPr>
        <w:tabs>
          <w:tab w:val="left" w:pos="851"/>
        </w:tabs>
        <w:spacing w:after="0" w:line="240" w:lineRule="auto"/>
        <w:ind w:left="851" w:hanging="218"/>
        <w:rPr>
          <w:rFonts w:asciiTheme="majorHAnsi" w:hAnsiTheme="majorHAnsi" w:cs="Times New Roman"/>
        </w:rPr>
      </w:pPr>
      <w:r w:rsidRPr="00F93C94">
        <w:rPr>
          <w:rFonts w:asciiTheme="majorHAnsi" w:hAnsiTheme="majorHAnsi" w:cs="Times New Roman"/>
        </w:rPr>
        <w:t>Protection des lignes (protection différentielle, protection de distance)</w:t>
      </w:r>
    </w:p>
    <w:p w:rsidR="00CA60A1" w:rsidRPr="00F93C94" w:rsidRDefault="00CA60A1" w:rsidP="005163A8">
      <w:pPr>
        <w:pStyle w:val="Paragraphedeliste"/>
        <w:numPr>
          <w:ilvl w:val="0"/>
          <w:numId w:val="18"/>
        </w:numPr>
        <w:tabs>
          <w:tab w:val="left" w:pos="851"/>
        </w:tabs>
        <w:spacing w:after="0" w:line="240" w:lineRule="auto"/>
        <w:ind w:left="851" w:hanging="218"/>
        <w:rPr>
          <w:rFonts w:asciiTheme="majorHAnsi" w:hAnsiTheme="majorHAnsi" w:cs="Times New Roman"/>
        </w:rPr>
      </w:pPr>
      <w:r w:rsidRPr="00F93C94">
        <w:rPr>
          <w:rFonts w:asciiTheme="majorHAnsi" w:hAnsiTheme="majorHAnsi" w:cs="Times New Roman"/>
        </w:rPr>
        <w:t xml:space="preserve">Protection des jeux de barre (protection différentielle), - Protection des transformateurs (protection différentielle), -Protection des générateurs.  </w:t>
      </w:r>
    </w:p>
    <w:p w:rsidR="00CA60A1" w:rsidRPr="00F93C94" w:rsidRDefault="00CA60A1" w:rsidP="005163A8">
      <w:pPr>
        <w:pStyle w:val="Paragraphedeliste"/>
        <w:numPr>
          <w:ilvl w:val="0"/>
          <w:numId w:val="19"/>
        </w:numPr>
        <w:spacing w:after="0" w:line="240" w:lineRule="auto"/>
        <w:ind w:left="426"/>
        <w:rPr>
          <w:rFonts w:asciiTheme="majorHAnsi" w:hAnsiTheme="majorHAnsi"/>
        </w:rPr>
      </w:pPr>
      <w:r w:rsidRPr="00F93C94">
        <w:rPr>
          <w:rFonts w:asciiTheme="majorHAnsi" w:hAnsiTheme="majorHAnsi"/>
        </w:rPr>
        <w:t xml:space="preserve">Propriétés de base des éléments de la protection : Eléments à principe électromagnétique, Eléments à semi-conducteurs,  Principe analogique, Eléments à microprocesseurs </w:t>
      </w:r>
    </w:p>
    <w:p w:rsidR="00CA60A1" w:rsidRPr="00F93C94" w:rsidRDefault="00CA60A1" w:rsidP="005163A8">
      <w:pPr>
        <w:pStyle w:val="Paragraphedeliste"/>
        <w:numPr>
          <w:ilvl w:val="0"/>
          <w:numId w:val="19"/>
        </w:numPr>
        <w:spacing w:after="0" w:line="240" w:lineRule="auto"/>
        <w:ind w:left="426"/>
        <w:rPr>
          <w:rFonts w:asciiTheme="majorHAnsi" w:hAnsiTheme="majorHAnsi"/>
        </w:rPr>
      </w:pPr>
      <w:r w:rsidRPr="00F93C94">
        <w:rPr>
          <w:rFonts w:asciiTheme="majorHAnsi" w:hAnsiTheme="majorHAnsi"/>
        </w:rPr>
        <w:t xml:space="preserve"> Contrôle à commande numérique : Relais numériques, Relais de distance numériques, Relais différentiels numériques</w:t>
      </w:r>
    </w:p>
    <w:p w:rsidR="00CA60A1" w:rsidRPr="00F93C94" w:rsidRDefault="00CA60A1" w:rsidP="005163A8">
      <w:pPr>
        <w:pStyle w:val="Paragraphedeliste"/>
        <w:numPr>
          <w:ilvl w:val="0"/>
          <w:numId w:val="19"/>
        </w:numPr>
        <w:spacing w:after="0" w:line="240" w:lineRule="auto"/>
        <w:ind w:left="426"/>
        <w:rPr>
          <w:rFonts w:asciiTheme="majorHAnsi" w:hAnsiTheme="majorHAnsi" w:cs="Times New Roman"/>
        </w:rPr>
      </w:pPr>
      <w:r w:rsidRPr="00F93C94">
        <w:rPr>
          <w:rFonts w:asciiTheme="majorHAnsi" w:hAnsiTheme="majorHAnsi"/>
        </w:rPr>
        <w:t>Relais numériques : Schéma bloc d’un relais numérique, Multiplexage, Conversion analogique / numérique, Algorithmes d'évaluation des quantités des phases, Microprocesseur, Commande des organes de coupure</w:t>
      </w:r>
    </w:p>
    <w:p w:rsidR="00CA60A1" w:rsidRPr="00F93C94" w:rsidRDefault="00CA60A1" w:rsidP="005163A8">
      <w:pPr>
        <w:pStyle w:val="Paragraphedeliste"/>
        <w:numPr>
          <w:ilvl w:val="0"/>
          <w:numId w:val="19"/>
        </w:numPr>
        <w:spacing w:after="0" w:line="240" w:lineRule="auto"/>
        <w:ind w:left="426"/>
        <w:rPr>
          <w:rFonts w:asciiTheme="majorHAnsi" w:hAnsiTheme="majorHAnsi"/>
        </w:rPr>
      </w:pPr>
      <w:r w:rsidRPr="00F93C94">
        <w:rPr>
          <w:rFonts w:asciiTheme="majorHAnsi" w:hAnsiTheme="majorHAnsi"/>
        </w:rPr>
        <w:t>Protection contre les surtensions (Eclateurs, câbles de garde et parafoudres)</w:t>
      </w:r>
    </w:p>
    <w:p w:rsidR="00CA60A1" w:rsidRPr="00F93C94" w:rsidRDefault="00CA60A1" w:rsidP="00CA60A1">
      <w:pPr>
        <w:spacing w:after="80"/>
        <w:rPr>
          <w:rFonts w:asciiTheme="majorHAnsi" w:eastAsia="Calibri" w:hAnsiTheme="majorHAnsi" w:cs="Calibri"/>
          <w:b/>
          <w:bCs/>
          <w:color w:val="000000"/>
          <w:sz w:val="22"/>
          <w:szCs w:val="22"/>
          <w:u w:val="thick" w:color="F79646"/>
        </w:rPr>
      </w:pPr>
      <w:r w:rsidRPr="00F93C94">
        <w:rPr>
          <w:rFonts w:asciiTheme="majorHAnsi" w:eastAsia="Calibri" w:hAnsiTheme="majorHAnsi" w:cs="Calibri"/>
          <w:b/>
          <w:bCs/>
          <w:color w:val="000000"/>
          <w:sz w:val="22"/>
          <w:szCs w:val="22"/>
          <w:u w:val="thick" w:color="F79646"/>
        </w:rPr>
        <w:t>Contenu des TPs</w:t>
      </w:r>
    </w:p>
    <w:p w:rsidR="00CA60A1" w:rsidRPr="00F93C94" w:rsidRDefault="00CA60A1" w:rsidP="00CA60A1">
      <w:pPr>
        <w:jc w:val="both"/>
        <w:rPr>
          <w:rFonts w:asciiTheme="majorHAnsi" w:hAnsiTheme="majorHAnsi"/>
          <w:sz w:val="22"/>
          <w:szCs w:val="22"/>
        </w:rPr>
      </w:pPr>
      <w:r w:rsidRPr="00F93C94">
        <w:rPr>
          <w:rFonts w:asciiTheme="majorHAnsi" w:hAnsiTheme="majorHAnsi"/>
          <w:sz w:val="22"/>
          <w:szCs w:val="22"/>
        </w:rPr>
        <w:t xml:space="preserve">TP1 : Protection à maximum de courant, relais </w:t>
      </w:r>
      <w:r w:rsidRPr="00F93C94">
        <w:rPr>
          <w:rFonts w:asciiTheme="majorHAnsi" w:hAnsiTheme="majorHAnsi"/>
          <w:bCs/>
          <w:sz w:val="22"/>
          <w:szCs w:val="22"/>
        </w:rPr>
        <w:t>à temps Inverse</w:t>
      </w:r>
    </w:p>
    <w:p w:rsidR="00CA60A1" w:rsidRPr="00F93C94" w:rsidRDefault="00CA60A1" w:rsidP="00CA60A1">
      <w:pPr>
        <w:jc w:val="both"/>
        <w:rPr>
          <w:rFonts w:asciiTheme="majorHAnsi" w:hAnsiTheme="majorHAnsi"/>
          <w:sz w:val="22"/>
          <w:szCs w:val="22"/>
        </w:rPr>
      </w:pPr>
      <w:r w:rsidRPr="00F93C94">
        <w:rPr>
          <w:rFonts w:asciiTheme="majorHAnsi" w:hAnsiTheme="majorHAnsi"/>
          <w:sz w:val="22"/>
          <w:szCs w:val="22"/>
        </w:rPr>
        <w:t>TP2 : Protection directionnelle, relais directionnel</w:t>
      </w:r>
    </w:p>
    <w:p w:rsidR="00CA60A1" w:rsidRPr="00F93C94" w:rsidRDefault="00CA60A1" w:rsidP="00CA60A1">
      <w:pPr>
        <w:ind w:left="567" w:hanging="567"/>
        <w:jc w:val="both"/>
        <w:rPr>
          <w:rFonts w:asciiTheme="majorHAnsi" w:hAnsiTheme="majorHAnsi"/>
          <w:sz w:val="22"/>
          <w:szCs w:val="22"/>
        </w:rPr>
      </w:pPr>
      <w:r w:rsidRPr="00F93C94">
        <w:rPr>
          <w:rFonts w:asciiTheme="majorHAnsi" w:hAnsiTheme="majorHAnsi"/>
          <w:sz w:val="22"/>
          <w:szCs w:val="22"/>
        </w:rPr>
        <w:t>TP3 : Protection contre les surtensions/sous tension, relais à temporisation de surtension/sous tensions</w:t>
      </w:r>
    </w:p>
    <w:p w:rsidR="00CA60A1" w:rsidRPr="00F93C94" w:rsidRDefault="00CA60A1" w:rsidP="00CA60A1">
      <w:pPr>
        <w:jc w:val="both"/>
        <w:rPr>
          <w:rFonts w:asciiTheme="majorHAnsi" w:hAnsiTheme="majorHAnsi"/>
          <w:sz w:val="22"/>
          <w:szCs w:val="22"/>
        </w:rPr>
      </w:pPr>
      <w:r w:rsidRPr="00F93C94">
        <w:rPr>
          <w:rFonts w:asciiTheme="majorHAnsi" w:hAnsiTheme="majorHAnsi"/>
          <w:sz w:val="22"/>
          <w:szCs w:val="22"/>
        </w:rPr>
        <w:t>TP4 : Optimisation de la protection à Maximum de courant</w:t>
      </w:r>
    </w:p>
    <w:p w:rsidR="002552A4" w:rsidRDefault="00CA60A1" w:rsidP="00CA60A1">
      <w:pPr>
        <w:spacing w:after="80"/>
        <w:jc w:val="both"/>
        <w:rPr>
          <w:rFonts w:asciiTheme="majorHAnsi" w:hAnsiTheme="majorHAnsi" w:cs="Arial"/>
          <w:b/>
          <w:u w:val="thick" w:color="F79646"/>
        </w:rPr>
      </w:pPr>
      <w:r w:rsidRPr="00C81A8E">
        <w:rPr>
          <w:rFonts w:asciiTheme="majorHAnsi" w:hAnsiTheme="majorHAnsi" w:cs="Arial"/>
          <w:b/>
          <w:u w:val="thick" w:color="F79646"/>
        </w:rPr>
        <w:t xml:space="preserve">Mode d’évaluation : </w:t>
      </w:r>
    </w:p>
    <w:p w:rsidR="00CA60A1" w:rsidRPr="002552A4" w:rsidRDefault="00CA60A1" w:rsidP="00CA60A1">
      <w:pPr>
        <w:spacing w:after="80"/>
        <w:jc w:val="both"/>
        <w:rPr>
          <w:rFonts w:asciiTheme="majorHAnsi" w:hAnsiTheme="majorHAnsi" w:cstheme="majorBidi"/>
          <w:sz w:val="22"/>
          <w:szCs w:val="22"/>
        </w:rPr>
      </w:pPr>
      <w:r w:rsidRPr="002552A4">
        <w:rPr>
          <w:rFonts w:asciiTheme="majorHAnsi" w:hAnsiTheme="majorHAnsi" w:cs="Arial"/>
          <w:sz w:val="22"/>
          <w:szCs w:val="22"/>
        </w:rPr>
        <w:t>Contrôle continu:   40 % ; Examen:   60 %.</w:t>
      </w:r>
    </w:p>
    <w:p w:rsidR="00CA60A1" w:rsidRPr="00C81A8E" w:rsidRDefault="00CA60A1" w:rsidP="00CA60A1">
      <w:pPr>
        <w:spacing w:after="80"/>
        <w:jc w:val="both"/>
        <w:rPr>
          <w:rFonts w:asciiTheme="majorHAnsi" w:hAnsiTheme="majorHAnsi"/>
        </w:rPr>
      </w:pPr>
      <w:r w:rsidRPr="00C81A8E">
        <w:rPr>
          <w:rFonts w:asciiTheme="majorHAnsi" w:hAnsiTheme="majorHAnsi" w:cs="Arial"/>
          <w:b/>
          <w:u w:val="thick" w:color="F79646"/>
        </w:rPr>
        <w:t>Références bibliographiques</w:t>
      </w:r>
    </w:p>
    <w:p w:rsidR="00CA60A1" w:rsidRPr="002552A4" w:rsidRDefault="00CA60A1" w:rsidP="005163A8">
      <w:pPr>
        <w:pStyle w:val="Paragraphedeliste"/>
        <w:numPr>
          <w:ilvl w:val="0"/>
          <w:numId w:val="11"/>
        </w:numPr>
        <w:spacing w:after="0" w:line="240" w:lineRule="auto"/>
        <w:ind w:left="284" w:hanging="284"/>
        <w:rPr>
          <w:rFonts w:asciiTheme="majorHAnsi" w:eastAsia="Calibri" w:hAnsiTheme="majorHAnsi" w:cs="Calibri"/>
          <w:color w:val="000000"/>
          <w:sz w:val="20"/>
          <w:szCs w:val="20"/>
          <w:lang w:val="en-US"/>
        </w:rPr>
      </w:pPr>
      <w:r w:rsidRPr="002552A4">
        <w:rPr>
          <w:rFonts w:asciiTheme="majorHAnsi" w:eastAsia="Calibri" w:hAnsiTheme="majorHAnsi" w:cs="Calibri"/>
          <w:color w:val="000000"/>
          <w:sz w:val="20"/>
          <w:szCs w:val="20"/>
          <w:lang w:val="en-US"/>
        </w:rPr>
        <w:t xml:space="preserve">P.Kundur, “Power System Stability and Control”, McGraw-Hill, 1993. </w:t>
      </w:r>
    </w:p>
    <w:p w:rsidR="00CA60A1" w:rsidRPr="002552A4" w:rsidRDefault="00CA60A1" w:rsidP="005163A8">
      <w:pPr>
        <w:pStyle w:val="Paragraphedeliste"/>
        <w:numPr>
          <w:ilvl w:val="0"/>
          <w:numId w:val="11"/>
        </w:numPr>
        <w:spacing w:after="0" w:line="240" w:lineRule="auto"/>
        <w:ind w:left="284" w:hanging="284"/>
        <w:rPr>
          <w:rFonts w:asciiTheme="majorHAnsi" w:eastAsia="Calibri" w:hAnsiTheme="majorHAnsi" w:cs="Calibri"/>
          <w:color w:val="000000"/>
          <w:sz w:val="20"/>
          <w:szCs w:val="20"/>
          <w:lang w:val="en-US"/>
        </w:rPr>
      </w:pPr>
      <w:r w:rsidRPr="002552A4">
        <w:rPr>
          <w:rFonts w:asciiTheme="majorHAnsi" w:eastAsia="Calibri" w:hAnsiTheme="majorHAnsi" w:cs="Calibri"/>
          <w:color w:val="000000"/>
          <w:sz w:val="20"/>
          <w:szCs w:val="20"/>
          <w:lang w:val="en-US"/>
        </w:rPr>
        <w:t xml:space="preserve">Protective Relaying for Power System II Stanley Horowitz ,IEEE press , New York, 2008 </w:t>
      </w:r>
    </w:p>
    <w:p w:rsidR="00CA60A1" w:rsidRPr="002552A4" w:rsidRDefault="00CA60A1" w:rsidP="005163A8">
      <w:pPr>
        <w:pStyle w:val="Paragraphedeliste"/>
        <w:numPr>
          <w:ilvl w:val="0"/>
          <w:numId w:val="11"/>
        </w:numPr>
        <w:spacing w:after="0" w:line="240" w:lineRule="auto"/>
        <w:ind w:left="284" w:hanging="284"/>
        <w:rPr>
          <w:rFonts w:asciiTheme="majorHAnsi" w:eastAsia="Calibri" w:hAnsiTheme="majorHAnsi" w:cs="Calibri"/>
          <w:color w:val="000000"/>
          <w:sz w:val="20"/>
          <w:szCs w:val="20"/>
          <w:lang w:val="en-US"/>
        </w:rPr>
      </w:pPr>
      <w:r w:rsidRPr="002552A4">
        <w:rPr>
          <w:rFonts w:asciiTheme="majorHAnsi" w:eastAsia="Calibri" w:hAnsiTheme="majorHAnsi" w:cs="Calibri"/>
          <w:color w:val="000000"/>
          <w:sz w:val="20"/>
          <w:szCs w:val="20"/>
          <w:lang w:val="en-US"/>
        </w:rPr>
        <w:t xml:space="preserve">T.S.M. Rao, Digital Relay / Numerical relays , Tata McGraw Hill, New Delhi, 1989 </w:t>
      </w:r>
    </w:p>
    <w:p w:rsidR="00CA60A1" w:rsidRPr="002552A4" w:rsidRDefault="00CA60A1" w:rsidP="005163A8">
      <w:pPr>
        <w:pStyle w:val="Paragraphedeliste"/>
        <w:numPr>
          <w:ilvl w:val="0"/>
          <w:numId w:val="11"/>
        </w:numPr>
        <w:spacing w:after="0" w:line="240" w:lineRule="auto"/>
        <w:ind w:left="284" w:hanging="284"/>
        <w:rPr>
          <w:rFonts w:asciiTheme="majorHAnsi" w:eastAsia="Calibri" w:hAnsiTheme="majorHAnsi" w:cs="Calibri"/>
          <w:color w:val="000000"/>
          <w:sz w:val="20"/>
          <w:szCs w:val="20"/>
          <w:lang w:val="en-US"/>
        </w:rPr>
      </w:pPr>
      <w:r w:rsidRPr="002552A4">
        <w:rPr>
          <w:rFonts w:asciiTheme="majorHAnsi" w:eastAsia="Calibri" w:hAnsiTheme="majorHAnsi" w:cs="Calibri"/>
          <w:color w:val="000000"/>
          <w:sz w:val="20"/>
          <w:szCs w:val="20"/>
          <w:lang w:val="en-US"/>
        </w:rPr>
        <w:t>Y.G. Paithankar and S.R Bhide, “Fundamentals of Power System Protection”, Prentice-Hall of India, 200</w:t>
      </w:r>
      <w:r w:rsidRPr="00BF2FFA">
        <w:rPr>
          <w:rFonts w:asciiTheme="majorHAnsi" w:eastAsia="Calibri" w:hAnsiTheme="majorHAnsi" w:cs="Calibri"/>
          <w:b/>
          <w:bCs/>
          <w:color w:val="000000"/>
          <w:sz w:val="20"/>
          <w:szCs w:val="20"/>
          <w:lang w:val="en-US"/>
        </w:rPr>
        <w:t xml:space="preserve">3 </w:t>
      </w:r>
    </w:p>
    <w:p w:rsidR="002552A4" w:rsidRPr="00BF2FFA" w:rsidRDefault="002552A4" w:rsidP="00CA60A1">
      <w:pPr>
        <w:rPr>
          <w:rFonts w:asciiTheme="majorHAnsi" w:eastAsia="Calibri" w:hAnsiTheme="majorHAnsi" w:cs="Calibri"/>
          <w:b/>
          <w:bCs/>
          <w:color w:val="000000"/>
          <w:u w:val="thick" w:color="F79646"/>
          <w:lang w:val="en-AU"/>
        </w:rPr>
      </w:pPr>
    </w:p>
    <w:p w:rsidR="002552A4" w:rsidRPr="00BF2FFA" w:rsidRDefault="002552A4" w:rsidP="00CA60A1">
      <w:pPr>
        <w:rPr>
          <w:rFonts w:asciiTheme="majorHAnsi" w:eastAsia="Calibri" w:hAnsiTheme="majorHAnsi" w:cs="Calibri"/>
          <w:b/>
          <w:bCs/>
          <w:color w:val="000000"/>
          <w:u w:val="thick" w:color="F79646"/>
          <w:lang w:val="en-AU"/>
        </w:rPr>
      </w:pPr>
    </w:p>
    <w:p w:rsidR="002552A4" w:rsidRPr="00BF2FFA" w:rsidRDefault="002552A4" w:rsidP="00CA60A1">
      <w:pPr>
        <w:rPr>
          <w:rFonts w:asciiTheme="majorHAnsi" w:eastAsia="Calibri" w:hAnsiTheme="majorHAnsi" w:cs="Calibri"/>
          <w:b/>
          <w:bCs/>
          <w:color w:val="000000"/>
          <w:u w:val="thick" w:color="F79646"/>
          <w:lang w:val="en-AU"/>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C81A8E">
        <w:rPr>
          <w:rFonts w:asciiTheme="majorHAnsi" w:hAnsiTheme="majorHAnsi" w:cs="Calibri"/>
          <w:b/>
        </w:rPr>
        <w:lastRenderedPageBreak/>
        <w:t>Semestre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Méthodologique</w:t>
      </w:r>
      <w:r w:rsidRPr="00C81A8E">
        <w:rPr>
          <w:rFonts w:asciiTheme="majorHAnsi" w:hAnsiTheme="majorHAnsi" w:cs="Calibri"/>
          <w:b/>
          <w:bCs/>
          <w:iCs/>
        </w:rPr>
        <w:t xml:space="preserve"> Code : UEM 1.2</w:t>
      </w:r>
    </w:p>
    <w:p w:rsidR="00CA60A1" w:rsidRPr="00C81A8E" w:rsidRDefault="00CA60A1" w:rsidP="0012563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Matière</w:t>
      </w:r>
      <w:r w:rsidRPr="00C81A8E">
        <w:rPr>
          <w:rFonts w:asciiTheme="majorHAnsi" w:hAnsiTheme="majorHAnsi" w:cstheme="majorBidi"/>
          <w:iCs/>
        </w:rPr>
        <w:t>:</w:t>
      </w:r>
      <w:r w:rsidRPr="00C81A8E">
        <w:rPr>
          <w:rFonts w:asciiTheme="majorHAnsi" w:hAnsiTheme="majorHAnsi"/>
          <w:b/>
          <w:bCs/>
        </w:rPr>
        <w:t>TP</w:t>
      </w:r>
      <w:r w:rsidRPr="00C81A8E">
        <w:rPr>
          <w:rFonts w:asciiTheme="majorHAnsi" w:hAnsiTheme="majorHAnsi" w:cs="Calibri"/>
          <w:b/>
          <w:bCs/>
          <w:iCs/>
        </w:rPr>
        <w:t xml:space="preserve"> Modélisation et optimisation des réseaux électriques</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(TP: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CA60A1" w:rsidRPr="00C81A8E" w:rsidRDefault="00CA60A1" w:rsidP="00CA60A1">
      <w:pPr>
        <w:pStyle w:val="Default"/>
        <w:tabs>
          <w:tab w:val="left" w:pos="1607"/>
        </w:tabs>
        <w:rPr>
          <w:rFonts w:asciiTheme="majorHAnsi" w:hAnsiTheme="majorHAnsi" w:cstheme="majorBidi"/>
          <w:sz w:val="20"/>
          <w:szCs w:val="20"/>
        </w:rPr>
      </w:pPr>
      <w:r w:rsidRPr="00C81A8E">
        <w:rPr>
          <w:rFonts w:asciiTheme="majorHAnsi" w:hAnsiTheme="majorHAnsi" w:cstheme="majorBidi"/>
          <w:sz w:val="20"/>
          <w:szCs w:val="20"/>
        </w:rPr>
        <w:tab/>
      </w:r>
    </w:p>
    <w:p w:rsidR="00CA60A1" w:rsidRPr="00C81A8E" w:rsidRDefault="00CA60A1" w:rsidP="00CA60A1">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CA60A1" w:rsidRPr="002552A4" w:rsidRDefault="00CA60A1" w:rsidP="00CA60A1">
      <w:pPr>
        <w:rPr>
          <w:rFonts w:asciiTheme="majorHAnsi" w:eastAsia="Times New Roman" w:hAnsiTheme="majorHAnsi" w:cstheme="majorBidi"/>
          <w:sz w:val="22"/>
          <w:szCs w:val="22"/>
          <w:lang w:eastAsia="fr-FR"/>
        </w:rPr>
      </w:pPr>
      <w:r w:rsidRPr="002552A4">
        <w:rPr>
          <w:rFonts w:asciiTheme="majorHAnsi" w:eastAsia="Times New Roman" w:hAnsiTheme="majorHAnsi" w:cstheme="majorBidi"/>
          <w:sz w:val="22"/>
          <w:szCs w:val="22"/>
          <w:lang w:eastAsia="fr-FR"/>
        </w:rPr>
        <w:t xml:space="preserve">L’objectif de la matière est la réalisation de programmes pour la modélisation et l'analyse des réseaux électriques en régime permanent. </w:t>
      </w:r>
    </w:p>
    <w:p w:rsidR="00CA60A1" w:rsidRPr="002552A4" w:rsidRDefault="00CA60A1" w:rsidP="00CA60A1">
      <w:pPr>
        <w:rPr>
          <w:rFonts w:asciiTheme="majorHAnsi" w:eastAsia="Times New Roman" w:hAnsiTheme="majorHAnsi" w:cstheme="majorBidi"/>
          <w:b/>
          <w:bCs/>
          <w:sz w:val="22"/>
          <w:szCs w:val="22"/>
          <w:lang w:eastAsia="fr-FR"/>
        </w:rPr>
      </w:pPr>
      <w:r w:rsidRPr="002552A4">
        <w:rPr>
          <w:rFonts w:asciiTheme="majorHAnsi" w:eastAsia="Times New Roman" w:hAnsiTheme="majorHAnsi" w:cstheme="majorBidi"/>
          <w:sz w:val="22"/>
          <w:szCs w:val="22"/>
          <w:lang w:eastAsia="fr-FR"/>
        </w:rPr>
        <w:t>Les programmes à élaborer, dans le cas d’écoulement de puissance et de calcul des courants de défauts,permettentle calcul des tensions aux accès ainsi que des courants et des puissancestransitant dans les éléments du réseau. Dans le cas du Dispatching économique, le programme calcule les productions optimales pour minimiser les coûts et enfin le programme d’estimation d’états permettra d’estimer l’état d’un réseau électrique en utilisant des techniques d’optimisation.</w:t>
      </w:r>
    </w:p>
    <w:p w:rsidR="002552A4" w:rsidRDefault="002552A4" w:rsidP="00CA60A1">
      <w:pPr>
        <w:spacing w:line="276" w:lineRule="auto"/>
        <w:jc w:val="both"/>
        <w:rPr>
          <w:rFonts w:asciiTheme="majorHAnsi" w:hAnsiTheme="majorHAnsi" w:cs="Calibri"/>
          <w:b/>
          <w:u w:val="thick" w:color="F79646"/>
        </w:rPr>
      </w:pPr>
    </w:p>
    <w:p w:rsidR="00CA60A1" w:rsidRPr="00C81A8E" w:rsidRDefault="00CA60A1" w:rsidP="00CA60A1">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Connaissances préalables recommandées</w:t>
      </w:r>
    </w:p>
    <w:p w:rsidR="00CA60A1" w:rsidRPr="002552A4" w:rsidRDefault="00CA60A1" w:rsidP="00CA60A1">
      <w:pPr>
        <w:rPr>
          <w:rFonts w:asciiTheme="majorHAnsi" w:eastAsia="Times New Roman" w:hAnsiTheme="majorHAnsi" w:cstheme="majorBidi"/>
          <w:sz w:val="22"/>
          <w:szCs w:val="22"/>
          <w:lang w:eastAsia="fr-FR"/>
        </w:rPr>
      </w:pPr>
      <w:r w:rsidRPr="002552A4">
        <w:rPr>
          <w:rFonts w:asciiTheme="majorHAnsi" w:eastAsia="Times New Roman" w:hAnsiTheme="majorHAnsi" w:cstheme="majorBidi"/>
          <w:sz w:val="22"/>
          <w:szCs w:val="22"/>
          <w:lang w:eastAsia="fr-FR"/>
        </w:rPr>
        <w:t>Electrotechnique fondamentale</w:t>
      </w:r>
    </w:p>
    <w:p w:rsidR="00CA60A1" w:rsidRPr="002552A4" w:rsidRDefault="00CA60A1" w:rsidP="00CA60A1">
      <w:pPr>
        <w:rPr>
          <w:rFonts w:asciiTheme="majorHAnsi" w:eastAsia="Times New Roman" w:hAnsiTheme="majorHAnsi" w:cstheme="majorBidi"/>
          <w:sz w:val="22"/>
          <w:szCs w:val="22"/>
          <w:lang w:eastAsia="fr-FR"/>
        </w:rPr>
      </w:pPr>
      <w:r w:rsidRPr="002552A4">
        <w:rPr>
          <w:rFonts w:asciiTheme="majorHAnsi" w:eastAsia="Times New Roman" w:hAnsiTheme="majorHAnsi" w:cstheme="majorBidi"/>
          <w:sz w:val="22"/>
          <w:szCs w:val="22"/>
          <w:lang w:eastAsia="fr-FR"/>
        </w:rPr>
        <w:t>Réseaux de transport et de distribution d’énergie électrique</w:t>
      </w:r>
    </w:p>
    <w:p w:rsidR="00CA60A1" w:rsidRPr="00C81A8E" w:rsidRDefault="00CA60A1" w:rsidP="00CA60A1">
      <w:pPr>
        <w:rPr>
          <w:rFonts w:asciiTheme="majorHAnsi" w:eastAsia="Times New Roman" w:hAnsiTheme="majorHAnsi" w:cstheme="majorBidi"/>
          <w:lang w:eastAsia="fr-FR"/>
        </w:rPr>
      </w:pPr>
    </w:p>
    <w:p w:rsidR="00CA60A1" w:rsidRPr="00C81A8E" w:rsidRDefault="00CA60A1" w:rsidP="00CA60A1">
      <w:pPr>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CA60A1" w:rsidRPr="002552A4" w:rsidRDefault="00CA60A1" w:rsidP="00CA60A1">
      <w:pPr>
        <w:jc w:val="both"/>
        <w:rPr>
          <w:rFonts w:asciiTheme="majorHAnsi" w:hAnsiTheme="majorHAnsi" w:cstheme="majorBidi"/>
          <w:sz w:val="22"/>
          <w:szCs w:val="22"/>
        </w:rPr>
      </w:pPr>
      <w:r w:rsidRPr="002552A4">
        <w:rPr>
          <w:rFonts w:asciiTheme="majorHAnsi" w:hAnsiTheme="majorHAnsi" w:cstheme="majorBidi"/>
          <w:b/>
          <w:bCs/>
          <w:sz w:val="22"/>
          <w:szCs w:val="22"/>
        </w:rPr>
        <w:t>TP 1 :</w:t>
      </w:r>
      <w:r w:rsidRPr="002552A4">
        <w:rPr>
          <w:rFonts w:asciiTheme="majorHAnsi" w:hAnsiTheme="majorHAnsi" w:cstheme="majorBidi"/>
          <w:sz w:val="22"/>
          <w:szCs w:val="22"/>
        </w:rPr>
        <w:t>Modélisation des paramètres des lignes de transmission.</w:t>
      </w:r>
    </w:p>
    <w:p w:rsidR="00CA60A1" w:rsidRPr="002552A4" w:rsidRDefault="00CA60A1" w:rsidP="00CA60A1">
      <w:pPr>
        <w:jc w:val="both"/>
        <w:rPr>
          <w:rFonts w:asciiTheme="majorHAnsi" w:hAnsiTheme="majorHAnsi" w:cstheme="majorBidi"/>
          <w:sz w:val="22"/>
          <w:szCs w:val="22"/>
        </w:rPr>
      </w:pPr>
      <w:r w:rsidRPr="002552A4">
        <w:rPr>
          <w:rFonts w:asciiTheme="majorHAnsi" w:hAnsiTheme="majorHAnsi" w:cstheme="majorBidi"/>
          <w:b/>
          <w:bCs/>
          <w:sz w:val="22"/>
          <w:szCs w:val="22"/>
        </w:rPr>
        <w:t>TP2 :</w:t>
      </w:r>
      <w:r w:rsidRPr="002552A4">
        <w:rPr>
          <w:rFonts w:asciiTheme="majorHAnsi" w:hAnsiTheme="majorHAnsi" w:cstheme="majorBidi"/>
          <w:sz w:val="22"/>
          <w:szCs w:val="22"/>
        </w:rPr>
        <w:t xml:space="preserve"> Construction des matrices d’admittance et d’impédance de jeu de barre</w:t>
      </w:r>
    </w:p>
    <w:p w:rsidR="00CA60A1" w:rsidRPr="002552A4" w:rsidRDefault="00CA60A1" w:rsidP="00CA60A1">
      <w:pPr>
        <w:jc w:val="both"/>
        <w:rPr>
          <w:rFonts w:asciiTheme="majorHAnsi" w:hAnsiTheme="majorHAnsi" w:cstheme="majorBidi"/>
          <w:sz w:val="22"/>
          <w:szCs w:val="22"/>
        </w:rPr>
      </w:pPr>
      <w:r w:rsidRPr="002552A4">
        <w:rPr>
          <w:rFonts w:asciiTheme="majorHAnsi" w:hAnsiTheme="majorHAnsi" w:cstheme="majorBidi"/>
          <w:b/>
          <w:bCs/>
          <w:sz w:val="22"/>
          <w:szCs w:val="22"/>
        </w:rPr>
        <w:t>TP 3 :</w:t>
      </w:r>
      <w:r w:rsidRPr="002552A4">
        <w:rPr>
          <w:rFonts w:asciiTheme="majorHAnsi" w:hAnsiTheme="majorHAnsi" w:cstheme="majorBidi"/>
          <w:sz w:val="22"/>
          <w:szCs w:val="22"/>
        </w:rPr>
        <w:t xml:space="preserve"> Modélisation de l’écoulement de puissance par l’algorithme de Gauss-seidel</w:t>
      </w:r>
    </w:p>
    <w:p w:rsidR="00CA60A1" w:rsidRPr="002552A4" w:rsidRDefault="00CA60A1" w:rsidP="00CA60A1">
      <w:pPr>
        <w:jc w:val="both"/>
        <w:rPr>
          <w:rFonts w:asciiTheme="majorHAnsi" w:hAnsiTheme="majorHAnsi" w:cstheme="majorBidi"/>
          <w:sz w:val="22"/>
          <w:szCs w:val="22"/>
        </w:rPr>
      </w:pPr>
      <w:r w:rsidRPr="002552A4">
        <w:rPr>
          <w:rFonts w:asciiTheme="majorHAnsi" w:hAnsiTheme="majorHAnsi" w:cstheme="majorBidi"/>
          <w:b/>
          <w:bCs/>
          <w:sz w:val="22"/>
          <w:szCs w:val="22"/>
        </w:rPr>
        <w:t>TP4 :</w:t>
      </w:r>
      <w:r w:rsidRPr="002552A4">
        <w:rPr>
          <w:rFonts w:asciiTheme="majorHAnsi" w:hAnsiTheme="majorHAnsi" w:cstheme="majorBidi"/>
          <w:sz w:val="22"/>
          <w:szCs w:val="22"/>
        </w:rPr>
        <w:t xml:space="preserve"> Modélisation de l’écoulement de puissance par l’algorithme Newton-Raphson</w:t>
      </w:r>
    </w:p>
    <w:p w:rsidR="00CA60A1" w:rsidRPr="002552A4" w:rsidRDefault="00CA60A1" w:rsidP="00CA60A1">
      <w:pPr>
        <w:jc w:val="both"/>
        <w:rPr>
          <w:rFonts w:asciiTheme="majorHAnsi" w:hAnsiTheme="majorHAnsi" w:cstheme="majorBidi"/>
          <w:sz w:val="22"/>
          <w:szCs w:val="22"/>
        </w:rPr>
      </w:pPr>
      <w:r w:rsidRPr="002552A4">
        <w:rPr>
          <w:rFonts w:asciiTheme="majorHAnsi" w:hAnsiTheme="majorHAnsi" w:cstheme="majorBidi"/>
          <w:b/>
          <w:bCs/>
          <w:sz w:val="22"/>
          <w:szCs w:val="22"/>
        </w:rPr>
        <w:t>TP 5 :</w:t>
      </w:r>
      <w:r w:rsidRPr="002552A4">
        <w:rPr>
          <w:rFonts w:asciiTheme="majorHAnsi" w:hAnsiTheme="majorHAnsi" w:cstheme="majorBidi"/>
          <w:sz w:val="22"/>
          <w:szCs w:val="22"/>
        </w:rPr>
        <w:t xml:space="preserve"> Calcul des défauts sur un réseau électrique</w:t>
      </w:r>
    </w:p>
    <w:p w:rsidR="00CA60A1" w:rsidRPr="002552A4" w:rsidRDefault="00CA60A1" w:rsidP="00CA60A1">
      <w:pPr>
        <w:jc w:val="both"/>
        <w:rPr>
          <w:rFonts w:asciiTheme="majorHAnsi" w:hAnsiTheme="majorHAnsi" w:cstheme="majorBidi"/>
          <w:sz w:val="22"/>
          <w:szCs w:val="22"/>
        </w:rPr>
      </w:pPr>
      <w:r w:rsidRPr="002552A4">
        <w:rPr>
          <w:rFonts w:asciiTheme="majorHAnsi" w:hAnsiTheme="majorHAnsi" w:cstheme="majorBidi"/>
          <w:b/>
          <w:bCs/>
          <w:sz w:val="22"/>
          <w:szCs w:val="22"/>
        </w:rPr>
        <w:t>TP 6 :</w:t>
      </w:r>
      <w:r w:rsidRPr="002552A4">
        <w:rPr>
          <w:rFonts w:asciiTheme="majorHAnsi" w:hAnsiTheme="majorHAnsi" w:cstheme="majorBidi"/>
          <w:sz w:val="22"/>
          <w:szCs w:val="22"/>
        </w:rPr>
        <w:t xml:space="preserve"> Dispatching économique</w:t>
      </w:r>
    </w:p>
    <w:p w:rsidR="00CA60A1" w:rsidRPr="002552A4" w:rsidRDefault="00CA60A1" w:rsidP="00CA60A1">
      <w:pPr>
        <w:jc w:val="both"/>
        <w:rPr>
          <w:rFonts w:asciiTheme="majorHAnsi" w:hAnsiTheme="majorHAnsi" w:cstheme="majorBidi"/>
          <w:sz w:val="22"/>
          <w:szCs w:val="22"/>
        </w:rPr>
      </w:pPr>
    </w:p>
    <w:p w:rsidR="00CA60A1" w:rsidRPr="00C81A8E" w:rsidRDefault="00CA60A1" w:rsidP="00CA60A1">
      <w:pPr>
        <w:jc w:val="both"/>
        <w:rPr>
          <w:rFonts w:asciiTheme="majorHAnsi" w:hAnsiTheme="majorHAnsi" w:cs="Arial"/>
          <w:b/>
        </w:rPr>
      </w:pPr>
      <w:r w:rsidRPr="00C81A8E">
        <w:rPr>
          <w:rFonts w:asciiTheme="majorHAnsi" w:hAnsiTheme="majorHAnsi" w:cs="Arial"/>
          <w:b/>
          <w:u w:val="thick" w:color="F79646"/>
        </w:rPr>
        <w:t>Mode d’évaluation</w:t>
      </w:r>
    </w:p>
    <w:p w:rsidR="00CA60A1" w:rsidRPr="002552A4" w:rsidRDefault="00CA60A1" w:rsidP="00CA60A1">
      <w:pPr>
        <w:jc w:val="both"/>
        <w:rPr>
          <w:rFonts w:asciiTheme="majorHAnsi" w:hAnsiTheme="majorHAnsi" w:cs="Arial"/>
          <w:sz w:val="22"/>
          <w:szCs w:val="22"/>
        </w:rPr>
      </w:pPr>
      <w:r w:rsidRPr="002552A4">
        <w:rPr>
          <w:rFonts w:asciiTheme="majorHAnsi" w:hAnsiTheme="majorHAnsi" w:cs="Arial"/>
          <w:sz w:val="22"/>
          <w:szCs w:val="22"/>
        </w:rPr>
        <w:t>Contrôle continu:   100 % .</w:t>
      </w:r>
    </w:p>
    <w:p w:rsidR="00CA60A1" w:rsidRPr="00C81A8E" w:rsidRDefault="00CA60A1" w:rsidP="00CA60A1">
      <w:pPr>
        <w:jc w:val="both"/>
        <w:rPr>
          <w:rFonts w:asciiTheme="majorHAnsi" w:hAnsiTheme="majorHAnsi" w:cs="Arial"/>
          <w:b/>
          <w:u w:val="thick" w:color="F79646"/>
        </w:rPr>
      </w:pPr>
    </w:p>
    <w:p w:rsidR="00CA60A1" w:rsidRPr="00C81A8E" w:rsidRDefault="00CA60A1" w:rsidP="00CA60A1">
      <w:pPr>
        <w:jc w:val="both"/>
        <w:rPr>
          <w:rFonts w:asciiTheme="majorHAnsi" w:hAnsiTheme="majorHAnsi"/>
        </w:rPr>
      </w:pPr>
      <w:r w:rsidRPr="00C81A8E">
        <w:rPr>
          <w:rFonts w:asciiTheme="majorHAnsi" w:hAnsiTheme="majorHAnsi" w:cs="Arial"/>
          <w:b/>
          <w:u w:val="thick" w:color="F79646"/>
        </w:rPr>
        <w:t>Références bibliographiques</w:t>
      </w:r>
    </w:p>
    <w:p w:rsidR="00CA60A1" w:rsidRPr="00C81A8E" w:rsidRDefault="00CA60A1" w:rsidP="00CA60A1">
      <w:pPr>
        <w:jc w:val="both"/>
        <w:rPr>
          <w:rFonts w:asciiTheme="majorHAnsi" w:hAnsiTheme="majorHAnsi"/>
        </w:rPr>
      </w:pPr>
    </w:p>
    <w:p w:rsidR="00CA60A1" w:rsidRPr="002552A4" w:rsidRDefault="00CA60A1" w:rsidP="005163A8">
      <w:pPr>
        <w:pStyle w:val="Paragraphedeliste"/>
        <w:numPr>
          <w:ilvl w:val="0"/>
          <w:numId w:val="5"/>
        </w:numPr>
        <w:ind w:left="284" w:hanging="284"/>
        <w:jc w:val="both"/>
        <w:rPr>
          <w:rFonts w:asciiTheme="majorHAnsi" w:hAnsiTheme="majorHAnsi" w:cstheme="majorBidi"/>
          <w:sz w:val="20"/>
          <w:szCs w:val="20"/>
          <w:lang w:val="en-US"/>
        </w:rPr>
      </w:pPr>
      <w:r w:rsidRPr="002552A4">
        <w:rPr>
          <w:rFonts w:asciiTheme="majorHAnsi" w:hAnsiTheme="majorHAnsi" w:cstheme="majorBidi"/>
          <w:sz w:val="20"/>
          <w:szCs w:val="20"/>
          <w:lang w:val="en-US"/>
        </w:rPr>
        <w:t>GöranAndersson, "Modelling and Analysis of Electric Power Systems", ETH Zürich, 2008</w:t>
      </w:r>
    </w:p>
    <w:p w:rsidR="00CA60A1" w:rsidRPr="002552A4" w:rsidRDefault="00CA60A1" w:rsidP="005163A8">
      <w:pPr>
        <w:pStyle w:val="Paragraphedeliste"/>
        <w:numPr>
          <w:ilvl w:val="0"/>
          <w:numId w:val="5"/>
        </w:numPr>
        <w:ind w:left="284" w:hanging="284"/>
        <w:jc w:val="both"/>
        <w:rPr>
          <w:rFonts w:asciiTheme="majorHAnsi" w:hAnsiTheme="majorHAnsi" w:cstheme="majorBidi"/>
          <w:sz w:val="20"/>
          <w:szCs w:val="20"/>
          <w:lang w:val="en-US"/>
        </w:rPr>
      </w:pPr>
      <w:r w:rsidRPr="002552A4">
        <w:rPr>
          <w:rFonts w:asciiTheme="majorHAnsi" w:hAnsiTheme="majorHAnsi" w:cstheme="majorBidi"/>
          <w:sz w:val="20"/>
          <w:szCs w:val="20"/>
          <w:lang w:val="en-US"/>
        </w:rPr>
        <w:t>R. Natarajan, Computer-Aided Power System Analysis, Marcel Dekker, 2002.</w:t>
      </w:r>
    </w:p>
    <w:p w:rsidR="00CA60A1" w:rsidRPr="002552A4" w:rsidRDefault="00CA60A1" w:rsidP="005163A8">
      <w:pPr>
        <w:pStyle w:val="Paragraphedeliste"/>
        <w:numPr>
          <w:ilvl w:val="0"/>
          <w:numId w:val="5"/>
        </w:numPr>
        <w:ind w:left="284" w:hanging="284"/>
        <w:jc w:val="both"/>
        <w:rPr>
          <w:rFonts w:asciiTheme="majorHAnsi" w:hAnsiTheme="majorHAnsi" w:cstheme="majorBidi"/>
          <w:sz w:val="20"/>
          <w:szCs w:val="20"/>
          <w:lang w:val="en-US"/>
        </w:rPr>
      </w:pPr>
      <w:r w:rsidRPr="002552A4">
        <w:rPr>
          <w:rFonts w:asciiTheme="majorHAnsi" w:hAnsiTheme="majorHAnsi" w:cstheme="majorBidi"/>
          <w:sz w:val="20"/>
          <w:szCs w:val="20"/>
          <w:lang w:val="en-US"/>
        </w:rPr>
        <w:t>A. R. Bergen and V. Vittal: Power System Analysis, Prentice-Hall, 2000.</w:t>
      </w:r>
    </w:p>
    <w:p w:rsidR="00CA60A1" w:rsidRPr="002552A4" w:rsidRDefault="00CA60A1" w:rsidP="005163A8">
      <w:pPr>
        <w:pStyle w:val="Paragraphedeliste"/>
        <w:numPr>
          <w:ilvl w:val="0"/>
          <w:numId w:val="5"/>
        </w:numPr>
        <w:ind w:left="284" w:hanging="284"/>
        <w:jc w:val="both"/>
        <w:rPr>
          <w:rFonts w:asciiTheme="majorHAnsi" w:hAnsiTheme="majorHAnsi" w:cstheme="majorBidi"/>
          <w:sz w:val="20"/>
          <w:szCs w:val="20"/>
          <w:lang w:val="en-US"/>
        </w:rPr>
      </w:pPr>
      <w:r w:rsidRPr="002552A4">
        <w:rPr>
          <w:rFonts w:asciiTheme="majorHAnsi" w:hAnsiTheme="majorHAnsi" w:cstheme="majorBidi"/>
          <w:sz w:val="20"/>
          <w:szCs w:val="20"/>
          <w:lang w:val="en-US"/>
        </w:rPr>
        <w:t>H. Saadat: Power System Analysis, McGraw-Hill, 1999.</w:t>
      </w:r>
    </w:p>
    <w:p w:rsidR="00CA60A1" w:rsidRPr="002552A4" w:rsidRDefault="00CA60A1" w:rsidP="005163A8">
      <w:pPr>
        <w:pStyle w:val="Paragraphedeliste"/>
        <w:numPr>
          <w:ilvl w:val="0"/>
          <w:numId w:val="5"/>
        </w:numPr>
        <w:ind w:left="284" w:hanging="284"/>
        <w:jc w:val="both"/>
        <w:rPr>
          <w:rFonts w:asciiTheme="majorHAnsi" w:hAnsiTheme="majorHAnsi" w:cstheme="majorBidi"/>
          <w:sz w:val="20"/>
          <w:szCs w:val="20"/>
          <w:lang w:val="en-US"/>
        </w:rPr>
      </w:pPr>
      <w:r w:rsidRPr="002552A4">
        <w:rPr>
          <w:rFonts w:asciiTheme="majorHAnsi" w:hAnsiTheme="majorHAnsi" w:cstheme="majorBidi"/>
          <w:sz w:val="20"/>
          <w:szCs w:val="20"/>
          <w:lang w:val="en-US"/>
        </w:rPr>
        <w:t>WILLIAM   D.STEVENSEN, "Elements of power system analysis", Edition (Dunod, paris, 1999).</w:t>
      </w:r>
    </w:p>
    <w:p w:rsidR="00CA60A1" w:rsidRPr="002552A4" w:rsidRDefault="00CA60A1" w:rsidP="005163A8">
      <w:pPr>
        <w:pStyle w:val="Paragraphedeliste"/>
        <w:numPr>
          <w:ilvl w:val="0"/>
          <w:numId w:val="5"/>
        </w:numPr>
        <w:ind w:left="284" w:hanging="284"/>
        <w:jc w:val="both"/>
        <w:rPr>
          <w:rFonts w:asciiTheme="majorHAnsi" w:hAnsiTheme="majorHAnsi" w:cstheme="majorBidi"/>
          <w:sz w:val="20"/>
          <w:szCs w:val="20"/>
          <w:lang w:val="en-US"/>
        </w:rPr>
      </w:pPr>
      <w:r w:rsidRPr="002552A4">
        <w:rPr>
          <w:rFonts w:asciiTheme="majorHAnsi" w:hAnsiTheme="majorHAnsi" w:cstheme="majorBidi"/>
          <w:sz w:val="20"/>
          <w:szCs w:val="20"/>
          <w:lang w:val="en-US"/>
        </w:rPr>
        <w:t>B. M. Weedy and B. J. Cory: Electric Power Systems, John Wiley &amp; Sons, 1998.</w:t>
      </w:r>
    </w:p>
    <w:p w:rsidR="00CA60A1" w:rsidRPr="002552A4" w:rsidRDefault="00CA60A1" w:rsidP="005163A8">
      <w:pPr>
        <w:pStyle w:val="Paragraphedeliste"/>
        <w:numPr>
          <w:ilvl w:val="0"/>
          <w:numId w:val="5"/>
        </w:numPr>
        <w:ind w:left="284" w:hanging="284"/>
        <w:jc w:val="both"/>
        <w:rPr>
          <w:rFonts w:asciiTheme="majorHAnsi" w:hAnsiTheme="majorHAnsi" w:cstheme="majorBidi"/>
          <w:sz w:val="20"/>
          <w:szCs w:val="20"/>
          <w:lang w:val="en-US"/>
        </w:rPr>
      </w:pPr>
      <w:r w:rsidRPr="002552A4">
        <w:rPr>
          <w:rFonts w:asciiTheme="majorHAnsi" w:hAnsiTheme="majorHAnsi" w:cstheme="majorBidi"/>
          <w:sz w:val="20"/>
          <w:szCs w:val="20"/>
          <w:lang w:val="en-US"/>
        </w:rPr>
        <w:t>J. Arrillaga, C. P. Arnold,  "COMPUTER ANALYSIS OF POWER SYSTEMS", University of Canterbury, Christchurch, New Zealand, JOHN WILEY &amp; SONS, 199</w:t>
      </w:r>
      <w:r w:rsidRPr="00BF2FFA">
        <w:rPr>
          <w:rFonts w:asciiTheme="majorHAnsi" w:hAnsiTheme="majorHAnsi" w:cstheme="majorBidi"/>
          <w:b/>
          <w:bCs/>
          <w:sz w:val="20"/>
          <w:szCs w:val="20"/>
          <w:lang w:val="en-US"/>
        </w:rPr>
        <w:t>0</w:t>
      </w:r>
      <w:r w:rsidRPr="002552A4">
        <w:rPr>
          <w:rFonts w:asciiTheme="majorHAnsi" w:hAnsiTheme="majorHAnsi" w:cstheme="majorBidi"/>
          <w:sz w:val="20"/>
          <w:szCs w:val="20"/>
          <w:lang w:val="en-US"/>
        </w:rPr>
        <w:t>.</w:t>
      </w:r>
    </w:p>
    <w:p w:rsidR="00CA60A1" w:rsidRPr="00C81A8E" w:rsidRDefault="00CA60A1" w:rsidP="00CA60A1">
      <w:pPr>
        <w:pStyle w:val="Default"/>
        <w:jc w:val="both"/>
        <w:rPr>
          <w:rFonts w:asciiTheme="majorHAnsi" w:hAnsiTheme="majorHAnsi" w:cstheme="majorBidi"/>
          <w:lang w:val="en-US"/>
        </w:rPr>
      </w:pPr>
    </w:p>
    <w:p w:rsidR="00CA60A1" w:rsidRPr="00C81A8E" w:rsidRDefault="00CA60A1" w:rsidP="00CA60A1">
      <w:pPr>
        <w:spacing w:after="200" w:line="276" w:lineRule="auto"/>
        <w:jc w:val="center"/>
        <w:rPr>
          <w:rFonts w:asciiTheme="majorHAnsi" w:hAnsiTheme="majorHAnsi" w:cstheme="majorBidi"/>
          <w:lang w:val="en-US"/>
        </w:rPr>
      </w:pPr>
    </w:p>
    <w:p w:rsidR="00CA60A1" w:rsidRPr="00C81A8E" w:rsidRDefault="00CA60A1" w:rsidP="00CA60A1">
      <w:pPr>
        <w:spacing w:line="276" w:lineRule="auto"/>
        <w:rPr>
          <w:rFonts w:asciiTheme="majorHAnsi" w:eastAsia="Calibri" w:hAnsiTheme="majorHAnsi" w:cs="Calibri"/>
          <w:b/>
          <w:bCs/>
          <w:color w:val="000000"/>
          <w:u w:val="thick" w:color="F79646"/>
          <w:lang w:val="en-US"/>
        </w:rPr>
      </w:pPr>
    </w:p>
    <w:p w:rsidR="00CA60A1" w:rsidRPr="00C81A8E" w:rsidRDefault="00CA60A1" w:rsidP="00CA60A1">
      <w:pPr>
        <w:spacing w:line="276" w:lineRule="auto"/>
        <w:rPr>
          <w:rFonts w:asciiTheme="majorHAnsi" w:eastAsia="Calibri" w:hAnsiTheme="majorHAnsi" w:cs="Calibri"/>
          <w:b/>
          <w:bCs/>
          <w:color w:val="000000"/>
          <w:u w:val="thick" w:color="F79646"/>
          <w:lang w:val="en-US"/>
        </w:rPr>
      </w:pPr>
    </w:p>
    <w:p w:rsidR="00CA60A1" w:rsidRPr="00C81A8E" w:rsidRDefault="00CA60A1" w:rsidP="00CA60A1">
      <w:pPr>
        <w:spacing w:line="276" w:lineRule="auto"/>
        <w:rPr>
          <w:rFonts w:asciiTheme="majorHAnsi" w:eastAsia="Calibri" w:hAnsiTheme="majorHAnsi" w:cs="Calibri"/>
          <w:b/>
          <w:bCs/>
          <w:color w:val="000000"/>
          <w:u w:val="thick" w:color="F79646"/>
          <w:lang w:val="en-US"/>
        </w:rPr>
      </w:pPr>
    </w:p>
    <w:p w:rsidR="00CA60A1" w:rsidRDefault="00CA60A1" w:rsidP="00CA60A1">
      <w:pPr>
        <w:spacing w:line="276" w:lineRule="auto"/>
        <w:rPr>
          <w:rFonts w:asciiTheme="majorHAnsi" w:eastAsia="Calibri" w:hAnsiTheme="majorHAnsi" w:cs="Calibri"/>
          <w:b/>
          <w:bCs/>
          <w:color w:val="000000"/>
          <w:u w:val="thick" w:color="F79646"/>
          <w:lang w:val="en-US"/>
        </w:rPr>
      </w:pPr>
    </w:p>
    <w:p w:rsidR="009C08EA" w:rsidRPr="00C81A8E" w:rsidRDefault="009C08EA" w:rsidP="00CA60A1">
      <w:pPr>
        <w:spacing w:line="276" w:lineRule="auto"/>
        <w:rPr>
          <w:rFonts w:asciiTheme="majorHAnsi" w:eastAsia="Calibri" w:hAnsiTheme="majorHAnsi" w:cs="Calibri"/>
          <w:b/>
          <w:bCs/>
          <w:color w:val="000000"/>
          <w:u w:val="thick" w:color="F79646"/>
          <w:lang w:val="en-US"/>
        </w:rPr>
      </w:pPr>
    </w:p>
    <w:p w:rsidR="002552A4" w:rsidRPr="00BF2FFA" w:rsidRDefault="002552A4" w:rsidP="00CA60A1">
      <w:pPr>
        <w:spacing w:line="276" w:lineRule="auto"/>
        <w:rPr>
          <w:rFonts w:asciiTheme="majorHAnsi" w:eastAsia="Calibri" w:hAnsiTheme="majorHAnsi" w:cs="Calibri"/>
          <w:b/>
          <w:bCs/>
          <w:color w:val="000000"/>
          <w:u w:val="thick" w:color="F79646"/>
          <w:lang w:val="en-AU"/>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C81A8E">
        <w:rPr>
          <w:rFonts w:asciiTheme="majorHAnsi" w:hAnsiTheme="majorHAnsi" w:cs="Calibri"/>
          <w:b/>
        </w:rPr>
        <w:lastRenderedPageBreak/>
        <w:t>Semestre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Méthodologique</w:t>
      </w:r>
      <w:r w:rsidRPr="00C81A8E">
        <w:rPr>
          <w:rFonts w:asciiTheme="majorHAnsi" w:hAnsiTheme="majorHAnsi" w:cs="Calibri"/>
          <w:b/>
          <w:bCs/>
          <w:iCs/>
        </w:rPr>
        <w:t xml:space="preserve"> Code : UEM 1.2</w:t>
      </w:r>
    </w:p>
    <w:p w:rsidR="00CA60A1" w:rsidRPr="00C81A8E" w:rsidRDefault="00CA60A1" w:rsidP="0012563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Calibri"/>
          <w:b/>
          <w:bCs/>
          <w:iCs/>
        </w:rPr>
        <w:t>Matière: TP  Qualité de l’énergie électrique</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(TP: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CA60A1" w:rsidRPr="00C81A8E" w:rsidRDefault="00CA60A1" w:rsidP="00CA60A1">
      <w:pPr>
        <w:pStyle w:val="Default"/>
        <w:tabs>
          <w:tab w:val="left" w:pos="1607"/>
        </w:tabs>
        <w:rPr>
          <w:rFonts w:asciiTheme="majorHAnsi" w:hAnsiTheme="majorHAnsi" w:cstheme="majorBidi"/>
          <w:sz w:val="20"/>
          <w:szCs w:val="20"/>
        </w:rPr>
      </w:pPr>
      <w:r w:rsidRPr="00C81A8E">
        <w:rPr>
          <w:rFonts w:asciiTheme="majorHAnsi" w:hAnsiTheme="majorHAnsi" w:cstheme="majorBidi"/>
          <w:sz w:val="20"/>
          <w:szCs w:val="20"/>
        </w:rPr>
        <w:tab/>
      </w:r>
    </w:p>
    <w:p w:rsidR="00CA60A1" w:rsidRPr="00C81A8E" w:rsidRDefault="00CA60A1" w:rsidP="00CA60A1">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Objectifs de l’enseignement</w:t>
      </w:r>
    </w:p>
    <w:p w:rsidR="00CA60A1" w:rsidRPr="00C81A8E" w:rsidRDefault="00CA60A1" w:rsidP="00CA60A1">
      <w:pPr>
        <w:rPr>
          <w:rFonts w:asciiTheme="majorHAnsi" w:eastAsia="Times New Roman" w:hAnsiTheme="majorHAnsi" w:cstheme="majorBidi"/>
          <w:lang w:eastAsia="fr-FR"/>
        </w:rPr>
      </w:pPr>
    </w:p>
    <w:p w:rsidR="00CA60A1" w:rsidRPr="002552A4" w:rsidRDefault="00CA60A1" w:rsidP="00CA60A1">
      <w:pPr>
        <w:rPr>
          <w:rFonts w:asciiTheme="majorHAnsi" w:eastAsia="Times New Roman" w:hAnsiTheme="majorHAnsi" w:cstheme="majorBidi"/>
          <w:sz w:val="22"/>
          <w:szCs w:val="22"/>
          <w:lang w:eastAsia="fr-FR"/>
        </w:rPr>
      </w:pPr>
      <w:r w:rsidRPr="002552A4">
        <w:rPr>
          <w:rFonts w:asciiTheme="majorHAnsi" w:eastAsia="Times New Roman" w:hAnsiTheme="majorHAnsi" w:cstheme="majorBidi"/>
          <w:sz w:val="22"/>
          <w:szCs w:val="22"/>
          <w:lang w:eastAsia="fr-FR"/>
        </w:rPr>
        <w:t xml:space="preserve">Les objectifs de la matière sont : </w:t>
      </w:r>
    </w:p>
    <w:p w:rsidR="00CA60A1" w:rsidRPr="002552A4" w:rsidRDefault="00CA60A1" w:rsidP="00CA60A1">
      <w:pPr>
        <w:rPr>
          <w:rFonts w:asciiTheme="majorHAnsi" w:hAnsiTheme="majorHAnsi"/>
          <w:sz w:val="22"/>
          <w:szCs w:val="22"/>
        </w:rPr>
      </w:pPr>
      <w:r w:rsidRPr="002552A4">
        <w:rPr>
          <w:rFonts w:asciiTheme="majorHAnsi" w:hAnsiTheme="majorHAnsi"/>
          <w:sz w:val="22"/>
          <w:szCs w:val="22"/>
        </w:rPr>
        <w:t>1. Mesure des distorsions harmoniques de tension et de courant en présence de charges polluantes.</w:t>
      </w:r>
    </w:p>
    <w:p w:rsidR="00CA60A1" w:rsidRPr="002552A4" w:rsidRDefault="00CA60A1" w:rsidP="00CA60A1">
      <w:pPr>
        <w:rPr>
          <w:rFonts w:asciiTheme="majorHAnsi" w:eastAsia="Times New Roman" w:hAnsiTheme="majorHAnsi" w:cstheme="majorBidi"/>
          <w:sz w:val="22"/>
          <w:szCs w:val="22"/>
          <w:lang w:eastAsia="fr-FR"/>
        </w:rPr>
      </w:pPr>
      <w:r w:rsidRPr="002552A4">
        <w:rPr>
          <w:rFonts w:asciiTheme="majorHAnsi" w:hAnsiTheme="majorHAnsi"/>
          <w:sz w:val="22"/>
          <w:szCs w:val="22"/>
        </w:rPr>
        <w:t>2. Simuler les différents moyens de mitigation des harmoniques.</w:t>
      </w:r>
    </w:p>
    <w:p w:rsidR="00CA60A1" w:rsidRPr="00C81A8E" w:rsidRDefault="00CA60A1" w:rsidP="00CA60A1">
      <w:pPr>
        <w:rPr>
          <w:rFonts w:asciiTheme="majorHAnsi" w:eastAsia="Times New Roman" w:hAnsiTheme="majorHAnsi" w:cstheme="majorBidi"/>
          <w:b/>
          <w:bCs/>
          <w:lang w:eastAsia="fr-FR"/>
        </w:rPr>
      </w:pPr>
    </w:p>
    <w:p w:rsidR="00CA60A1" w:rsidRPr="00C81A8E" w:rsidRDefault="00CA60A1" w:rsidP="00CA60A1">
      <w:pPr>
        <w:spacing w:line="276" w:lineRule="auto"/>
        <w:jc w:val="both"/>
        <w:rPr>
          <w:rFonts w:asciiTheme="majorHAnsi" w:hAnsiTheme="majorHAnsi" w:cs="Calibri"/>
          <w:i/>
          <w:u w:val="thick" w:color="F79646"/>
        </w:rPr>
      </w:pPr>
      <w:r w:rsidRPr="00C81A8E">
        <w:rPr>
          <w:rFonts w:asciiTheme="majorHAnsi" w:hAnsiTheme="majorHAnsi" w:cs="Calibri"/>
          <w:b/>
          <w:u w:val="thick" w:color="F79646"/>
        </w:rPr>
        <w:t>Connaissances préalables recommandées</w:t>
      </w:r>
    </w:p>
    <w:p w:rsidR="00CA60A1" w:rsidRPr="002552A4" w:rsidRDefault="00CA60A1" w:rsidP="00CA60A1">
      <w:pPr>
        <w:jc w:val="both"/>
        <w:rPr>
          <w:rFonts w:asciiTheme="majorHAnsi" w:hAnsiTheme="majorHAnsi"/>
          <w:sz w:val="22"/>
          <w:szCs w:val="22"/>
        </w:rPr>
      </w:pPr>
      <w:r w:rsidRPr="002552A4">
        <w:rPr>
          <w:rFonts w:asciiTheme="majorHAnsi" w:hAnsiTheme="majorHAnsi"/>
          <w:sz w:val="22"/>
          <w:szCs w:val="22"/>
        </w:rPr>
        <w:t>Logiciel Matlab/Simulink, Electrotechnique fondamentale, Analyse fréquentielle, circuit résonnants.</w:t>
      </w:r>
    </w:p>
    <w:p w:rsidR="00CA60A1" w:rsidRPr="00C81A8E" w:rsidRDefault="00CA60A1" w:rsidP="00CA60A1">
      <w:pPr>
        <w:rPr>
          <w:rFonts w:asciiTheme="majorHAnsi" w:eastAsia="Times New Roman" w:hAnsiTheme="majorHAnsi" w:cstheme="majorBidi"/>
          <w:lang w:eastAsia="fr-FR"/>
        </w:rPr>
      </w:pPr>
    </w:p>
    <w:p w:rsidR="00CA60A1" w:rsidRPr="00C81A8E" w:rsidRDefault="00CA60A1" w:rsidP="00CA60A1">
      <w:pPr>
        <w:rPr>
          <w:rFonts w:asciiTheme="majorHAnsi" w:eastAsia="Times New Roman" w:hAnsiTheme="majorHAnsi" w:cstheme="majorBidi"/>
          <w:lang w:eastAsia="fr-FR"/>
        </w:rPr>
      </w:pPr>
    </w:p>
    <w:p w:rsidR="00CA60A1" w:rsidRPr="00C81A8E" w:rsidRDefault="00CA60A1" w:rsidP="00CA60A1">
      <w:pPr>
        <w:jc w:val="both"/>
        <w:rPr>
          <w:rFonts w:asciiTheme="majorHAnsi" w:hAnsiTheme="majorHAnsi" w:cs="Calibri"/>
          <w:b/>
          <w:u w:val="thick" w:color="F79646"/>
        </w:rPr>
      </w:pPr>
      <w:r w:rsidRPr="00C81A8E">
        <w:rPr>
          <w:rFonts w:asciiTheme="majorHAnsi" w:hAnsiTheme="majorHAnsi" w:cs="Calibri"/>
          <w:b/>
          <w:u w:val="thick" w:color="F79646"/>
        </w:rPr>
        <w:t>Contenu de la matière </w:t>
      </w:r>
    </w:p>
    <w:p w:rsidR="00CA60A1" w:rsidRPr="00C81A8E" w:rsidRDefault="00CA60A1" w:rsidP="00CA60A1">
      <w:pPr>
        <w:jc w:val="both"/>
        <w:rPr>
          <w:rFonts w:asciiTheme="majorHAnsi" w:hAnsiTheme="majorHAnsi" w:cstheme="majorBidi"/>
          <w:b/>
          <w:bCs/>
        </w:rPr>
      </w:pPr>
    </w:p>
    <w:p w:rsidR="00CA60A1" w:rsidRPr="002552A4" w:rsidRDefault="00CA60A1" w:rsidP="00CA60A1">
      <w:pPr>
        <w:ind w:left="709" w:hanging="709"/>
        <w:jc w:val="both"/>
        <w:rPr>
          <w:rFonts w:asciiTheme="majorHAnsi" w:hAnsiTheme="majorHAnsi" w:cstheme="majorBidi"/>
          <w:sz w:val="22"/>
          <w:szCs w:val="22"/>
        </w:rPr>
      </w:pPr>
      <w:r w:rsidRPr="002552A4">
        <w:rPr>
          <w:rFonts w:asciiTheme="majorHAnsi" w:hAnsiTheme="majorHAnsi" w:cstheme="majorBidi"/>
          <w:b/>
          <w:bCs/>
          <w:sz w:val="22"/>
          <w:szCs w:val="22"/>
        </w:rPr>
        <w:t>TP 1 :</w:t>
      </w:r>
      <w:r w:rsidRPr="002552A4">
        <w:rPr>
          <w:rFonts w:asciiTheme="majorHAnsi" w:hAnsiTheme="majorHAnsi" w:cstheme="majorBidi"/>
          <w:sz w:val="22"/>
          <w:szCs w:val="22"/>
        </w:rPr>
        <w:tab/>
        <w:t>Simulation de charges non linéaires usuelles (mesure de courant et de tension, spectres harmoniques, puissance).</w:t>
      </w:r>
    </w:p>
    <w:p w:rsidR="00CA60A1" w:rsidRPr="002552A4" w:rsidRDefault="00CA60A1" w:rsidP="00CA60A1">
      <w:pPr>
        <w:ind w:left="709" w:hanging="709"/>
        <w:jc w:val="both"/>
        <w:rPr>
          <w:rFonts w:asciiTheme="majorHAnsi" w:hAnsiTheme="majorHAnsi" w:cstheme="majorBidi"/>
          <w:sz w:val="22"/>
          <w:szCs w:val="22"/>
        </w:rPr>
      </w:pPr>
      <w:r w:rsidRPr="002552A4">
        <w:rPr>
          <w:rFonts w:asciiTheme="majorHAnsi" w:hAnsiTheme="majorHAnsi" w:cstheme="majorBidi"/>
          <w:b/>
          <w:bCs/>
          <w:sz w:val="22"/>
          <w:szCs w:val="22"/>
        </w:rPr>
        <w:t>TP 2 :</w:t>
      </w:r>
      <w:r w:rsidRPr="002552A4">
        <w:rPr>
          <w:rFonts w:asciiTheme="majorHAnsi" w:hAnsiTheme="majorHAnsi" w:cstheme="majorBidi"/>
          <w:sz w:val="22"/>
          <w:szCs w:val="22"/>
        </w:rPr>
        <w:tab/>
        <w:t>Propagation des harmoniques dans un réseau électrique.</w:t>
      </w:r>
    </w:p>
    <w:p w:rsidR="00CA60A1" w:rsidRPr="002552A4" w:rsidRDefault="00CA60A1" w:rsidP="00CA60A1">
      <w:pPr>
        <w:ind w:left="709" w:hanging="709"/>
        <w:jc w:val="both"/>
        <w:rPr>
          <w:rFonts w:asciiTheme="majorHAnsi" w:hAnsiTheme="majorHAnsi" w:cstheme="majorBidi"/>
          <w:sz w:val="22"/>
          <w:szCs w:val="22"/>
        </w:rPr>
      </w:pPr>
      <w:r w:rsidRPr="002552A4">
        <w:rPr>
          <w:rFonts w:asciiTheme="majorHAnsi" w:hAnsiTheme="majorHAnsi" w:cstheme="majorBidi"/>
          <w:b/>
          <w:bCs/>
          <w:sz w:val="22"/>
          <w:szCs w:val="22"/>
        </w:rPr>
        <w:t>TP 3 :</w:t>
      </w:r>
      <w:r w:rsidRPr="002552A4">
        <w:rPr>
          <w:rFonts w:asciiTheme="majorHAnsi" w:hAnsiTheme="majorHAnsi" w:cstheme="majorBidi"/>
          <w:sz w:val="22"/>
          <w:szCs w:val="22"/>
        </w:rPr>
        <w:tab/>
        <w:t xml:space="preserve">Amélioration de la qualité de l’onde par structures à prélèvement sinusoïdal. </w:t>
      </w:r>
    </w:p>
    <w:p w:rsidR="00CA60A1" w:rsidRPr="002552A4" w:rsidRDefault="00CA60A1" w:rsidP="00CA60A1">
      <w:pPr>
        <w:ind w:left="709" w:hanging="709"/>
        <w:jc w:val="both"/>
        <w:rPr>
          <w:rFonts w:asciiTheme="majorHAnsi" w:hAnsiTheme="majorHAnsi" w:cstheme="majorBidi"/>
          <w:sz w:val="22"/>
          <w:szCs w:val="22"/>
        </w:rPr>
      </w:pPr>
      <w:r w:rsidRPr="002552A4">
        <w:rPr>
          <w:rFonts w:asciiTheme="majorHAnsi" w:hAnsiTheme="majorHAnsi" w:cstheme="majorBidi"/>
          <w:b/>
          <w:bCs/>
          <w:sz w:val="22"/>
          <w:szCs w:val="22"/>
        </w:rPr>
        <w:t>TP 4 :</w:t>
      </w:r>
      <w:r w:rsidRPr="002552A4">
        <w:rPr>
          <w:rFonts w:asciiTheme="majorHAnsi" w:hAnsiTheme="majorHAnsi" w:cstheme="majorBidi"/>
          <w:sz w:val="22"/>
          <w:szCs w:val="22"/>
        </w:rPr>
        <w:tab/>
        <w:t>Amélioration de la qualité de l’onde par Filtrage passif.</w:t>
      </w:r>
    </w:p>
    <w:p w:rsidR="00CA60A1" w:rsidRPr="002552A4" w:rsidRDefault="00CA60A1" w:rsidP="00CA60A1">
      <w:pPr>
        <w:ind w:left="709" w:hanging="709"/>
        <w:jc w:val="both"/>
        <w:rPr>
          <w:rFonts w:asciiTheme="majorHAnsi" w:hAnsiTheme="majorHAnsi" w:cstheme="majorBidi"/>
          <w:sz w:val="22"/>
          <w:szCs w:val="22"/>
        </w:rPr>
      </w:pPr>
      <w:r w:rsidRPr="002552A4">
        <w:rPr>
          <w:rFonts w:asciiTheme="majorHAnsi" w:hAnsiTheme="majorHAnsi" w:cstheme="majorBidi"/>
          <w:b/>
          <w:bCs/>
          <w:sz w:val="22"/>
          <w:szCs w:val="22"/>
        </w:rPr>
        <w:t>TP 5 :</w:t>
      </w:r>
      <w:r w:rsidRPr="002552A4">
        <w:rPr>
          <w:rFonts w:asciiTheme="majorHAnsi" w:hAnsiTheme="majorHAnsi" w:cstheme="majorBidi"/>
          <w:sz w:val="22"/>
          <w:szCs w:val="22"/>
        </w:rPr>
        <w:tab/>
        <w:t>Amélioration de la qualité de l’onde par Filtrage actif (TP de démonstration).</w:t>
      </w:r>
    </w:p>
    <w:p w:rsidR="00CA60A1" w:rsidRPr="00C81A8E" w:rsidRDefault="00CA60A1" w:rsidP="00CA60A1">
      <w:pPr>
        <w:ind w:left="709" w:hanging="709"/>
        <w:jc w:val="both"/>
        <w:rPr>
          <w:rFonts w:asciiTheme="majorHAnsi" w:hAnsiTheme="majorHAnsi" w:cstheme="majorBidi"/>
        </w:rPr>
      </w:pPr>
    </w:p>
    <w:p w:rsidR="00CA60A1" w:rsidRPr="00C81A8E" w:rsidRDefault="00CA60A1" w:rsidP="00CA60A1">
      <w:pPr>
        <w:jc w:val="both"/>
        <w:rPr>
          <w:rFonts w:asciiTheme="majorHAnsi" w:hAnsiTheme="majorHAnsi" w:cs="Arial"/>
          <w:b/>
        </w:rPr>
      </w:pPr>
      <w:r w:rsidRPr="00C81A8E">
        <w:rPr>
          <w:rFonts w:asciiTheme="majorHAnsi" w:hAnsiTheme="majorHAnsi" w:cs="Arial"/>
          <w:b/>
          <w:u w:val="thick" w:color="F79646"/>
        </w:rPr>
        <w:t>Mode d’évaluation</w:t>
      </w:r>
    </w:p>
    <w:p w:rsidR="00CA60A1" w:rsidRPr="002552A4" w:rsidRDefault="00CA60A1" w:rsidP="00CA60A1">
      <w:pPr>
        <w:jc w:val="both"/>
        <w:rPr>
          <w:rFonts w:asciiTheme="majorHAnsi" w:hAnsiTheme="majorHAnsi" w:cs="Arial"/>
          <w:sz w:val="22"/>
          <w:szCs w:val="22"/>
        </w:rPr>
      </w:pPr>
      <w:r w:rsidRPr="002552A4">
        <w:rPr>
          <w:rFonts w:asciiTheme="majorHAnsi" w:hAnsiTheme="majorHAnsi" w:cs="Arial"/>
          <w:sz w:val="22"/>
          <w:szCs w:val="22"/>
        </w:rPr>
        <w:t>Contrôle continu:   100 % .</w:t>
      </w:r>
    </w:p>
    <w:p w:rsidR="00CA60A1" w:rsidRPr="00C81A8E" w:rsidRDefault="00CA60A1" w:rsidP="00CA60A1">
      <w:pPr>
        <w:jc w:val="both"/>
        <w:rPr>
          <w:rFonts w:asciiTheme="majorHAnsi" w:hAnsiTheme="majorHAnsi" w:cs="Arial"/>
          <w:b/>
          <w:u w:val="thick" w:color="F79646"/>
        </w:rPr>
      </w:pPr>
    </w:p>
    <w:p w:rsidR="00CA60A1" w:rsidRPr="00C81A8E" w:rsidRDefault="00CA60A1" w:rsidP="00CA60A1">
      <w:pPr>
        <w:jc w:val="both"/>
        <w:rPr>
          <w:rFonts w:asciiTheme="majorHAnsi" w:hAnsiTheme="majorHAnsi"/>
        </w:rPr>
      </w:pPr>
      <w:r w:rsidRPr="00C81A8E">
        <w:rPr>
          <w:rFonts w:asciiTheme="majorHAnsi" w:hAnsiTheme="majorHAnsi" w:cs="Arial"/>
          <w:b/>
          <w:u w:val="thick" w:color="F79646"/>
        </w:rPr>
        <w:t>Références bibliographiques</w:t>
      </w:r>
    </w:p>
    <w:p w:rsidR="00CA60A1" w:rsidRPr="00C81A8E" w:rsidRDefault="00CA60A1" w:rsidP="00CA60A1">
      <w:pPr>
        <w:jc w:val="both"/>
        <w:rPr>
          <w:rFonts w:asciiTheme="majorHAnsi" w:hAnsiTheme="majorHAnsi"/>
        </w:rPr>
      </w:pPr>
    </w:p>
    <w:p w:rsidR="00CA60A1" w:rsidRPr="002552A4" w:rsidRDefault="00CA60A1" w:rsidP="005163A8">
      <w:pPr>
        <w:pStyle w:val="Paragraphedeliste"/>
        <w:numPr>
          <w:ilvl w:val="0"/>
          <w:numId w:val="25"/>
        </w:numPr>
        <w:spacing w:after="0" w:line="240" w:lineRule="auto"/>
        <w:jc w:val="both"/>
        <w:rPr>
          <w:rFonts w:asciiTheme="majorHAnsi" w:eastAsia="Times New Roman" w:hAnsiTheme="majorHAnsi" w:cstheme="majorBidi"/>
          <w:i/>
          <w:iCs/>
          <w:sz w:val="20"/>
          <w:szCs w:val="20"/>
          <w:lang w:val="en-US" w:eastAsia="fr-FR"/>
        </w:rPr>
      </w:pPr>
      <w:r w:rsidRPr="002552A4">
        <w:rPr>
          <w:rFonts w:asciiTheme="majorHAnsi" w:eastAsia="Times New Roman" w:hAnsiTheme="majorHAnsi" w:cstheme="majorBidi"/>
          <w:i/>
          <w:iCs/>
          <w:sz w:val="20"/>
          <w:szCs w:val="20"/>
          <w:lang w:val="en-US" w:eastAsia="fr-FR"/>
        </w:rPr>
        <w:t>G. J. WAKILEH, ‘Power system harmonics-Fundamental Analysis and Filter Design’, Springer-Verlag, 2001.</w:t>
      </w:r>
    </w:p>
    <w:p w:rsidR="00CA60A1" w:rsidRPr="002552A4" w:rsidRDefault="00CA60A1" w:rsidP="005163A8">
      <w:pPr>
        <w:pStyle w:val="Paragraphedeliste"/>
        <w:numPr>
          <w:ilvl w:val="0"/>
          <w:numId w:val="25"/>
        </w:numPr>
        <w:spacing w:after="0" w:line="240" w:lineRule="auto"/>
        <w:jc w:val="both"/>
        <w:rPr>
          <w:rFonts w:asciiTheme="majorHAnsi" w:eastAsia="Times New Roman" w:hAnsiTheme="majorHAnsi" w:cstheme="majorBidi"/>
          <w:i/>
          <w:iCs/>
          <w:sz w:val="20"/>
          <w:szCs w:val="20"/>
          <w:lang w:val="en-US" w:eastAsia="fr-FR"/>
        </w:rPr>
      </w:pPr>
      <w:r w:rsidRPr="002552A4">
        <w:rPr>
          <w:rFonts w:asciiTheme="majorHAnsi" w:eastAsia="Times New Roman" w:hAnsiTheme="majorHAnsi" w:cstheme="majorBidi"/>
          <w:i/>
          <w:iCs/>
          <w:sz w:val="20"/>
          <w:szCs w:val="20"/>
          <w:lang w:val="en-US" w:eastAsia="fr-FR"/>
        </w:rPr>
        <w:t xml:space="preserve">Roger C. Dugan, Mark F. Granaghan, ‘Electrical Power system Quality’, McGraw Hill, 2001 </w:t>
      </w:r>
    </w:p>
    <w:p w:rsidR="00CA60A1" w:rsidRPr="002552A4" w:rsidRDefault="00CA60A1" w:rsidP="005163A8">
      <w:pPr>
        <w:pStyle w:val="Paragraphedeliste"/>
        <w:numPr>
          <w:ilvl w:val="0"/>
          <w:numId w:val="25"/>
        </w:numPr>
        <w:spacing w:after="0" w:line="240" w:lineRule="auto"/>
        <w:jc w:val="both"/>
        <w:rPr>
          <w:rFonts w:asciiTheme="majorHAnsi" w:eastAsia="Times New Roman" w:hAnsiTheme="majorHAnsi" w:cstheme="majorBidi"/>
          <w:i/>
          <w:iCs/>
          <w:sz w:val="20"/>
          <w:szCs w:val="20"/>
          <w:lang w:eastAsia="fr-FR"/>
        </w:rPr>
      </w:pPr>
      <w:r w:rsidRPr="002552A4">
        <w:rPr>
          <w:rFonts w:asciiTheme="majorHAnsi" w:eastAsia="Times New Roman" w:hAnsiTheme="majorHAnsi" w:cstheme="majorBidi"/>
          <w:i/>
          <w:iCs/>
          <w:sz w:val="20"/>
          <w:szCs w:val="20"/>
          <w:lang w:eastAsia="fr-FR"/>
        </w:rPr>
        <w:t>Qualité de l’énergie – Cours de Delphine RIU – INP Grenoble</w:t>
      </w:r>
    </w:p>
    <w:p w:rsidR="00CA60A1" w:rsidRPr="002552A4" w:rsidRDefault="00CA60A1" w:rsidP="005163A8">
      <w:pPr>
        <w:pStyle w:val="Paragraphedeliste"/>
        <w:numPr>
          <w:ilvl w:val="0"/>
          <w:numId w:val="25"/>
        </w:numPr>
        <w:spacing w:after="0" w:line="240" w:lineRule="auto"/>
        <w:jc w:val="both"/>
        <w:rPr>
          <w:rFonts w:asciiTheme="majorHAnsi" w:eastAsia="Times New Roman" w:hAnsiTheme="majorHAnsi" w:cs="Times New Roman"/>
          <w:sz w:val="20"/>
          <w:szCs w:val="20"/>
          <w:lang w:eastAsia="fr-FR"/>
        </w:rPr>
      </w:pPr>
      <w:r w:rsidRPr="002552A4">
        <w:rPr>
          <w:rFonts w:asciiTheme="majorHAnsi" w:eastAsia="Times New Roman" w:hAnsiTheme="majorHAnsi" w:cstheme="majorBidi"/>
          <w:i/>
          <w:iCs/>
          <w:sz w:val="20"/>
          <w:szCs w:val="20"/>
          <w:lang w:eastAsia="fr-FR"/>
        </w:rPr>
        <w:t>Cahiers techniques Scheider N° CT199, CT152, CT159, CT160 et CT</w:t>
      </w:r>
      <w:r w:rsidRPr="00BF2FFA">
        <w:rPr>
          <w:rFonts w:asciiTheme="majorHAnsi" w:eastAsia="Times New Roman" w:hAnsiTheme="majorHAnsi" w:cstheme="majorBidi"/>
          <w:b/>
          <w:bCs/>
          <w:i/>
          <w:iCs/>
          <w:sz w:val="20"/>
          <w:szCs w:val="20"/>
          <w:lang w:eastAsia="fr-FR"/>
        </w:rPr>
        <w:t>1</w:t>
      </w:r>
    </w:p>
    <w:p w:rsidR="00CA60A1" w:rsidRPr="002552A4" w:rsidRDefault="00CA60A1" w:rsidP="00CA60A1">
      <w:pPr>
        <w:pStyle w:val="Default"/>
        <w:jc w:val="both"/>
        <w:rPr>
          <w:rFonts w:asciiTheme="majorHAnsi" w:hAnsiTheme="majorHAnsi" w:cstheme="majorBidi"/>
          <w:sz w:val="20"/>
          <w:szCs w:val="20"/>
        </w:rPr>
      </w:pPr>
    </w:p>
    <w:p w:rsidR="00CA60A1" w:rsidRPr="00C81A8E" w:rsidRDefault="00CA60A1" w:rsidP="00CA60A1">
      <w:pPr>
        <w:pStyle w:val="Default"/>
        <w:jc w:val="both"/>
        <w:rPr>
          <w:rFonts w:asciiTheme="majorHAnsi" w:hAnsiTheme="majorHAnsi" w:cstheme="majorBidi"/>
        </w:rPr>
      </w:pPr>
    </w:p>
    <w:p w:rsidR="00CA60A1" w:rsidRPr="00C81A8E" w:rsidRDefault="00CA60A1" w:rsidP="00CA60A1">
      <w:pPr>
        <w:pStyle w:val="Default"/>
        <w:jc w:val="both"/>
        <w:rPr>
          <w:rFonts w:asciiTheme="majorHAnsi" w:hAnsiTheme="majorHAnsi" w:cstheme="majorBidi"/>
        </w:rPr>
      </w:pPr>
    </w:p>
    <w:p w:rsidR="00CA60A1" w:rsidRPr="00C81A8E" w:rsidRDefault="00CA60A1" w:rsidP="00CA60A1">
      <w:pPr>
        <w:pStyle w:val="Default"/>
        <w:jc w:val="both"/>
        <w:rPr>
          <w:rFonts w:asciiTheme="majorHAnsi" w:hAnsiTheme="majorHAnsi" w:cstheme="majorBidi"/>
        </w:rPr>
      </w:pPr>
    </w:p>
    <w:p w:rsidR="00CA60A1" w:rsidRPr="00C81A8E" w:rsidRDefault="00CA60A1" w:rsidP="00CA60A1">
      <w:pPr>
        <w:pStyle w:val="Default"/>
        <w:jc w:val="both"/>
        <w:rPr>
          <w:rFonts w:asciiTheme="majorHAnsi" w:hAnsiTheme="majorHAnsi" w:cstheme="majorBidi"/>
        </w:rPr>
      </w:pPr>
    </w:p>
    <w:p w:rsidR="00CA60A1" w:rsidRPr="00C81A8E" w:rsidRDefault="00CA60A1" w:rsidP="00CA60A1">
      <w:pPr>
        <w:pStyle w:val="Default"/>
        <w:jc w:val="both"/>
        <w:rPr>
          <w:rFonts w:asciiTheme="majorHAnsi" w:hAnsiTheme="majorHAnsi" w:cstheme="majorBidi"/>
        </w:rPr>
      </w:pPr>
    </w:p>
    <w:p w:rsidR="00CA60A1" w:rsidRPr="00C81A8E" w:rsidRDefault="00CA60A1" w:rsidP="00CA60A1">
      <w:pPr>
        <w:pStyle w:val="Default"/>
        <w:jc w:val="both"/>
        <w:rPr>
          <w:rFonts w:asciiTheme="majorHAnsi" w:hAnsiTheme="majorHAnsi" w:cstheme="majorBidi"/>
        </w:rPr>
      </w:pPr>
    </w:p>
    <w:p w:rsidR="00CA60A1" w:rsidRPr="00C81A8E" w:rsidRDefault="00CA60A1" w:rsidP="00CA60A1">
      <w:pPr>
        <w:pStyle w:val="Default"/>
        <w:jc w:val="both"/>
        <w:rPr>
          <w:rFonts w:asciiTheme="majorHAnsi" w:hAnsiTheme="majorHAnsi" w:cstheme="majorBidi"/>
        </w:rPr>
      </w:pPr>
    </w:p>
    <w:p w:rsidR="00CA60A1" w:rsidRPr="00C81A8E" w:rsidRDefault="00CA60A1" w:rsidP="00CA60A1">
      <w:pPr>
        <w:pStyle w:val="Default"/>
        <w:jc w:val="both"/>
        <w:rPr>
          <w:rFonts w:asciiTheme="majorHAnsi" w:hAnsiTheme="majorHAnsi" w:cstheme="majorBidi"/>
        </w:rPr>
      </w:pPr>
    </w:p>
    <w:p w:rsidR="00CA60A1" w:rsidRDefault="00CA60A1" w:rsidP="00CA60A1">
      <w:pPr>
        <w:spacing w:line="276" w:lineRule="auto"/>
        <w:rPr>
          <w:rFonts w:asciiTheme="majorHAnsi" w:eastAsia="Calibri" w:hAnsiTheme="majorHAnsi" w:cs="Calibri"/>
          <w:b/>
          <w:bCs/>
          <w:color w:val="000000"/>
          <w:u w:val="thick" w:color="F79646"/>
        </w:rPr>
      </w:pPr>
    </w:p>
    <w:p w:rsidR="002552A4" w:rsidRDefault="002552A4" w:rsidP="00CA60A1">
      <w:pPr>
        <w:spacing w:line="276" w:lineRule="auto"/>
        <w:rPr>
          <w:rFonts w:asciiTheme="majorHAnsi" w:eastAsia="Calibri" w:hAnsiTheme="majorHAnsi" w:cs="Calibri"/>
          <w:b/>
          <w:bCs/>
          <w:color w:val="000000"/>
          <w:u w:val="thick" w:color="F79646"/>
        </w:rPr>
      </w:pPr>
    </w:p>
    <w:p w:rsidR="002552A4" w:rsidRDefault="002552A4" w:rsidP="00CA60A1">
      <w:pPr>
        <w:spacing w:line="276" w:lineRule="auto"/>
        <w:rPr>
          <w:rFonts w:asciiTheme="majorHAnsi" w:eastAsia="Calibri" w:hAnsiTheme="majorHAnsi" w:cs="Calibri"/>
          <w:b/>
          <w:bCs/>
          <w:color w:val="000000"/>
          <w:u w:val="thick" w:color="F79646"/>
        </w:rPr>
      </w:pPr>
    </w:p>
    <w:p w:rsidR="002552A4" w:rsidRDefault="002552A4" w:rsidP="00CA60A1">
      <w:pPr>
        <w:spacing w:line="276" w:lineRule="auto"/>
        <w:rPr>
          <w:rFonts w:asciiTheme="majorHAnsi" w:eastAsia="Calibri" w:hAnsiTheme="majorHAnsi" w:cs="Calibri"/>
          <w:b/>
          <w:bCs/>
          <w:color w:val="000000"/>
          <w:u w:val="thick" w:color="F79646"/>
        </w:rPr>
      </w:pPr>
    </w:p>
    <w:p w:rsidR="009C08EA" w:rsidRDefault="009C08EA" w:rsidP="00CA60A1">
      <w:pPr>
        <w:spacing w:line="276" w:lineRule="auto"/>
        <w:rPr>
          <w:rFonts w:asciiTheme="majorHAnsi" w:eastAsia="Calibri" w:hAnsiTheme="majorHAnsi" w:cs="Calibri"/>
          <w:b/>
          <w:bCs/>
          <w:color w:val="000000"/>
          <w:u w:val="thick" w:color="F79646"/>
        </w:rPr>
      </w:pPr>
    </w:p>
    <w:p w:rsidR="002552A4" w:rsidRPr="00C81A8E" w:rsidRDefault="002552A4" w:rsidP="00CA60A1">
      <w:pPr>
        <w:spacing w:line="276" w:lineRule="auto"/>
        <w:rPr>
          <w:rFonts w:asciiTheme="majorHAnsi" w:eastAsia="Calibri" w:hAnsiTheme="majorHAnsi" w:cs="Calibri"/>
          <w:b/>
          <w:bCs/>
          <w:color w:val="000000"/>
          <w:u w:val="thick" w:color="F79646"/>
        </w:rPr>
      </w:pPr>
    </w:p>
    <w:p w:rsidR="00CA60A1" w:rsidRPr="00C81A8E" w:rsidRDefault="00CA60A1" w:rsidP="00CA60A1">
      <w:pPr>
        <w:spacing w:line="276" w:lineRule="auto"/>
        <w:rPr>
          <w:rFonts w:asciiTheme="majorHAnsi" w:eastAsia="Calibri" w:hAnsiTheme="majorHAnsi" w:cs="Calibri"/>
          <w:b/>
          <w:bCs/>
          <w:color w:val="000000"/>
          <w:u w:val="thick" w:color="F79646"/>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Méthodologique</w:t>
      </w:r>
      <w:r w:rsidRPr="00C81A8E">
        <w:rPr>
          <w:rFonts w:asciiTheme="majorHAnsi" w:hAnsiTheme="majorHAnsi" w:cs="Calibri"/>
          <w:b/>
          <w:bCs/>
          <w:iCs/>
        </w:rPr>
        <w:t xml:space="preserve"> Code : UEM 1.2</w:t>
      </w:r>
    </w:p>
    <w:p w:rsidR="00CA60A1" w:rsidRPr="00C81A8E" w:rsidRDefault="00CA60A1" w:rsidP="0067218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Calibri"/>
          <w:b/>
          <w:bCs/>
          <w:iCs/>
        </w:rPr>
        <w:t xml:space="preserve">Matière </w:t>
      </w:r>
      <w:r w:rsidRPr="00C81A8E">
        <w:rPr>
          <w:rFonts w:asciiTheme="majorHAnsi" w:hAnsiTheme="majorHAnsi" w:cstheme="majorBidi"/>
          <w:iCs/>
        </w:rPr>
        <w:t>:</w:t>
      </w:r>
      <w:r w:rsidRPr="00C81A8E">
        <w:rPr>
          <w:rFonts w:asciiTheme="majorHAnsi" w:hAnsiTheme="majorHAnsi" w:cstheme="majorBidi"/>
          <w:b/>
          <w:bCs/>
        </w:rPr>
        <w:t>TP Commande des systèmes électro-énergétiques</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(TP: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CA60A1" w:rsidRPr="00C81A8E" w:rsidRDefault="00CA60A1" w:rsidP="00CA60A1">
      <w:pPr>
        <w:pStyle w:val="Default"/>
        <w:rPr>
          <w:rFonts w:asciiTheme="majorHAnsi" w:hAnsiTheme="majorHAnsi" w:cstheme="majorBidi"/>
          <w:sz w:val="20"/>
          <w:szCs w:val="20"/>
        </w:rPr>
      </w:pPr>
    </w:p>
    <w:p w:rsidR="00CA60A1" w:rsidRPr="00C81A8E" w:rsidRDefault="00CA60A1" w:rsidP="00CA60A1">
      <w:pPr>
        <w:rPr>
          <w:rFonts w:asciiTheme="majorHAnsi" w:hAnsiTheme="majorHAnsi" w:cs="Calibri"/>
          <w:b/>
          <w:u w:val="thick" w:color="F79646"/>
        </w:rPr>
      </w:pPr>
      <w:r w:rsidRPr="00C81A8E">
        <w:rPr>
          <w:rFonts w:asciiTheme="majorHAnsi" w:hAnsiTheme="majorHAnsi" w:cs="Calibri"/>
          <w:b/>
          <w:u w:val="thick" w:color="F79646"/>
        </w:rPr>
        <w:t xml:space="preserve">Objectifs de l’enseignement </w:t>
      </w:r>
    </w:p>
    <w:p w:rsidR="00CA60A1" w:rsidRPr="002552A4" w:rsidRDefault="00CA60A1" w:rsidP="00CA60A1">
      <w:pPr>
        <w:rPr>
          <w:rFonts w:asciiTheme="majorHAnsi" w:hAnsiTheme="majorHAnsi"/>
          <w:sz w:val="22"/>
          <w:szCs w:val="22"/>
        </w:rPr>
      </w:pPr>
      <w:r w:rsidRPr="002552A4">
        <w:rPr>
          <w:rFonts w:asciiTheme="majorHAnsi" w:hAnsiTheme="majorHAnsi"/>
          <w:sz w:val="22"/>
          <w:szCs w:val="22"/>
        </w:rPr>
        <w:t>Les objectifs de la matière sont de Comprendre et d’être capable de :</w:t>
      </w:r>
    </w:p>
    <w:p w:rsidR="00CA60A1" w:rsidRPr="002552A4" w:rsidRDefault="00CA60A1" w:rsidP="00CA60A1">
      <w:pPr>
        <w:rPr>
          <w:rFonts w:asciiTheme="majorHAnsi" w:hAnsiTheme="majorHAnsi"/>
          <w:sz w:val="22"/>
          <w:szCs w:val="22"/>
        </w:rPr>
      </w:pPr>
      <w:r w:rsidRPr="002552A4">
        <w:rPr>
          <w:rFonts w:asciiTheme="majorHAnsi" w:hAnsiTheme="majorHAnsi"/>
          <w:sz w:val="22"/>
          <w:szCs w:val="22"/>
        </w:rPr>
        <w:t>Construire le schéma bloc des machines à courant continu et à courant alternatif alimentée par des convertisseurs statiques moyennant le logiciel Simulink sous Matlab.</w:t>
      </w:r>
    </w:p>
    <w:p w:rsidR="00CA60A1" w:rsidRPr="002552A4" w:rsidRDefault="00CA60A1" w:rsidP="00CA60A1">
      <w:pPr>
        <w:rPr>
          <w:rFonts w:asciiTheme="majorHAnsi" w:hAnsiTheme="majorHAnsi"/>
          <w:sz w:val="22"/>
          <w:szCs w:val="22"/>
        </w:rPr>
      </w:pPr>
      <w:r w:rsidRPr="002552A4">
        <w:rPr>
          <w:rFonts w:asciiTheme="majorHAnsi" w:hAnsiTheme="majorHAnsi"/>
          <w:sz w:val="22"/>
          <w:szCs w:val="22"/>
        </w:rPr>
        <w:t>-  Contrôler la vitesse d’une machine à courant continue par convertisseur statiques et par hacheur à quatre quadrants,</w:t>
      </w:r>
    </w:p>
    <w:p w:rsidR="00CA60A1" w:rsidRPr="002552A4" w:rsidRDefault="00CA60A1" w:rsidP="00CA60A1">
      <w:pPr>
        <w:rPr>
          <w:rFonts w:asciiTheme="majorHAnsi" w:hAnsiTheme="majorHAnsi"/>
          <w:sz w:val="22"/>
          <w:szCs w:val="22"/>
        </w:rPr>
      </w:pPr>
      <w:r w:rsidRPr="002552A4">
        <w:rPr>
          <w:rFonts w:asciiTheme="majorHAnsi" w:hAnsiTheme="majorHAnsi"/>
          <w:sz w:val="22"/>
          <w:szCs w:val="22"/>
        </w:rPr>
        <w:t>- Faire la commande vectorielle à flux rotorique orienté  de la MASainsi que l’autopilotage de la machine synchrone</w:t>
      </w:r>
    </w:p>
    <w:p w:rsidR="00CA60A1" w:rsidRPr="00C81A8E" w:rsidRDefault="00CA60A1" w:rsidP="00CA60A1">
      <w:pPr>
        <w:rPr>
          <w:rFonts w:asciiTheme="majorHAnsi" w:hAnsiTheme="majorHAnsi" w:cs="Calibri"/>
          <w:b/>
          <w:u w:val="thick" w:color="F79646"/>
        </w:rPr>
      </w:pPr>
    </w:p>
    <w:p w:rsidR="00CA60A1" w:rsidRPr="00C81A8E" w:rsidRDefault="00CA60A1" w:rsidP="00CA60A1">
      <w:pPr>
        <w:rPr>
          <w:rFonts w:asciiTheme="majorHAnsi" w:hAnsiTheme="majorHAnsi" w:cs="Calibri"/>
          <w:b/>
          <w:u w:val="thick" w:color="F79646"/>
        </w:rPr>
      </w:pPr>
      <w:r w:rsidRPr="00C81A8E">
        <w:rPr>
          <w:rFonts w:asciiTheme="majorHAnsi" w:hAnsiTheme="majorHAnsi" w:cs="Calibri"/>
          <w:b/>
          <w:u w:val="thick" w:color="F79646"/>
        </w:rPr>
        <w:t xml:space="preserve">Connaissances préalables recommandées </w:t>
      </w:r>
    </w:p>
    <w:p w:rsidR="00CA60A1" w:rsidRPr="002552A4" w:rsidRDefault="00CA60A1" w:rsidP="00CA60A1">
      <w:pPr>
        <w:jc w:val="both"/>
        <w:rPr>
          <w:rFonts w:asciiTheme="majorHAnsi" w:hAnsiTheme="majorHAnsi"/>
          <w:sz w:val="22"/>
          <w:szCs w:val="22"/>
        </w:rPr>
      </w:pPr>
      <w:r w:rsidRPr="002552A4">
        <w:rPr>
          <w:rFonts w:asciiTheme="majorHAnsi" w:hAnsiTheme="majorHAnsi"/>
          <w:sz w:val="22"/>
          <w:szCs w:val="22"/>
        </w:rPr>
        <w:t>Machines électriques, modélisation des machines, électronique de puissance, notions de mécanique, asservissement et régulation.</w:t>
      </w:r>
    </w:p>
    <w:p w:rsidR="00CA60A1" w:rsidRPr="00C81A8E" w:rsidRDefault="00CA60A1" w:rsidP="00CA60A1">
      <w:pPr>
        <w:jc w:val="both"/>
        <w:rPr>
          <w:rFonts w:asciiTheme="majorHAnsi" w:hAnsiTheme="majorHAnsi"/>
        </w:rPr>
      </w:pPr>
    </w:p>
    <w:p w:rsidR="00CA60A1" w:rsidRPr="00C81A8E" w:rsidRDefault="00CA60A1" w:rsidP="00CA60A1">
      <w:pPr>
        <w:jc w:val="both"/>
        <w:rPr>
          <w:rFonts w:asciiTheme="majorHAnsi" w:hAnsiTheme="majorHAnsi" w:cs="Calibri"/>
          <w:b/>
          <w:u w:val="thick" w:color="F79646"/>
        </w:rPr>
      </w:pPr>
      <w:r w:rsidRPr="00C81A8E">
        <w:rPr>
          <w:rFonts w:asciiTheme="majorHAnsi" w:hAnsiTheme="majorHAnsi" w:cs="Calibri"/>
          <w:b/>
          <w:u w:val="thick" w:color="F79646"/>
        </w:rPr>
        <w:t>Contenu de matière</w:t>
      </w:r>
    </w:p>
    <w:p w:rsidR="00CA60A1" w:rsidRPr="00C81A8E" w:rsidRDefault="00CA60A1" w:rsidP="00CA60A1">
      <w:pPr>
        <w:tabs>
          <w:tab w:val="left" w:pos="567"/>
        </w:tabs>
        <w:ind w:left="709" w:hanging="567"/>
        <w:rPr>
          <w:rFonts w:asciiTheme="majorHAnsi" w:hAnsiTheme="majorHAnsi"/>
          <w:b/>
          <w:bCs/>
        </w:rPr>
      </w:pPr>
    </w:p>
    <w:p w:rsidR="00CA60A1" w:rsidRPr="002552A4" w:rsidRDefault="00CA60A1" w:rsidP="00CA60A1">
      <w:pPr>
        <w:tabs>
          <w:tab w:val="left" w:pos="567"/>
        </w:tabs>
        <w:ind w:left="709" w:hanging="567"/>
        <w:rPr>
          <w:rFonts w:asciiTheme="majorHAnsi" w:hAnsiTheme="majorHAnsi"/>
          <w:sz w:val="22"/>
          <w:szCs w:val="22"/>
        </w:rPr>
      </w:pPr>
      <w:r w:rsidRPr="002552A4">
        <w:rPr>
          <w:rFonts w:asciiTheme="majorHAnsi" w:hAnsiTheme="majorHAnsi"/>
          <w:b/>
          <w:bCs/>
          <w:sz w:val="22"/>
          <w:szCs w:val="22"/>
        </w:rPr>
        <w:t xml:space="preserve">TP1 : </w:t>
      </w:r>
      <w:r w:rsidRPr="002552A4">
        <w:rPr>
          <w:rFonts w:asciiTheme="majorHAnsi" w:hAnsiTheme="majorHAnsi"/>
          <w:sz w:val="22"/>
          <w:szCs w:val="22"/>
        </w:rPr>
        <w:t>Variation de vitesse d’une machine à courant continu par convertisseur par redresseur et hacheur série.</w:t>
      </w:r>
    </w:p>
    <w:p w:rsidR="00CA60A1" w:rsidRPr="002552A4" w:rsidRDefault="00CA60A1" w:rsidP="00CA60A1">
      <w:pPr>
        <w:tabs>
          <w:tab w:val="left" w:pos="567"/>
        </w:tabs>
        <w:ind w:left="709" w:hanging="567"/>
        <w:rPr>
          <w:rFonts w:asciiTheme="majorHAnsi" w:hAnsiTheme="majorHAnsi"/>
          <w:sz w:val="22"/>
          <w:szCs w:val="22"/>
        </w:rPr>
      </w:pPr>
      <w:r w:rsidRPr="002552A4">
        <w:rPr>
          <w:rFonts w:asciiTheme="majorHAnsi" w:hAnsiTheme="majorHAnsi"/>
          <w:b/>
          <w:bCs/>
          <w:sz w:val="22"/>
          <w:szCs w:val="22"/>
        </w:rPr>
        <w:t xml:space="preserve">TP2 : </w:t>
      </w:r>
      <w:r w:rsidRPr="002552A4">
        <w:rPr>
          <w:rFonts w:asciiTheme="majorHAnsi" w:hAnsiTheme="majorHAnsi"/>
          <w:sz w:val="22"/>
          <w:szCs w:val="22"/>
        </w:rPr>
        <w:t>Variation de vitesse d’une machine à courant continu par hacheur à quatre quadrants</w:t>
      </w:r>
    </w:p>
    <w:p w:rsidR="00CA60A1" w:rsidRPr="002552A4" w:rsidRDefault="00CA60A1" w:rsidP="00CA60A1">
      <w:pPr>
        <w:tabs>
          <w:tab w:val="left" w:pos="567"/>
        </w:tabs>
        <w:ind w:left="709" w:hanging="567"/>
        <w:rPr>
          <w:rFonts w:asciiTheme="majorHAnsi" w:hAnsiTheme="majorHAnsi"/>
          <w:b/>
          <w:bCs/>
          <w:sz w:val="22"/>
          <w:szCs w:val="22"/>
        </w:rPr>
      </w:pPr>
      <w:r w:rsidRPr="002552A4">
        <w:rPr>
          <w:rFonts w:asciiTheme="majorHAnsi" w:hAnsiTheme="majorHAnsi"/>
          <w:b/>
          <w:bCs/>
          <w:sz w:val="22"/>
          <w:szCs w:val="22"/>
        </w:rPr>
        <w:t xml:space="preserve">TP3 </w:t>
      </w:r>
      <w:r w:rsidRPr="002552A4">
        <w:rPr>
          <w:rFonts w:asciiTheme="majorHAnsi" w:hAnsiTheme="majorHAnsi"/>
          <w:sz w:val="22"/>
          <w:szCs w:val="22"/>
        </w:rPr>
        <w:t>: Contrôleen V/f de la machine asynchrone,</w:t>
      </w:r>
    </w:p>
    <w:p w:rsidR="00CA60A1" w:rsidRPr="002552A4" w:rsidRDefault="00CA60A1" w:rsidP="00CA60A1">
      <w:pPr>
        <w:tabs>
          <w:tab w:val="left" w:pos="567"/>
        </w:tabs>
        <w:ind w:left="709" w:hanging="567"/>
        <w:rPr>
          <w:rFonts w:asciiTheme="majorHAnsi" w:hAnsiTheme="majorHAnsi"/>
          <w:b/>
          <w:bCs/>
          <w:sz w:val="22"/>
          <w:szCs w:val="22"/>
        </w:rPr>
      </w:pPr>
      <w:r w:rsidRPr="002552A4">
        <w:rPr>
          <w:rFonts w:asciiTheme="majorHAnsi" w:hAnsiTheme="majorHAnsi"/>
          <w:b/>
          <w:bCs/>
          <w:sz w:val="22"/>
          <w:szCs w:val="22"/>
        </w:rPr>
        <w:t xml:space="preserve">TP4 : </w:t>
      </w:r>
      <w:r w:rsidRPr="002552A4">
        <w:rPr>
          <w:rFonts w:asciiTheme="majorHAnsi" w:hAnsiTheme="majorHAnsi"/>
          <w:sz w:val="22"/>
          <w:szCs w:val="22"/>
        </w:rPr>
        <w:t>Contrôle scalaire du courant de la MAS,</w:t>
      </w:r>
    </w:p>
    <w:p w:rsidR="00CA60A1" w:rsidRPr="002552A4" w:rsidRDefault="00CA60A1" w:rsidP="00CA60A1">
      <w:pPr>
        <w:tabs>
          <w:tab w:val="left" w:pos="567"/>
        </w:tabs>
        <w:ind w:left="709" w:hanging="567"/>
        <w:rPr>
          <w:rFonts w:asciiTheme="majorHAnsi" w:hAnsiTheme="majorHAnsi"/>
          <w:sz w:val="22"/>
          <w:szCs w:val="22"/>
        </w:rPr>
      </w:pPr>
      <w:r w:rsidRPr="002552A4">
        <w:rPr>
          <w:rFonts w:asciiTheme="majorHAnsi" w:hAnsiTheme="majorHAnsi"/>
          <w:b/>
          <w:bCs/>
          <w:sz w:val="22"/>
          <w:szCs w:val="22"/>
        </w:rPr>
        <w:t xml:space="preserve">TP5 : </w:t>
      </w:r>
      <w:r w:rsidRPr="002552A4">
        <w:rPr>
          <w:rFonts w:asciiTheme="majorHAnsi" w:hAnsiTheme="majorHAnsi"/>
          <w:sz w:val="22"/>
          <w:szCs w:val="22"/>
        </w:rPr>
        <w:t>Commande vectorielle à flux rotorique orienté  de la MAS</w:t>
      </w:r>
    </w:p>
    <w:p w:rsidR="00CA60A1" w:rsidRPr="002552A4" w:rsidRDefault="00CA60A1" w:rsidP="00CA60A1">
      <w:pPr>
        <w:tabs>
          <w:tab w:val="left" w:pos="567"/>
        </w:tabs>
        <w:ind w:left="709" w:hanging="567"/>
        <w:rPr>
          <w:rFonts w:asciiTheme="majorHAnsi" w:hAnsiTheme="majorHAnsi"/>
          <w:b/>
          <w:bCs/>
          <w:sz w:val="22"/>
          <w:szCs w:val="22"/>
        </w:rPr>
      </w:pPr>
      <w:r w:rsidRPr="002552A4">
        <w:rPr>
          <w:rFonts w:asciiTheme="majorHAnsi" w:hAnsiTheme="majorHAnsi"/>
          <w:b/>
          <w:bCs/>
          <w:sz w:val="22"/>
          <w:szCs w:val="22"/>
        </w:rPr>
        <w:t xml:space="preserve">TP6 </w:t>
      </w:r>
      <w:r w:rsidRPr="002552A4">
        <w:rPr>
          <w:rFonts w:asciiTheme="majorHAnsi" w:hAnsiTheme="majorHAnsi"/>
          <w:sz w:val="22"/>
          <w:szCs w:val="22"/>
        </w:rPr>
        <w:t>: Autopilotage de la machine synchrone</w:t>
      </w:r>
    </w:p>
    <w:p w:rsidR="00CA60A1" w:rsidRPr="00C81A8E" w:rsidRDefault="00CA60A1" w:rsidP="00CA60A1">
      <w:pPr>
        <w:ind w:left="709" w:hanging="709"/>
        <w:rPr>
          <w:rFonts w:asciiTheme="majorHAnsi" w:hAnsiTheme="majorHAnsi"/>
        </w:rPr>
      </w:pPr>
    </w:p>
    <w:p w:rsidR="00CA60A1" w:rsidRPr="00C81A8E" w:rsidRDefault="00CA60A1" w:rsidP="00CA60A1">
      <w:pPr>
        <w:spacing w:line="276" w:lineRule="auto"/>
        <w:jc w:val="both"/>
        <w:rPr>
          <w:rFonts w:asciiTheme="majorHAnsi" w:hAnsiTheme="majorHAnsi" w:cs="Arial"/>
          <w:b/>
          <w:u w:val="thick" w:color="F79646"/>
        </w:rPr>
      </w:pPr>
      <w:r w:rsidRPr="00C81A8E">
        <w:rPr>
          <w:rFonts w:asciiTheme="majorHAnsi" w:hAnsiTheme="majorHAnsi" w:cs="Arial"/>
          <w:b/>
          <w:u w:val="thick" w:color="F79646"/>
        </w:rPr>
        <w:t>Mode d’évaluation</w:t>
      </w:r>
    </w:p>
    <w:p w:rsidR="00CA60A1" w:rsidRPr="002552A4" w:rsidRDefault="00CA60A1" w:rsidP="00CA60A1">
      <w:pPr>
        <w:spacing w:line="276" w:lineRule="auto"/>
        <w:jc w:val="both"/>
        <w:rPr>
          <w:rFonts w:asciiTheme="majorHAnsi" w:hAnsiTheme="majorHAnsi" w:cs="Arial"/>
          <w:b/>
          <w:sz w:val="22"/>
          <w:szCs w:val="22"/>
        </w:rPr>
      </w:pPr>
      <w:r w:rsidRPr="002552A4">
        <w:rPr>
          <w:rFonts w:asciiTheme="majorHAnsi" w:hAnsiTheme="majorHAnsi" w:cstheme="majorBidi"/>
          <w:b/>
          <w:sz w:val="22"/>
          <w:szCs w:val="22"/>
        </w:rPr>
        <w:t> </w:t>
      </w:r>
      <w:r w:rsidRPr="002552A4">
        <w:rPr>
          <w:rFonts w:asciiTheme="majorHAnsi" w:hAnsiTheme="majorHAnsi" w:cstheme="majorBidi"/>
          <w:sz w:val="22"/>
          <w:szCs w:val="22"/>
        </w:rPr>
        <w:t xml:space="preserve">Contrôle continu: 100%; </w:t>
      </w:r>
    </w:p>
    <w:p w:rsidR="00CA60A1" w:rsidRPr="00C81A8E" w:rsidRDefault="00CA60A1" w:rsidP="00CA60A1">
      <w:pPr>
        <w:spacing w:line="276" w:lineRule="auto"/>
        <w:jc w:val="both"/>
        <w:rPr>
          <w:rFonts w:asciiTheme="majorHAnsi" w:hAnsiTheme="majorHAnsi"/>
        </w:rPr>
      </w:pPr>
      <w:r w:rsidRPr="00C81A8E">
        <w:rPr>
          <w:rFonts w:asciiTheme="majorHAnsi" w:hAnsiTheme="majorHAnsi" w:cs="Arial"/>
          <w:b/>
          <w:u w:val="thick" w:color="F79646"/>
        </w:rPr>
        <w:t>Références bibliographiques</w:t>
      </w:r>
    </w:p>
    <w:p w:rsidR="00CA60A1" w:rsidRPr="00C81A8E" w:rsidRDefault="00CA60A1" w:rsidP="00CA60A1">
      <w:pPr>
        <w:spacing w:line="276" w:lineRule="auto"/>
        <w:jc w:val="both"/>
        <w:rPr>
          <w:rFonts w:asciiTheme="majorHAnsi" w:hAnsiTheme="majorHAnsi"/>
        </w:rPr>
      </w:pPr>
    </w:p>
    <w:p w:rsidR="00CA60A1" w:rsidRPr="002552A4" w:rsidRDefault="00CA60A1" w:rsidP="00CA60A1">
      <w:pPr>
        <w:tabs>
          <w:tab w:val="left" w:pos="426"/>
        </w:tabs>
        <w:rPr>
          <w:rFonts w:asciiTheme="majorHAnsi" w:eastAsiaTheme="minorHAnsi" w:hAnsiTheme="majorHAnsi" w:cstheme="majorBidi"/>
          <w:i/>
          <w:iCs/>
          <w:sz w:val="20"/>
          <w:szCs w:val="20"/>
          <w:lang w:eastAsia="en-US"/>
        </w:rPr>
      </w:pPr>
      <w:r w:rsidRPr="002552A4">
        <w:rPr>
          <w:rFonts w:asciiTheme="majorHAnsi" w:eastAsiaTheme="minorHAnsi" w:hAnsiTheme="majorHAnsi" w:cstheme="majorBidi"/>
          <w:i/>
          <w:iCs/>
          <w:sz w:val="20"/>
          <w:szCs w:val="20"/>
          <w:lang w:eastAsia="en-US"/>
        </w:rPr>
        <w:t>1.</w:t>
      </w:r>
      <w:r w:rsidRPr="002552A4">
        <w:rPr>
          <w:rFonts w:asciiTheme="majorHAnsi" w:eastAsiaTheme="minorHAnsi" w:hAnsiTheme="majorHAnsi" w:cstheme="majorBidi"/>
          <w:i/>
          <w:iCs/>
          <w:sz w:val="20"/>
          <w:szCs w:val="20"/>
          <w:lang w:eastAsia="en-US"/>
        </w:rPr>
        <w:tab/>
        <w:t>Electrotechnique industrielle, Guy Séguier et Francis Notelet, Tech et Doc, 1994</w:t>
      </w:r>
    </w:p>
    <w:p w:rsidR="00CA60A1" w:rsidRPr="002552A4" w:rsidRDefault="00CA60A1" w:rsidP="00CA60A1">
      <w:pPr>
        <w:tabs>
          <w:tab w:val="left" w:pos="426"/>
        </w:tabs>
        <w:rPr>
          <w:rFonts w:asciiTheme="majorHAnsi" w:eastAsiaTheme="minorHAnsi" w:hAnsiTheme="majorHAnsi" w:cstheme="majorBidi"/>
          <w:i/>
          <w:iCs/>
          <w:sz w:val="20"/>
          <w:szCs w:val="20"/>
          <w:lang w:eastAsia="en-US"/>
        </w:rPr>
      </w:pPr>
      <w:r w:rsidRPr="002552A4">
        <w:rPr>
          <w:rFonts w:asciiTheme="majorHAnsi" w:eastAsiaTheme="minorHAnsi" w:hAnsiTheme="majorHAnsi" w:cstheme="majorBidi"/>
          <w:i/>
          <w:iCs/>
          <w:sz w:val="20"/>
          <w:szCs w:val="20"/>
          <w:lang w:eastAsia="en-US"/>
        </w:rPr>
        <w:t>2.</w:t>
      </w:r>
      <w:r w:rsidRPr="002552A4">
        <w:rPr>
          <w:rFonts w:asciiTheme="majorHAnsi" w:eastAsiaTheme="minorHAnsi" w:hAnsiTheme="majorHAnsi" w:cstheme="majorBidi"/>
          <w:i/>
          <w:iCs/>
          <w:sz w:val="20"/>
          <w:szCs w:val="20"/>
          <w:lang w:eastAsia="en-US"/>
        </w:rPr>
        <w:tab/>
        <w:t>L’Electronique de puissance, Guy Séguier, Dunod, 1990</w:t>
      </w:r>
    </w:p>
    <w:p w:rsidR="00CA60A1" w:rsidRPr="002552A4" w:rsidRDefault="00CA60A1" w:rsidP="00CA60A1">
      <w:pPr>
        <w:tabs>
          <w:tab w:val="left" w:pos="426"/>
        </w:tabs>
        <w:rPr>
          <w:rFonts w:asciiTheme="majorHAnsi" w:eastAsiaTheme="minorHAnsi" w:hAnsiTheme="majorHAnsi" w:cstheme="majorBidi"/>
          <w:i/>
          <w:iCs/>
          <w:sz w:val="20"/>
          <w:szCs w:val="20"/>
          <w:lang w:eastAsia="en-US"/>
        </w:rPr>
      </w:pPr>
      <w:r w:rsidRPr="002552A4">
        <w:rPr>
          <w:rFonts w:asciiTheme="majorHAnsi" w:eastAsiaTheme="minorHAnsi" w:hAnsiTheme="majorHAnsi" w:cstheme="majorBidi"/>
          <w:i/>
          <w:iCs/>
          <w:sz w:val="20"/>
          <w:szCs w:val="20"/>
          <w:lang w:eastAsia="en-US"/>
        </w:rPr>
        <w:t>3.</w:t>
      </w:r>
      <w:r w:rsidRPr="002552A4">
        <w:rPr>
          <w:rFonts w:asciiTheme="majorHAnsi" w:eastAsiaTheme="minorHAnsi" w:hAnsiTheme="majorHAnsi" w:cstheme="majorBidi"/>
          <w:i/>
          <w:iCs/>
          <w:sz w:val="20"/>
          <w:szCs w:val="20"/>
          <w:lang w:eastAsia="en-US"/>
        </w:rPr>
        <w:tab/>
        <w:t>Modélisation et commande de la machine asynchrone, J.P. Caron et J.P. Hautier, Technip, 1995</w:t>
      </w:r>
    </w:p>
    <w:p w:rsidR="00CA60A1" w:rsidRPr="002552A4" w:rsidRDefault="00CA60A1" w:rsidP="00CA60A1">
      <w:pPr>
        <w:tabs>
          <w:tab w:val="left" w:pos="426"/>
        </w:tabs>
        <w:rPr>
          <w:rFonts w:asciiTheme="majorHAnsi" w:eastAsiaTheme="minorHAnsi" w:hAnsiTheme="majorHAnsi" w:cstheme="majorBidi"/>
          <w:i/>
          <w:iCs/>
          <w:sz w:val="20"/>
          <w:szCs w:val="20"/>
          <w:lang w:val="en-US" w:eastAsia="en-US"/>
        </w:rPr>
      </w:pPr>
      <w:r w:rsidRPr="002552A4">
        <w:rPr>
          <w:rFonts w:asciiTheme="majorHAnsi" w:eastAsiaTheme="minorHAnsi" w:hAnsiTheme="majorHAnsi" w:cstheme="majorBidi"/>
          <w:i/>
          <w:iCs/>
          <w:sz w:val="20"/>
          <w:szCs w:val="20"/>
          <w:lang w:val="en-US" w:eastAsia="en-US"/>
        </w:rPr>
        <w:t>4.</w:t>
      </w:r>
      <w:r w:rsidRPr="002552A4">
        <w:rPr>
          <w:rFonts w:asciiTheme="majorHAnsi" w:eastAsiaTheme="minorHAnsi" w:hAnsiTheme="majorHAnsi" w:cstheme="majorBidi"/>
          <w:i/>
          <w:iCs/>
          <w:sz w:val="20"/>
          <w:szCs w:val="20"/>
          <w:lang w:val="en-US" w:eastAsia="en-US"/>
        </w:rPr>
        <w:tab/>
        <w:t>Control of Electrical Drives, W. Leonard, Springer-Verlag, 1996</w:t>
      </w:r>
    </w:p>
    <w:p w:rsidR="00CA60A1" w:rsidRPr="002552A4" w:rsidRDefault="00CA60A1" w:rsidP="00CA60A1">
      <w:pPr>
        <w:tabs>
          <w:tab w:val="left" w:pos="426"/>
        </w:tabs>
        <w:rPr>
          <w:rFonts w:asciiTheme="majorHAnsi" w:eastAsiaTheme="minorHAnsi" w:hAnsiTheme="majorHAnsi" w:cstheme="majorBidi"/>
          <w:i/>
          <w:iCs/>
          <w:sz w:val="20"/>
          <w:szCs w:val="20"/>
          <w:lang w:val="en-US" w:eastAsia="en-US"/>
        </w:rPr>
      </w:pPr>
      <w:r w:rsidRPr="002552A4">
        <w:rPr>
          <w:rFonts w:asciiTheme="majorHAnsi" w:eastAsiaTheme="minorHAnsi" w:hAnsiTheme="majorHAnsi" w:cstheme="majorBidi"/>
          <w:i/>
          <w:iCs/>
          <w:sz w:val="20"/>
          <w:szCs w:val="20"/>
          <w:lang w:val="en-US" w:eastAsia="en-US"/>
        </w:rPr>
        <w:t>5.</w:t>
      </w:r>
      <w:r w:rsidRPr="002552A4">
        <w:rPr>
          <w:rFonts w:asciiTheme="majorHAnsi" w:eastAsiaTheme="minorHAnsi" w:hAnsiTheme="majorHAnsi" w:cstheme="majorBidi"/>
          <w:i/>
          <w:iCs/>
          <w:sz w:val="20"/>
          <w:szCs w:val="20"/>
          <w:lang w:val="en-US" w:eastAsia="en-US"/>
        </w:rPr>
        <w:tab/>
        <w:t>Vector control of AC machines, Peter Vas, Oxford university press, 1990</w:t>
      </w:r>
    </w:p>
    <w:p w:rsidR="00CA60A1" w:rsidRPr="002552A4" w:rsidRDefault="00CA60A1" w:rsidP="00CA60A1">
      <w:pPr>
        <w:tabs>
          <w:tab w:val="left" w:pos="426"/>
        </w:tabs>
        <w:rPr>
          <w:rFonts w:asciiTheme="majorHAnsi" w:eastAsiaTheme="minorHAnsi" w:hAnsiTheme="majorHAnsi" w:cstheme="majorBidi"/>
          <w:i/>
          <w:iCs/>
          <w:sz w:val="20"/>
          <w:szCs w:val="20"/>
          <w:lang w:eastAsia="en-US"/>
        </w:rPr>
      </w:pPr>
      <w:r w:rsidRPr="002552A4">
        <w:rPr>
          <w:rFonts w:asciiTheme="majorHAnsi" w:eastAsiaTheme="minorHAnsi" w:hAnsiTheme="majorHAnsi" w:cstheme="majorBidi"/>
          <w:i/>
          <w:iCs/>
          <w:sz w:val="20"/>
          <w:szCs w:val="20"/>
          <w:lang w:eastAsia="en-US"/>
        </w:rPr>
        <w:t>6.</w:t>
      </w:r>
      <w:r w:rsidRPr="002552A4">
        <w:rPr>
          <w:rFonts w:asciiTheme="majorHAnsi" w:eastAsiaTheme="minorHAnsi" w:hAnsiTheme="majorHAnsi" w:cstheme="majorBidi"/>
          <w:i/>
          <w:iCs/>
          <w:sz w:val="20"/>
          <w:szCs w:val="20"/>
          <w:lang w:eastAsia="en-US"/>
        </w:rPr>
        <w:tab/>
        <w:t>Commande des machines à vitesse variable, Techniques de l’ingénieur, vol D3.III, n°3611, 1996</w:t>
      </w:r>
    </w:p>
    <w:p w:rsidR="00CA60A1" w:rsidRPr="002552A4" w:rsidRDefault="00CA60A1" w:rsidP="00CA60A1">
      <w:pPr>
        <w:tabs>
          <w:tab w:val="left" w:pos="426"/>
        </w:tabs>
        <w:jc w:val="both"/>
        <w:rPr>
          <w:rFonts w:asciiTheme="majorHAnsi" w:eastAsia="Times New Roman" w:hAnsiTheme="majorHAnsi" w:cstheme="majorBidi"/>
          <w:sz w:val="20"/>
          <w:szCs w:val="20"/>
          <w:lang w:eastAsia="fr-FR"/>
        </w:rPr>
      </w:pPr>
      <w:r w:rsidRPr="002552A4">
        <w:rPr>
          <w:rFonts w:asciiTheme="majorHAnsi" w:eastAsiaTheme="minorHAnsi" w:hAnsiTheme="majorHAnsi" w:cstheme="majorBidi"/>
          <w:i/>
          <w:iCs/>
          <w:sz w:val="20"/>
          <w:szCs w:val="20"/>
          <w:lang w:eastAsia="en-US"/>
        </w:rPr>
        <w:t>7.</w:t>
      </w:r>
      <w:r w:rsidRPr="002552A4">
        <w:rPr>
          <w:rFonts w:asciiTheme="majorHAnsi" w:eastAsiaTheme="minorHAnsi" w:hAnsiTheme="majorHAnsi" w:cstheme="majorBidi"/>
          <w:i/>
          <w:iCs/>
          <w:sz w:val="20"/>
          <w:szCs w:val="20"/>
          <w:lang w:eastAsia="en-US"/>
        </w:rPr>
        <w:tab/>
        <w:t>Actionneurs électriques, Guy Grellet et Guy Clerc, Eyrolles, 199</w:t>
      </w:r>
      <w:r w:rsidRPr="00BF2FFA">
        <w:rPr>
          <w:rFonts w:asciiTheme="majorHAnsi" w:eastAsiaTheme="minorHAnsi" w:hAnsiTheme="majorHAnsi" w:cstheme="majorBidi"/>
          <w:b/>
          <w:bCs/>
          <w:i/>
          <w:iCs/>
          <w:sz w:val="20"/>
          <w:szCs w:val="20"/>
          <w:lang w:eastAsia="en-US"/>
        </w:rPr>
        <w:t>7</w:t>
      </w:r>
    </w:p>
    <w:p w:rsidR="00CA60A1" w:rsidRPr="00C81A8E" w:rsidRDefault="00CA60A1" w:rsidP="00CA60A1">
      <w:pPr>
        <w:rPr>
          <w:rFonts w:asciiTheme="majorHAnsi" w:eastAsia="Times New Roman" w:hAnsiTheme="majorHAnsi" w:cs="Arial"/>
          <w:sz w:val="25"/>
          <w:szCs w:val="25"/>
          <w:lang w:eastAsia="fr-FR"/>
        </w:rPr>
      </w:pPr>
    </w:p>
    <w:p w:rsidR="00CA60A1" w:rsidRPr="00C81A8E" w:rsidRDefault="00CA60A1" w:rsidP="00CA60A1">
      <w:pPr>
        <w:spacing w:line="276" w:lineRule="auto"/>
        <w:rPr>
          <w:rFonts w:asciiTheme="majorHAnsi" w:eastAsia="Calibri" w:hAnsiTheme="majorHAnsi" w:cs="Calibri"/>
          <w:b/>
          <w:bCs/>
          <w:color w:val="000000"/>
          <w:u w:val="thick" w:color="F79646"/>
        </w:rPr>
      </w:pPr>
    </w:p>
    <w:p w:rsidR="00CA60A1" w:rsidRPr="00C81A8E" w:rsidRDefault="00CA60A1" w:rsidP="00CA60A1">
      <w:pPr>
        <w:spacing w:line="276" w:lineRule="auto"/>
        <w:rPr>
          <w:rFonts w:asciiTheme="majorHAnsi" w:eastAsia="Calibri" w:hAnsiTheme="majorHAnsi" w:cs="Calibri"/>
          <w:b/>
          <w:bCs/>
          <w:color w:val="000000"/>
          <w:u w:val="thick" w:color="F79646"/>
        </w:rPr>
      </w:pPr>
    </w:p>
    <w:p w:rsidR="00CA60A1" w:rsidRPr="00C81A8E" w:rsidRDefault="00CA60A1" w:rsidP="00CA60A1">
      <w:pPr>
        <w:spacing w:line="276" w:lineRule="auto"/>
        <w:rPr>
          <w:rFonts w:asciiTheme="majorHAnsi" w:eastAsia="Calibri" w:hAnsiTheme="majorHAnsi" w:cs="Calibri"/>
          <w:b/>
          <w:bCs/>
          <w:color w:val="000000"/>
          <w:u w:val="thick" w:color="F79646"/>
        </w:rPr>
      </w:pPr>
    </w:p>
    <w:p w:rsidR="00CA60A1" w:rsidRDefault="00CA60A1" w:rsidP="00CA60A1">
      <w:pPr>
        <w:spacing w:line="276" w:lineRule="auto"/>
        <w:rPr>
          <w:rFonts w:asciiTheme="majorHAnsi" w:eastAsia="Calibri" w:hAnsiTheme="majorHAnsi" w:cs="Calibri"/>
          <w:b/>
          <w:bCs/>
          <w:color w:val="000000"/>
          <w:u w:val="thick" w:color="F79646"/>
        </w:rPr>
      </w:pPr>
    </w:p>
    <w:p w:rsidR="002552A4" w:rsidRDefault="002552A4" w:rsidP="00CA60A1">
      <w:pPr>
        <w:spacing w:line="276" w:lineRule="auto"/>
        <w:rPr>
          <w:rFonts w:asciiTheme="majorHAnsi" w:eastAsia="Calibri" w:hAnsiTheme="majorHAnsi" w:cs="Calibri"/>
          <w:b/>
          <w:bCs/>
          <w:color w:val="000000"/>
          <w:u w:val="thick" w:color="F79646"/>
        </w:rPr>
      </w:pPr>
    </w:p>
    <w:p w:rsidR="002552A4" w:rsidRPr="00C81A8E" w:rsidRDefault="002552A4" w:rsidP="00CA60A1">
      <w:pPr>
        <w:spacing w:line="276" w:lineRule="auto"/>
        <w:rPr>
          <w:rFonts w:asciiTheme="majorHAnsi" w:eastAsia="Calibri" w:hAnsiTheme="majorHAnsi" w:cs="Calibri"/>
          <w:b/>
          <w:bCs/>
          <w:color w:val="000000"/>
          <w:u w:val="thick" w:color="F79646"/>
        </w:rPr>
      </w:pPr>
    </w:p>
    <w:p w:rsidR="00CA60A1" w:rsidRDefault="00CA60A1" w:rsidP="00CA60A1">
      <w:pPr>
        <w:spacing w:line="276" w:lineRule="auto"/>
        <w:rPr>
          <w:rFonts w:asciiTheme="majorHAnsi" w:eastAsia="Calibri" w:hAnsiTheme="majorHAnsi" w:cs="Calibri"/>
          <w:b/>
          <w:bCs/>
          <w:color w:val="000000"/>
          <w:u w:val="thick" w:color="F79646"/>
        </w:rPr>
      </w:pPr>
    </w:p>
    <w:p w:rsidR="009C08EA" w:rsidRPr="00C81A8E" w:rsidRDefault="009C08EA" w:rsidP="00CA60A1">
      <w:pPr>
        <w:spacing w:line="276" w:lineRule="auto"/>
        <w:rPr>
          <w:rFonts w:asciiTheme="majorHAnsi" w:eastAsia="Calibri" w:hAnsiTheme="majorHAnsi" w:cs="Calibri"/>
          <w:b/>
          <w:bCs/>
          <w:color w:val="000000"/>
          <w:u w:val="thick" w:color="F79646"/>
        </w:rPr>
      </w:pPr>
    </w:p>
    <w:p w:rsidR="00CA60A1" w:rsidRPr="00C81A8E" w:rsidRDefault="00CA60A1" w:rsidP="00CA60A1">
      <w:pPr>
        <w:spacing w:line="276" w:lineRule="auto"/>
        <w:rPr>
          <w:rFonts w:asciiTheme="majorHAnsi" w:eastAsia="Calibri" w:hAnsiTheme="majorHAnsi" w:cs="Calibri"/>
          <w:b/>
          <w:bCs/>
          <w:color w:val="000000"/>
          <w:u w:val="thick" w:color="F79646"/>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lastRenderedPageBreak/>
        <w:t>Semestre :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Unité d’enseignement : UED 1.2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C81A8E">
        <w:rPr>
          <w:rFonts w:asciiTheme="majorHAnsi" w:hAnsiTheme="majorHAnsi" w:cs="Calibri"/>
          <w:b/>
          <w:bCs/>
          <w:iCs/>
        </w:rPr>
        <w:t xml:space="preserve">Matière : </w:t>
      </w:r>
      <w:r w:rsidRPr="00C81A8E">
        <w:rPr>
          <w:rFonts w:asciiTheme="majorHAnsi" w:eastAsia="Calibri" w:hAnsiTheme="majorHAnsi"/>
          <w:b/>
          <w:bCs/>
        </w:rPr>
        <w:t>Matière 3 au choix</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lang w:eastAsia="en-US"/>
        </w:rPr>
        <w:t>VHS : 22h30 (cours :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 1</w:t>
      </w:r>
    </w:p>
    <w:p w:rsidR="00CA60A1" w:rsidRDefault="00CA60A1" w:rsidP="00CA60A1">
      <w:pPr>
        <w:jc w:val="both"/>
        <w:rPr>
          <w:rFonts w:asciiTheme="majorHAnsi" w:hAnsiTheme="majorHAnsi"/>
          <w:b/>
        </w:rPr>
      </w:pPr>
    </w:p>
    <w:p w:rsidR="009C08EA" w:rsidRDefault="009C08EA" w:rsidP="00CA60A1">
      <w:pPr>
        <w:jc w:val="both"/>
        <w:rPr>
          <w:rFonts w:asciiTheme="majorHAnsi" w:hAnsiTheme="majorHAnsi"/>
          <w:b/>
        </w:rPr>
      </w:pPr>
    </w:p>
    <w:p w:rsidR="009C08EA" w:rsidRPr="00C81A8E" w:rsidRDefault="009C08EA" w:rsidP="00CA60A1">
      <w:pPr>
        <w:jc w:val="both"/>
        <w:rPr>
          <w:rFonts w:asciiTheme="majorHAnsi" w:hAnsiTheme="majorHAnsi"/>
          <w:b/>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t>Semestre : 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Unité d’enseignement : UED 1.2</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C81A8E">
        <w:rPr>
          <w:rFonts w:asciiTheme="majorHAnsi" w:hAnsiTheme="majorHAnsi" w:cs="Calibri"/>
          <w:b/>
          <w:bCs/>
          <w:iCs/>
        </w:rPr>
        <w:t xml:space="preserve">Matière : </w:t>
      </w:r>
      <w:r w:rsidRPr="00C81A8E">
        <w:rPr>
          <w:rFonts w:asciiTheme="majorHAnsi" w:eastAsia="Calibri" w:hAnsiTheme="majorHAnsi"/>
          <w:b/>
          <w:bCs/>
        </w:rPr>
        <w:t>Matière 4 au choix</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lang w:eastAsia="en-US"/>
        </w:rPr>
        <w:t>VHS : 22h30 (cours :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 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 1</w:t>
      </w:r>
    </w:p>
    <w:p w:rsidR="00CA60A1" w:rsidRPr="00C81A8E" w:rsidRDefault="00CA60A1" w:rsidP="00CA60A1">
      <w:pPr>
        <w:jc w:val="both"/>
        <w:rPr>
          <w:rFonts w:asciiTheme="majorHAnsi" w:hAnsiTheme="majorHAnsi"/>
          <w:b/>
        </w:rPr>
      </w:pPr>
    </w:p>
    <w:p w:rsidR="00BF2FFA" w:rsidRPr="009C08EA" w:rsidRDefault="00BF2FFA" w:rsidP="009C08EA">
      <w:pPr>
        <w:rPr>
          <w:rFonts w:asciiTheme="majorHAnsi" w:hAnsiTheme="majorHAnsi" w:cs="Arial"/>
          <w:b/>
          <w:sz w:val="28"/>
          <w:szCs w:val="28"/>
        </w:rPr>
      </w:pPr>
      <w:r w:rsidRPr="009C08EA">
        <w:rPr>
          <w:rFonts w:asciiTheme="majorHAnsi" w:hAnsiTheme="majorHAnsi" w:cs="Arial"/>
          <w:b/>
          <w:sz w:val="28"/>
          <w:szCs w:val="28"/>
          <w:u w:val="single"/>
        </w:rPr>
        <w:t>Remarque</w:t>
      </w:r>
      <w:r w:rsidRPr="009C08EA">
        <w:rPr>
          <w:rFonts w:asciiTheme="majorHAnsi" w:hAnsiTheme="majorHAnsi" w:cs="Arial"/>
          <w:b/>
          <w:sz w:val="28"/>
          <w:szCs w:val="28"/>
        </w:rPr>
        <w:t xml:space="preserve"> : </w:t>
      </w:r>
    </w:p>
    <w:p w:rsidR="00BF2FFA" w:rsidRPr="009C08EA" w:rsidRDefault="00BF2FFA" w:rsidP="009C08EA">
      <w:pPr>
        <w:rPr>
          <w:rFonts w:asciiTheme="majorHAnsi" w:hAnsiTheme="majorHAnsi" w:cs="Arial"/>
          <w:b/>
          <w:sz w:val="28"/>
          <w:szCs w:val="28"/>
        </w:rPr>
        <w:sectPr w:rsidR="00BF2FFA" w:rsidRPr="009C08EA">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sectPr>
      </w:pPr>
      <w:r w:rsidRPr="009C08EA">
        <w:rPr>
          <w:rFonts w:asciiTheme="majorHAnsi" w:eastAsia="Calibri" w:hAnsiTheme="majorHAnsi" w:cstheme="minorHAnsi"/>
          <w:sz w:val="28"/>
          <w:szCs w:val="28"/>
        </w:rPr>
        <w:t>Il est possible à l’équipe de spécialités de choisir librement deux découvertes parmi celles qui sont proposées ou choisir d’autres matières découvertes selon les besoins et l’intérêt de la formation</w:t>
      </w:r>
    </w:p>
    <w:p w:rsidR="009C08EA" w:rsidRPr="009C08EA" w:rsidRDefault="009C08EA" w:rsidP="009C08E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r w:rsidRPr="009C08EA">
        <w:rPr>
          <w:rFonts w:asciiTheme="majorBidi" w:hAnsiTheme="majorBidi" w:cstheme="majorBidi"/>
          <w:b/>
        </w:rPr>
        <w:lastRenderedPageBreak/>
        <w:t>Semestre : 2</w:t>
      </w:r>
    </w:p>
    <w:p w:rsidR="009C08EA" w:rsidRPr="009C08EA" w:rsidRDefault="009C08EA" w:rsidP="009C08E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9C08EA">
        <w:rPr>
          <w:rFonts w:asciiTheme="majorBidi" w:hAnsiTheme="majorBidi" w:cstheme="majorBidi"/>
          <w:b/>
          <w:bCs/>
          <w:iCs/>
        </w:rPr>
        <w:t>Unité d’enseignement : UET 1.2</w:t>
      </w:r>
    </w:p>
    <w:p w:rsidR="009C08EA" w:rsidRPr="009C08EA" w:rsidRDefault="009C08EA" w:rsidP="009C08EA">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9C08EA">
        <w:rPr>
          <w:rFonts w:asciiTheme="majorBidi" w:hAnsiTheme="majorBidi" w:cstheme="majorBidi"/>
          <w:b/>
          <w:bCs/>
          <w:iCs/>
        </w:rPr>
        <w:t xml:space="preserve">Matière : Respect des </w:t>
      </w:r>
      <w:r w:rsidRPr="009C08EA">
        <w:rPr>
          <w:rFonts w:asciiTheme="majorBidi" w:eastAsia="Times New Roman" w:hAnsiTheme="majorBidi" w:cstheme="majorBidi"/>
          <w:b/>
          <w:bCs/>
          <w:lang w:eastAsia="fr-FR"/>
        </w:rPr>
        <w:t>normes et des règles d’éthique et d’intégrité.</w:t>
      </w:r>
    </w:p>
    <w:p w:rsidR="009C08EA" w:rsidRPr="009C08EA" w:rsidRDefault="009C08EA" w:rsidP="009C08E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9C08EA">
        <w:rPr>
          <w:rFonts w:asciiTheme="majorBidi" w:eastAsia="Calibri" w:hAnsiTheme="majorBidi" w:cstheme="majorBidi"/>
          <w:b/>
          <w:bCs/>
          <w:color w:val="000000"/>
        </w:rPr>
        <w:t>VHS : 22h30 (Cours : 1h30)</w:t>
      </w:r>
    </w:p>
    <w:p w:rsidR="009C08EA" w:rsidRPr="009C08EA" w:rsidRDefault="009C08EA" w:rsidP="009C08E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9C08EA">
        <w:rPr>
          <w:rFonts w:asciiTheme="majorBidi" w:hAnsiTheme="majorBidi" w:cstheme="majorBidi"/>
          <w:b/>
          <w:bCs/>
          <w:iCs/>
        </w:rPr>
        <w:t>Crédit : 1</w:t>
      </w:r>
    </w:p>
    <w:p w:rsidR="009C08EA" w:rsidRPr="009C08EA" w:rsidRDefault="009C08EA" w:rsidP="009C08E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9C08EA">
        <w:rPr>
          <w:rFonts w:asciiTheme="majorBidi" w:hAnsiTheme="majorBidi" w:cstheme="majorBidi"/>
          <w:b/>
          <w:bCs/>
          <w:iCs/>
        </w:rPr>
        <w:t>Coefficient : 1</w:t>
      </w:r>
    </w:p>
    <w:p w:rsidR="009C08EA" w:rsidRDefault="009C08EA" w:rsidP="009C08EA">
      <w:pPr>
        <w:jc w:val="both"/>
        <w:rPr>
          <w:rFonts w:asciiTheme="majorHAnsi" w:hAnsiTheme="majorHAnsi" w:cs="Calibri"/>
          <w:b/>
          <w:u w:val="thick" w:color="F79646"/>
        </w:rPr>
      </w:pPr>
    </w:p>
    <w:p w:rsidR="009C08EA" w:rsidRPr="00C515AB" w:rsidRDefault="009C08EA" w:rsidP="009C08EA">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9C08EA" w:rsidRPr="00C515AB" w:rsidRDefault="009C08EA" w:rsidP="009C08EA">
      <w:pPr>
        <w:jc w:val="both"/>
        <w:rPr>
          <w:rFonts w:asciiTheme="majorBidi" w:hAnsiTheme="majorBidi" w:cstheme="majorBidi"/>
        </w:rPr>
      </w:pPr>
    </w:p>
    <w:p w:rsidR="009C08EA" w:rsidRPr="00C515AB" w:rsidRDefault="009C08EA" w:rsidP="009C08EA">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9C08EA" w:rsidRPr="00C515AB" w:rsidRDefault="009C08EA" w:rsidP="009C08EA">
      <w:pPr>
        <w:jc w:val="both"/>
        <w:rPr>
          <w:rFonts w:asciiTheme="majorBidi" w:hAnsiTheme="majorBidi" w:cstheme="majorBidi"/>
          <w:b/>
          <w:u w:val="thick" w:color="F79646"/>
        </w:rPr>
      </w:pPr>
    </w:p>
    <w:p w:rsidR="009C08EA" w:rsidRPr="00C515AB" w:rsidRDefault="009C08EA" w:rsidP="009C08EA">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9C08EA" w:rsidRPr="00C515AB" w:rsidRDefault="009C08EA" w:rsidP="009C08EA">
      <w:pPr>
        <w:keepNext/>
        <w:jc w:val="both"/>
        <w:outlineLvl w:val="0"/>
        <w:rPr>
          <w:rFonts w:asciiTheme="majorBidi" w:hAnsiTheme="majorBidi" w:cstheme="majorBidi"/>
          <w:bCs/>
        </w:rPr>
      </w:pPr>
    </w:p>
    <w:p w:rsidR="009C08EA" w:rsidRPr="00C515AB" w:rsidRDefault="009C08EA" w:rsidP="009C08EA">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9C08EA" w:rsidRPr="00C515AB" w:rsidRDefault="009C08EA" w:rsidP="009C08EA">
      <w:pPr>
        <w:jc w:val="both"/>
        <w:rPr>
          <w:rFonts w:asciiTheme="majorBidi" w:hAnsiTheme="majorBidi" w:cstheme="majorBidi"/>
          <w:iCs/>
        </w:rPr>
      </w:pPr>
    </w:p>
    <w:p w:rsidR="009C08EA" w:rsidRPr="00C515AB" w:rsidRDefault="009C08EA" w:rsidP="009C08EA">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9C08EA" w:rsidRPr="00C515AB" w:rsidRDefault="009C08EA" w:rsidP="009C08EA">
      <w:pPr>
        <w:jc w:val="both"/>
        <w:rPr>
          <w:rFonts w:asciiTheme="majorBidi" w:hAnsiTheme="majorBidi" w:cstheme="majorBidi"/>
          <w:b/>
          <w:u w:val="thick" w:color="F79646"/>
        </w:rPr>
      </w:pPr>
    </w:p>
    <w:p w:rsidR="009C08EA" w:rsidRPr="00C515AB" w:rsidRDefault="009C08EA" w:rsidP="005163A8">
      <w:pPr>
        <w:pStyle w:val="Paragraphedeliste"/>
        <w:numPr>
          <w:ilvl w:val="0"/>
          <w:numId w:val="51"/>
        </w:numPr>
        <w:spacing w:after="0" w:line="240" w:lineRule="auto"/>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9C08EA" w:rsidRPr="00C515AB" w:rsidRDefault="009C08EA" w:rsidP="009C08EA">
      <w:pPr>
        <w:pStyle w:val="Paragraphedeliste"/>
        <w:spacing w:after="0" w:line="240" w:lineRule="auto"/>
        <w:ind w:left="992"/>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r w:rsidRPr="00C515AB">
        <w:rPr>
          <w:rFonts w:asciiTheme="majorBidi" w:hAnsiTheme="majorBidi" w:cstheme="majorBidi"/>
          <w:sz w:val="24"/>
          <w:szCs w:val="24"/>
          <w:lang w:eastAsia="fr-FR"/>
        </w:rPr>
        <w:tab/>
      </w:r>
    </w:p>
    <w:p w:rsidR="009C08EA" w:rsidRPr="00C515AB" w:rsidRDefault="009C08EA" w:rsidP="005163A8">
      <w:pPr>
        <w:pStyle w:val="Paragraphedeliste"/>
        <w:numPr>
          <w:ilvl w:val="0"/>
          <w:numId w:val="48"/>
        </w:numPr>
        <w:spacing w:after="0" w:line="240" w:lineRule="auto"/>
        <w:ind w:left="284" w:hanging="284"/>
        <w:jc w:val="both"/>
        <w:rPr>
          <w:rFonts w:asciiTheme="majorBidi" w:hAnsiTheme="majorBidi" w:cstheme="majorBidi"/>
          <w:bCs/>
          <w:sz w:val="24"/>
          <w:szCs w:val="24"/>
        </w:rPr>
      </w:pPr>
      <w:r w:rsidRPr="00C515AB">
        <w:rPr>
          <w:rFonts w:asciiTheme="majorBidi" w:hAnsiTheme="majorBidi" w:cstheme="majorBidi"/>
          <w:b/>
          <w:bCs/>
          <w:sz w:val="24"/>
          <w:szCs w:val="24"/>
          <w:lang w:eastAsia="fr-FR"/>
        </w:rPr>
        <w:t>Rappel sur la Charte de l’éthique et de la déontologie du MESRS :</w:t>
      </w:r>
      <w:r w:rsidRPr="00C515AB">
        <w:rPr>
          <w:rFonts w:asciiTheme="majorBidi" w:hAnsiTheme="majorBidi" w:cstheme="majorBidi"/>
          <w:sz w:val="24"/>
          <w:szCs w:val="24"/>
          <w:lang w:eastAsia="fr-FR"/>
        </w:rPr>
        <w:t xml:space="preserve"> I</w:t>
      </w:r>
      <w:r w:rsidRPr="00C515AB">
        <w:rPr>
          <w:rFonts w:asciiTheme="majorBidi" w:hAnsiTheme="majorBidi" w:cstheme="majorBidi"/>
          <w:sz w:val="24"/>
          <w:szCs w:val="24"/>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sz w:val="24"/>
          <w:szCs w:val="24"/>
          <w:lang w:eastAsia="fr-FR"/>
        </w:rPr>
        <w:t xml:space="preserve">Droits et </w:t>
      </w:r>
      <w:r w:rsidRPr="00C515AB">
        <w:rPr>
          <w:rFonts w:asciiTheme="majorBidi" w:hAnsiTheme="majorBidi" w:cstheme="majorBidi"/>
          <w:bCs/>
          <w:sz w:val="24"/>
          <w:szCs w:val="24"/>
        </w:rPr>
        <w:t xml:space="preserve">obligations </w:t>
      </w:r>
      <w:r w:rsidRPr="00C515AB">
        <w:rPr>
          <w:rFonts w:asciiTheme="majorBidi" w:eastAsia="Times New Roman" w:hAnsiTheme="majorBidi" w:cstheme="majorBidi"/>
          <w:bCs/>
          <w:sz w:val="24"/>
          <w:szCs w:val="24"/>
          <w:lang w:eastAsia="fr-FR"/>
        </w:rPr>
        <w:t xml:space="preserve">de l’étudiant, </w:t>
      </w:r>
      <w:r w:rsidRPr="00C515AB">
        <w:rPr>
          <w:rFonts w:asciiTheme="majorBidi" w:hAnsiTheme="majorBidi" w:cstheme="majorBidi"/>
          <w:bCs/>
          <w:sz w:val="24"/>
          <w:szCs w:val="24"/>
        </w:rPr>
        <w:t xml:space="preserve">de l’enseignant, du personnel administratif et technique, </w:t>
      </w:r>
    </w:p>
    <w:p w:rsidR="009C08EA" w:rsidRPr="00C515AB" w:rsidRDefault="009C08EA" w:rsidP="009C08EA">
      <w:pPr>
        <w:jc w:val="both"/>
        <w:rPr>
          <w:rFonts w:asciiTheme="majorBidi" w:hAnsiTheme="majorBidi" w:cstheme="majorBidi"/>
          <w:b/>
          <w:bCs/>
          <w:lang w:eastAsia="fr-FR"/>
        </w:rPr>
      </w:pPr>
    </w:p>
    <w:p w:rsidR="009C08EA" w:rsidRPr="00C515AB" w:rsidRDefault="009C08EA" w:rsidP="009C08EA">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9C08EA" w:rsidRPr="00C515AB" w:rsidRDefault="009C08EA" w:rsidP="005163A8">
      <w:pPr>
        <w:pStyle w:val="Paragraphedeliste"/>
        <w:numPr>
          <w:ilvl w:val="0"/>
          <w:numId w:val="49"/>
        </w:numPr>
        <w:spacing w:after="0" w:line="240" w:lineRule="auto"/>
        <w:jc w:val="both"/>
        <w:rPr>
          <w:rFonts w:asciiTheme="majorBidi" w:hAnsiTheme="majorBidi" w:cstheme="majorBidi"/>
          <w:sz w:val="24"/>
          <w:szCs w:val="24"/>
          <w:lang w:eastAsia="fr-FR"/>
        </w:rPr>
      </w:pPr>
      <w:r w:rsidRPr="00C515AB">
        <w:rPr>
          <w:rFonts w:asciiTheme="majorBidi" w:hAnsiTheme="majorBidi" w:cstheme="majorBidi"/>
          <w:sz w:val="24"/>
          <w:szCs w:val="24"/>
          <w:lang w:eastAsia="fr-FR"/>
        </w:rPr>
        <w:t>Respect des principes de l’éthique dans l’enseignement et la recherche</w:t>
      </w:r>
    </w:p>
    <w:p w:rsidR="009C08EA" w:rsidRPr="00C515AB" w:rsidRDefault="009C08EA" w:rsidP="005163A8">
      <w:pPr>
        <w:numPr>
          <w:ilvl w:val="0"/>
          <w:numId w:val="49"/>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9C08EA" w:rsidRPr="00C515AB" w:rsidRDefault="009C08EA" w:rsidP="005163A8">
      <w:pPr>
        <w:numPr>
          <w:ilvl w:val="0"/>
          <w:numId w:val="49"/>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9C08EA" w:rsidRPr="00C515AB" w:rsidRDefault="009C08EA" w:rsidP="009C08EA">
      <w:pPr>
        <w:jc w:val="both"/>
        <w:rPr>
          <w:rFonts w:asciiTheme="majorBidi" w:hAnsiTheme="majorBidi" w:cstheme="majorBidi"/>
          <w:bCs/>
        </w:rPr>
      </w:pPr>
    </w:p>
    <w:p w:rsidR="009C08EA" w:rsidRPr="00C515AB" w:rsidRDefault="009C08EA" w:rsidP="005163A8">
      <w:pPr>
        <w:pStyle w:val="Paragraphedeliste"/>
        <w:numPr>
          <w:ilvl w:val="0"/>
          <w:numId w:val="50"/>
        </w:numPr>
        <w:spacing w:after="0" w:line="240" w:lineRule="auto"/>
        <w:ind w:left="284" w:hanging="284"/>
        <w:jc w:val="both"/>
        <w:rPr>
          <w:rFonts w:asciiTheme="majorBidi" w:hAnsiTheme="majorBidi" w:cstheme="majorBidi"/>
          <w:b/>
          <w:sz w:val="24"/>
          <w:szCs w:val="24"/>
          <w:lang w:eastAsia="fr-FR"/>
        </w:rPr>
      </w:pPr>
      <w:r w:rsidRPr="00C515AB">
        <w:rPr>
          <w:rFonts w:asciiTheme="majorBidi" w:eastAsia="Times New Roman" w:hAnsiTheme="majorBidi" w:cstheme="majorBidi"/>
          <w:b/>
          <w:sz w:val="24"/>
          <w:szCs w:val="24"/>
          <w:lang w:eastAsia="fr-FR"/>
        </w:rPr>
        <w:t>Ethique et déontologie dans le monde du travail :</w:t>
      </w:r>
    </w:p>
    <w:p w:rsidR="009C08EA" w:rsidRPr="00C515AB" w:rsidRDefault="009C08EA" w:rsidP="009C08EA">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9C08EA" w:rsidRPr="00C515AB" w:rsidRDefault="009C08EA" w:rsidP="009C08EA">
      <w:pPr>
        <w:jc w:val="both"/>
        <w:rPr>
          <w:rFonts w:asciiTheme="majorBidi" w:eastAsia="Times New Roman" w:hAnsiTheme="majorBidi" w:cstheme="majorBidi"/>
          <w:b/>
          <w:bCs/>
          <w:lang w:eastAsia="fr-FR"/>
        </w:rPr>
      </w:pPr>
    </w:p>
    <w:p w:rsidR="009C08EA" w:rsidRPr="00C515AB" w:rsidRDefault="009C08EA" w:rsidP="009C08EA">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9C08EA" w:rsidRPr="00C515AB" w:rsidRDefault="009C08EA" w:rsidP="009C08EA">
      <w:pPr>
        <w:jc w:val="both"/>
        <w:rPr>
          <w:rFonts w:asciiTheme="majorBidi" w:eastAsia="Times New Roman" w:hAnsiTheme="majorBidi" w:cstheme="majorBidi"/>
          <w:lang w:eastAsia="fr-FR"/>
        </w:rPr>
      </w:pPr>
    </w:p>
    <w:p w:rsidR="009C08EA" w:rsidRPr="00C515AB" w:rsidRDefault="009C08EA" w:rsidP="009C08EA">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9C08EA" w:rsidRPr="00C515AB" w:rsidRDefault="009C08EA" w:rsidP="005163A8">
      <w:pPr>
        <w:pStyle w:val="Paragraphedeliste"/>
        <w:numPr>
          <w:ilvl w:val="0"/>
          <w:numId w:val="29"/>
        </w:numPr>
        <w:tabs>
          <w:tab w:val="left" w:pos="993"/>
        </w:tabs>
        <w:spacing w:after="0" w:line="240" w:lineRule="auto"/>
        <w:ind w:left="0" w:firstLine="708"/>
        <w:jc w:val="both"/>
        <w:rPr>
          <w:rFonts w:asciiTheme="majorBidi" w:eastAsia="SimSun" w:hAnsiTheme="majorBidi" w:cstheme="majorBidi"/>
          <w:sz w:val="24"/>
          <w:szCs w:val="24"/>
          <w:lang w:eastAsia="zh-CN"/>
        </w:rPr>
      </w:pPr>
      <w:r w:rsidRPr="00C515AB">
        <w:rPr>
          <w:rFonts w:asciiTheme="majorBidi" w:hAnsiTheme="majorBidi" w:cstheme="majorBidi"/>
          <w:sz w:val="24"/>
          <w:szCs w:val="24"/>
        </w:rPr>
        <w:t>Propriété industrielle</w:t>
      </w:r>
      <w:r w:rsidRPr="00C515AB">
        <w:rPr>
          <w:rFonts w:asciiTheme="majorBidi" w:hAnsiTheme="majorBidi" w:cstheme="majorBidi"/>
          <w:sz w:val="24"/>
          <w:szCs w:val="24"/>
          <w:lang w:eastAsia="fr-FR"/>
        </w:rPr>
        <w:t xml:space="preserve">. </w:t>
      </w:r>
      <w:r w:rsidRPr="00C515AB">
        <w:rPr>
          <w:rFonts w:asciiTheme="majorBidi" w:hAnsiTheme="majorBidi" w:cstheme="majorBidi"/>
          <w:sz w:val="24"/>
          <w:szCs w:val="24"/>
        </w:rPr>
        <w:t xml:space="preserve">Propriété littéraire et artistique. </w:t>
      </w:r>
    </w:p>
    <w:p w:rsidR="009C08EA" w:rsidRPr="00C515AB" w:rsidRDefault="009C08EA" w:rsidP="005163A8">
      <w:pPr>
        <w:pStyle w:val="Paragraphedeliste"/>
        <w:numPr>
          <w:ilvl w:val="0"/>
          <w:numId w:val="29"/>
        </w:numPr>
        <w:tabs>
          <w:tab w:val="left" w:pos="993"/>
        </w:tabs>
        <w:spacing w:after="0" w:line="240" w:lineRule="auto"/>
        <w:ind w:left="0" w:firstLine="708"/>
        <w:jc w:val="both"/>
        <w:rPr>
          <w:rFonts w:asciiTheme="majorBidi" w:hAnsiTheme="majorBidi" w:cstheme="majorBidi"/>
          <w:sz w:val="24"/>
          <w:szCs w:val="24"/>
        </w:rPr>
      </w:pPr>
      <w:r w:rsidRPr="00C515AB">
        <w:rPr>
          <w:rFonts w:asciiTheme="majorBidi" w:hAnsiTheme="majorBidi" w:cstheme="majorBidi"/>
          <w:sz w:val="24"/>
          <w:szCs w:val="24"/>
        </w:rPr>
        <w:t xml:space="preserve">Règles de citation des références (ouvrages, articles scientifiques, communications  </w:t>
      </w:r>
    </w:p>
    <w:p w:rsidR="009C08EA" w:rsidRPr="00C515AB" w:rsidRDefault="009C08EA" w:rsidP="009C08EA">
      <w:pPr>
        <w:pStyle w:val="Paragraphedeliste"/>
        <w:tabs>
          <w:tab w:val="left" w:pos="993"/>
        </w:tabs>
        <w:spacing w:after="0" w:line="240" w:lineRule="auto"/>
        <w:ind w:left="708"/>
        <w:jc w:val="both"/>
        <w:rPr>
          <w:rFonts w:asciiTheme="majorBidi" w:hAnsiTheme="majorBidi" w:cstheme="majorBidi"/>
          <w:sz w:val="24"/>
          <w:szCs w:val="24"/>
        </w:rPr>
      </w:pPr>
      <w:r w:rsidRPr="00C515AB">
        <w:rPr>
          <w:rFonts w:asciiTheme="majorBidi" w:hAnsiTheme="majorBidi" w:cstheme="majorBidi"/>
          <w:sz w:val="24"/>
          <w:szCs w:val="24"/>
        </w:rPr>
        <w:t>dans un congrès, thèses, mémoires, …)</w:t>
      </w:r>
    </w:p>
    <w:p w:rsidR="009C08EA" w:rsidRPr="00C515AB" w:rsidRDefault="009C08EA" w:rsidP="009C08EA">
      <w:pPr>
        <w:ind w:firstLine="708"/>
        <w:jc w:val="both"/>
        <w:rPr>
          <w:rFonts w:asciiTheme="majorBidi" w:hAnsiTheme="majorBidi" w:cstheme="majorBidi"/>
          <w:lang w:eastAsia="fr-FR"/>
        </w:rPr>
      </w:pPr>
    </w:p>
    <w:p w:rsidR="009C08EA" w:rsidRPr="00C515AB" w:rsidRDefault="009C08EA" w:rsidP="009C08EA">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9C08EA" w:rsidRPr="00C515AB" w:rsidRDefault="009C08EA" w:rsidP="005163A8">
      <w:pPr>
        <w:pStyle w:val="Paragraphedeliste"/>
        <w:numPr>
          <w:ilvl w:val="0"/>
          <w:numId w:val="31"/>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lastRenderedPageBreak/>
        <w:t>Droit d’auteur dans l’environnement numérique</w:t>
      </w:r>
      <w:r w:rsidRPr="00C515AB">
        <w:rPr>
          <w:rFonts w:asciiTheme="majorBidi" w:eastAsia="Times New Roman" w:hAnsiTheme="majorBidi" w:cstheme="majorBidi"/>
          <w:b/>
          <w:bCs/>
          <w:sz w:val="24"/>
          <w:szCs w:val="24"/>
          <w:lang w:eastAsia="fr-FR"/>
        </w:rPr>
        <w:tab/>
      </w:r>
      <w:r w:rsidRPr="00C515AB">
        <w:rPr>
          <w:rFonts w:asciiTheme="majorBidi" w:eastAsia="Times New Roman" w:hAnsiTheme="majorBidi" w:cstheme="majorBidi"/>
          <w:b/>
          <w:bCs/>
          <w:sz w:val="24"/>
          <w:szCs w:val="24"/>
          <w:lang w:eastAsia="fr-FR"/>
        </w:rPr>
        <w:tab/>
      </w:r>
    </w:p>
    <w:p w:rsidR="009C08EA" w:rsidRPr="00C515AB" w:rsidRDefault="009C08EA" w:rsidP="009C08EA">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9C08EA" w:rsidRPr="00C515AB" w:rsidRDefault="009C08EA" w:rsidP="005163A8">
      <w:pPr>
        <w:pStyle w:val="Paragraphedeliste"/>
        <w:numPr>
          <w:ilvl w:val="0"/>
          <w:numId w:val="31"/>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 xml:space="preserve">Droit d’auteur dans l’internet et le commerce électronique </w:t>
      </w:r>
    </w:p>
    <w:p w:rsidR="009C08EA" w:rsidRPr="00C515AB" w:rsidRDefault="009C08EA" w:rsidP="009C08EA">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9C08EA" w:rsidRPr="00C515AB" w:rsidRDefault="009C08EA" w:rsidP="005163A8">
      <w:pPr>
        <w:pStyle w:val="Paragraphedeliste"/>
        <w:numPr>
          <w:ilvl w:val="0"/>
          <w:numId w:val="31"/>
        </w:numPr>
        <w:spacing w:after="0" w:line="240" w:lineRule="auto"/>
        <w:ind w:left="993" w:hanging="284"/>
        <w:jc w:val="both"/>
        <w:rPr>
          <w:rFonts w:asciiTheme="majorBidi" w:eastAsia="Times New Roman" w:hAnsiTheme="majorBidi" w:cstheme="majorBidi"/>
          <w:b/>
          <w:bCs/>
          <w:sz w:val="24"/>
          <w:szCs w:val="24"/>
          <w:lang w:eastAsia="fr-FR"/>
        </w:rPr>
      </w:pPr>
      <w:r w:rsidRPr="00C515AB">
        <w:rPr>
          <w:rFonts w:asciiTheme="majorBidi" w:eastAsia="Times New Roman" w:hAnsiTheme="majorBidi" w:cstheme="majorBidi"/>
          <w:b/>
          <w:bCs/>
          <w:sz w:val="24"/>
          <w:szCs w:val="24"/>
          <w:lang w:eastAsia="fr-FR"/>
        </w:rPr>
        <w:t>Brevet</w:t>
      </w:r>
    </w:p>
    <w:p w:rsidR="009C08EA" w:rsidRPr="00C515AB" w:rsidRDefault="009C08EA" w:rsidP="009C08EA">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9C08EA" w:rsidRPr="00C515AB" w:rsidRDefault="009C08EA" w:rsidP="009C08EA">
      <w:pPr>
        <w:ind w:left="709"/>
        <w:jc w:val="both"/>
        <w:rPr>
          <w:rFonts w:asciiTheme="majorBidi" w:hAnsiTheme="majorBidi" w:cstheme="majorBidi"/>
          <w:b/>
        </w:rPr>
      </w:pPr>
    </w:p>
    <w:p w:rsidR="009C08EA" w:rsidRPr="00C515AB" w:rsidRDefault="009C08EA" w:rsidP="009C08EA">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9C08EA" w:rsidRPr="00C515AB" w:rsidRDefault="009C08EA" w:rsidP="009C08EA">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9C08EA" w:rsidRPr="00C515AB" w:rsidRDefault="009C08EA" w:rsidP="009C08EA">
      <w:pPr>
        <w:rPr>
          <w:rFonts w:asciiTheme="majorBidi" w:hAnsiTheme="majorBidi" w:cstheme="majorBidi"/>
        </w:rPr>
      </w:pPr>
    </w:p>
    <w:p w:rsidR="009C08EA" w:rsidRPr="00C515AB" w:rsidRDefault="009C08EA" w:rsidP="009C08EA">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9C08EA" w:rsidRPr="00C515AB" w:rsidRDefault="009C08EA" w:rsidP="009C08EA">
      <w:pPr>
        <w:shd w:val="clear" w:color="auto" w:fill="FFFFFF"/>
        <w:rPr>
          <w:rFonts w:asciiTheme="majorBidi" w:eastAsia="Times New Roman" w:hAnsiTheme="majorBidi" w:cstheme="majorBidi"/>
          <w:b/>
          <w:bCs/>
          <w:color w:val="1D2228"/>
          <w:lang w:eastAsia="fr-FR"/>
        </w:rPr>
      </w:pPr>
    </w:p>
    <w:p w:rsidR="00662F6D" w:rsidRDefault="009C08EA" w:rsidP="009C08EA">
      <w:pPr>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Humanoïdes, Robots, drones</w:t>
      </w:r>
    </w:p>
    <w:p w:rsidR="009C08EA" w:rsidRPr="00C81A8E" w:rsidRDefault="009C08EA" w:rsidP="009C08EA">
      <w:pPr>
        <w:ind w:left="1418" w:hanging="1418"/>
        <w:jc w:val="both"/>
        <w:rPr>
          <w:rFonts w:asciiTheme="majorHAnsi" w:hAnsiTheme="majorHAnsi" w:cs="Arial"/>
          <w:b/>
          <w:sz w:val="22"/>
          <w:szCs w:val="22"/>
          <w:u w:val="thick" w:color="F79646"/>
        </w:rPr>
      </w:pPr>
    </w:p>
    <w:p w:rsidR="00662F6D" w:rsidRPr="00C81A8E" w:rsidRDefault="00662F6D" w:rsidP="00662F6D">
      <w:pPr>
        <w:jc w:val="both"/>
        <w:rPr>
          <w:rFonts w:asciiTheme="majorHAnsi" w:hAnsiTheme="majorHAnsi" w:cs="Arial"/>
          <w:b/>
        </w:rPr>
      </w:pPr>
      <w:r w:rsidRPr="00C81A8E">
        <w:rPr>
          <w:rFonts w:asciiTheme="majorHAnsi" w:hAnsiTheme="majorHAnsi" w:cs="Arial"/>
          <w:b/>
          <w:u w:val="thick" w:color="F79646"/>
        </w:rPr>
        <w:t>Mode d’évaluation :</w:t>
      </w:r>
    </w:p>
    <w:p w:rsidR="00662F6D" w:rsidRPr="00C81A8E" w:rsidRDefault="00662F6D" w:rsidP="00662F6D">
      <w:pPr>
        <w:jc w:val="both"/>
        <w:rPr>
          <w:rFonts w:asciiTheme="majorHAnsi" w:hAnsiTheme="majorHAnsi" w:cs="Arial"/>
          <w:b/>
          <w:sz w:val="22"/>
          <w:szCs w:val="22"/>
          <w:u w:val="thick" w:color="F79646"/>
        </w:rPr>
      </w:pPr>
      <w:r w:rsidRPr="00C81A8E">
        <w:rPr>
          <w:rFonts w:asciiTheme="majorHAnsi" w:hAnsiTheme="majorHAnsi" w:cs="Arial"/>
          <w:sz w:val="22"/>
          <w:szCs w:val="22"/>
        </w:rPr>
        <w:t>Examen : 100 % </w:t>
      </w:r>
    </w:p>
    <w:p w:rsidR="00662F6D" w:rsidRPr="00C81A8E" w:rsidRDefault="00662F6D" w:rsidP="00662F6D">
      <w:pPr>
        <w:jc w:val="both"/>
        <w:rPr>
          <w:rFonts w:asciiTheme="majorHAnsi" w:hAnsiTheme="majorHAnsi" w:cs="Arial"/>
          <w:b/>
          <w:u w:val="thick" w:color="F79646"/>
        </w:rPr>
      </w:pPr>
    </w:p>
    <w:p w:rsidR="00662F6D" w:rsidRPr="00C81A8E" w:rsidRDefault="00662F6D" w:rsidP="00662F6D">
      <w:pPr>
        <w:jc w:val="both"/>
        <w:rPr>
          <w:rFonts w:asciiTheme="majorHAnsi" w:hAnsiTheme="majorHAnsi" w:cs="Arial"/>
          <w:b/>
          <w:iCs/>
          <w:u w:val="thick" w:color="F79646"/>
        </w:rPr>
      </w:pPr>
      <w:r w:rsidRPr="00C81A8E">
        <w:rPr>
          <w:rFonts w:asciiTheme="majorHAnsi" w:hAnsiTheme="majorHAnsi" w:cs="Arial"/>
          <w:b/>
          <w:u w:val="thick" w:color="F79646"/>
        </w:rPr>
        <w:t>Références bibliographiques</w:t>
      </w:r>
      <w:r w:rsidRPr="00C81A8E">
        <w:rPr>
          <w:rFonts w:asciiTheme="majorHAnsi" w:hAnsiTheme="majorHAnsi" w:cs="Arial"/>
          <w:b/>
          <w:iCs/>
          <w:u w:val="thick" w:color="F79646"/>
        </w:rPr>
        <w:t>:</w:t>
      </w:r>
    </w:p>
    <w:p w:rsidR="00662F6D" w:rsidRPr="002552A4" w:rsidRDefault="00662F6D" w:rsidP="005163A8">
      <w:pPr>
        <w:numPr>
          <w:ilvl w:val="0"/>
          <w:numId w:val="30"/>
        </w:numPr>
        <w:rPr>
          <w:rFonts w:asciiTheme="majorHAnsi" w:hAnsiTheme="majorHAnsi" w:cs="Arial"/>
          <w:sz w:val="20"/>
          <w:szCs w:val="20"/>
        </w:rPr>
      </w:pPr>
      <w:r w:rsidRPr="002552A4">
        <w:rPr>
          <w:rFonts w:asciiTheme="majorHAnsi" w:hAnsiTheme="majorHAnsi" w:cs="Arial"/>
          <w:sz w:val="20"/>
          <w:szCs w:val="20"/>
        </w:rPr>
        <w:t xml:space="preserve">Charte d’éthique et de déontologie universitaires, </w:t>
      </w:r>
      <w:hyperlink r:id="rId17" w:history="1">
        <w:r w:rsidRPr="002552A4">
          <w:rPr>
            <w:rStyle w:val="Lienhypertexte"/>
            <w:rFonts w:asciiTheme="majorHAnsi" w:hAnsiTheme="majorHAnsi"/>
            <w:color w:val="auto"/>
            <w:u w:val="none"/>
          </w:rPr>
          <w:t>https://www.mesrs.dz/documents/12221/26200/Charte+fran__ais+d__f.pdf/50d6de61-aabd-4829-84b3-8302b790bdce</w:t>
        </w:r>
      </w:hyperlink>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cs="Arial"/>
          <w:sz w:val="20"/>
          <w:szCs w:val="20"/>
        </w:rPr>
        <w:t>Arrêtés N°933 du 28 Juillet 2016 fixant les règles relatives à la prévention et la lutte contre le plagiat</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eastAsia="Times New Roman" w:hAnsiTheme="majorHAnsi"/>
          <w:sz w:val="20"/>
          <w:szCs w:val="20"/>
        </w:rPr>
        <w:t>L'abc du droit d'auteur, organisation des nations unies pour l’éducation, la science et la culture(UNESCO)</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sz w:val="20"/>
          <w:szCs w:val="20"/>
        </w:rPr>
        <w:t>E. Prairat, De la déontologie enseignante. Paris, PUF, 2009.</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sz w:val="20"/>
          <w:szCs w:val="20"/>
        </w:rPr>
        <w:t xml:space="preserve">Racine L., Legault G. A., Bégin, L., Éthique et ingénierie, Montréal, McGraw Hill, 1991. </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sz w:val="20"/>
          <w:szCs w:val="20"/>
        </w:rPr>
        <w:t xml:space="preserve">Siroux, D., Déontologie : Dictionnaire d’éthique et de philosophie morale, Paris, Quadrige, 2004, p. 474-477. </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sz w:val="20"/>
          <w:szCs w:val="20"/>
        </w:rPr>
        <w:t>Medina Y., La déontologie, ce qui va changer dans l'entreprise, éditions d'Organisation, 2003.</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sz w:val="20"/>
          <w:szCs w:val="20"/>
        </w:rPr>
        <w:t xml:space="preserve">Didier Ch., Penser l'éthique des ingénieurs, Presses Universitaires de France, 2008. </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sz w:val="20"/>
          <w:szCs w:val="20"/>
        </w:rPr>
        <w:t>Gavarini L. et Ottavi D., Éditorial. de l’éthique professionnelle en formation et en recherche, Recherche et formation, 52 | 2006, 5-11.</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cs="Calibri"/>
          <w:sz w:val="20"/>
          <w:szCs w:val="20"/>
        </w:rPr>
        <w:t>Caré C., Morale, éthique, déontologie. Administration et éducation, 2e trimestre 2002, n°94.</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cs="Calibri"/>
          <w:sz w:val="20"/>
          <w:szCs w:val="20"/>
        </w:rPr>
        <w:t>Jacquet-Francillon, François. Notion : déontologie professionnelle. Letélémaque, mai 2000, n° 17</w:t>
      </w:r>
    </w:p>
    <w:p w:rsidR="00662F6D" w:rsidRPr="002552A4" w:rsidRDefault="00662F6D" w:rsidP="005163A8">
      <w:pPr>
        <w:numPr>
          <w:ilvl w:val="0"/>
          <w:numId w:val="30"/>
        </w:numPr>
        <w:jc w:val="both"/>
        <w:rPr>
          <w:rFonts w:asciiTheme="majorHAnsi" w:hAnsiTheme="majorHAnsi"/>
          <w:sz w:val="20"/>
          <w:szCs w:val="20"/>
          <w:lang w:val="en-US"/>
        </w:rPr>
      </w:pPr>
      <w:r w:rsidRPr="002552A4">
        <w:rPr>
          <w:rFonts w:asciiTheme="majorHAnsi" w:hAnsiTheme="majorHAnsi" w:cs="Calibri"/>
          <w:sz w:val="20"/>
          <w:szCs w:val="20"/>
          <w:lang w:val="en-US"/>
        </w:rPr>
        <w:t>Carr, D. Professionalism and Ethics in Teaching. New York, NY Routledge. 2000.</w:t>
      </w:r>
    </w:p>
    <w:p w:rsidR="00662F6D" w:rsidRPr="002552A4" w:rsidRDefault="00662F6D" w:rsidP="005163A8">
      <w:pPr>
        <w:numPr>
          <w:ilvl w:val="0"/>
          <w:numId w:val="30"/>
        </w:numPr>
        <w:jc w:val="both"/>
        <w:rPr>
          <w:rFonts w:asciiTheme="majorHAnsi" w:hAnsiTheme="majorHAnsi"/>
          <w:sz w:val="20"/>
          <w:szCs w:val="20"/>
          <w:lang w:val="en-US"/>
        </w:rPr>
      </w:pPr>
      <w:r w:rsidRPr="002552A4">
        <w:rPr>
          <w:rFonts w:asciiTheme="majorHAnsi" w:hAnsiTheme="majorHAnsi"/>
          <w:sz w:val="20"/>
          <w:szCs w:val="20"/>
        </w:rPr>
        <w:t>Galloux, J.C., Droit de la propriété industrielle. Dalloz 2003.</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sz w:val="20"/>
          <w:szCs w:val="20"/>
        </w:rPr>
        <w:t>Wagret F. et J-M., Brevet d'invention, marques et propriété industrielle. PUF 2001</w:t>
      </w:r>
    </w:p>
    <w:p w:rsidR="00662F6D" w:rsidRPr="002552A4" w:rsidRDefault="00662F6D" w:rsidP="005163A8">
      <w:pPr>
        <w:numPr>
          <w:ilvl w:val="0"/>
          <w:numId w:val="30"/>
        </w:numPr>
        <w:jc w:val="both"/>
        <w:rPr>
          <w:rFonts w:asciiTheme="majorHAnsi" w:hAnsiTheme="majorHAnsi"/>
          <w:sz w:val="20"/>
          <w:szCs w:val="20"/>
          <w:lang w:val="en-US"/>
        </w:rPr>
      </w:pPr>
      <w:r w:rsidRPr="002552A4">
        <w:rPr>
          <w:rFonts w:asciiTheme="majorHAnsi" w:hAnsiTheme="majorHAnsi"/>
          <w:sz w:val="20"/>
          <w:szCs w:val="20"/>
        </w:rPr>
        <w:t>Dekermadec, Y., Innover grâce au brevet: une révolution avec internet. Insep 1999</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hAnsiTheme="majorHAnsi"/>
          <w:sz w:val="20"/>
          <w:szCs w:val="20"/>
        </w:rPr>
        <w:t>AEUTBM. L'ingénieur au cœur de l'innovation. Université de technologie Belfort-Montbéliard</w:t>
      </w:r>
    </w:p>
    <w:p w:rsidR="00662F6D" w:rsidRPr="002552A4" w:rsidRDefault="00662F6D" w:rsidP="005163A8">
      <w:pPr>
        <w:numPr>
          <w:ilvl w:val="0"/>
          <w:numId w:val="30"/>
        </w:numPr>
        <w:jc w:val="both"/>
        <w:rPr>
          <w:rFonts w:asciiTheme="majorHAnsi" w:hAnsiTheme="majorHAnsi"/>
          <w:sz w:val="20"/>
          <w:szCs w:val="20"/>
        </w:rPr>
      </w:pPr>
      <w:r w:rsidRPr="002552A4">
        <w:rPr>
          <w:rFonts w:asciiTheme="majorHAnsi" w:eastAsia="Times New Roman" w:hAnsiTheme="majorHAnsi"/>
          <w:sz w:val="20"/>
          <w:szCs w:val="20"/>
        </w:rPr>
        <w:t>Fanny Rinck</w:t>
      </w:r>
      <w:r w:rsidRPr="002552A4">
        <w:rPr>
          <w:rFonts w:asciiTheme="majorHAnsi" w:eastAsia="Times New Roman" w:hAnsiTheme="majorHAnsi"/>
          <w:b/>
          <w:bCs/>
          <w:sz w:val="20"/>
          <w:szCs w:val="20"/>
        </w:rPr>
        <w:t> </w:t>
      </w:r>
      <w:r w:rsidRPr="002552A4">
        <w:rPr>
          <w:rFonts w:asciiTheme="majorHAnsi" w:eastAsia="Times New Roman" w:hAnsiTheme="majorHAnsi"/>
          <w:sz w:val="20"/>
          <w:szCs w:val="20"/>
        </w:rPr>
        <w:t>etléda Mansour, littératie à l’ère du numérique : le copier-coller chez les étudiants, Université grenoble 3  et  Université paris-Ouest Nanterre la défense Nanterre, France</w:t>
      </w:r>
    </w:p>
    <w:p w:rsidR="00662F6D" w:rsidRPr="002552A4" w:rsidRDefault="00662F6D" w:rsidP="005163A8">
      <w:pPr>
        <w:numPr>
          <w:ilvl w:val="0"/>
          <w:numId w:val="30"/>
        </w:numPr>
        <w:jc w:val="both"/>
        <w:rPr>
          <w:rFonts w:asciiTheme="majorHAnsi" w:eastAsia="Times New Roman" w:hAnsiTheme="majorHAnsi"/>
          <w:sz w:val="20"/>
          <w:szCs w:val="20"/>
        </w:rPr>
      </w:pPr>
      <w:r w:rsidRPr="002552A4">
        <w:rPr>
          <w:rFonts w:asciiTheme="majorHAnsi" w:eastAsia="Times New Roman" w:hAnsiTheme="majorHAnsi"/>
          <w:sz w:val="20"/>
          <w:szCs w:val="20"/>
        </w:rPr>
        <w:t>Didier DUGUEST IEMN, Citer ses sources,  IAE Nantes 2008</w:t>
      </w:r>
    </w:p>
    <w:p w:rsidR="00662F6D" w:rsidRPr="002552A4" w:rsidRDefault="00662F6D" w:rsidP="005163A8">
      <w:pPr>
        <w:numPr>
          <w:ilvl w:val="0"/>
          <w:numId w:val="30"/>
        </w:numPr>
        <w:jc w:val="both"/>
        <w:rPr>
          <w:rFonts w:asciiTheme="majorHAnsi" w:eastAsia="Times New Roman" w:hAnsiTheme="majorHAnsi"/>
          <w:sz w:val="20"/>
          <w:szCs w:val="20"/>
        </w:rPr>
      </w:pPr>
      <w:r w:rsidRPr="002552A4">
        <w:rPr>
          <w:rFonts w:asciiTheme="majorHAnsi" w:eastAsia="Times New Roman" w:hAnsiTheme="majorHAnsi"/>
          <w:sz w:val="20"/>
          <w:szCs w:val="20"/>
        </w:rPr>
        <w:t>Les logiciels de détection de similitudes : une solution au plagiat électronique?   Rapport du Groupe de travail sur le plagiat électronique présenté au Sous-comité sur la pédagogie et les TIC de la CREPUQ</w:t>
      </w:r>
    </w:p>
    <w:p w:rsidR="00662F6D" w:rsidRPr="002552A4" w:rsidRDefault="00662F6D" w:rsidP="005163A8">
      <w:pPr>
        <w:numPr>
          <w:ilvl w:val="0"/>
          <w:numId w:val="30"/>
        </w:numPr>
        <w:jc w:val="both"/>
        <w:rPr>
          <w:rFonts w:asciiTheme="majorHAnsi" w:eastAsia="Times New Roman" w:hAnsiTheme="majorHAnsi"/>
          <w:sz w:val="20"/>
          <w:szCs w:val="20"/>
        </w:rPr>
      </w:pPr>
      <w:r w:rsidRPr="002552A4">
        <w:rPr>
          <w:rFonts w:asciiTheme="majorHAnsi" w:eastAsia="Times New Roman" w:hAnsiTheme="majorHAnsi"/>
          <w:sz w:val="20"/>
          <w:szCs w:val="20"/>
        </w:rPr>
        <w:t>EmanuelaChiriac, Monique Filiatrault et André Régimbald, Guide de l’étudiant: l’intégrité intellectuelle plagiat, tricherie et fraude…  les éviter et, surtout, comment bien citer ses sources, 2014.</w:t>
      </w:r>
    </w:p>
    <w:p w:rsidR="00662F6D" w:rsidRPr="002552A4" w:rsidRDefault="00662F6D" w:rsidP="005163A8">
      <w:pPr>
        <w:numPr>
          <w:ilvl w:val="0"/>
          <w:numId w:val="30"/>
        </w:numPr>
        <w:jc w:val="both"/>
        <w:rPr>
          <w:rFonts w:asciiTheme="majorHAnsi" w:eastAsia="Times New Roman" w:hAnsiTheme="majorHAnsi"/>
          <w:sz w:val="20"/>
          <w:szCs w:val="20"/>
        </w:rPr>
      </w:pPr>
      <w:r w:rsidRPr="002552A4">
        <w:rPr>
          <w:rFonts w:asciiTheme="majorHAnsi" w:eastAsia="Times New Roman" w:hAnsiTheme="majorHAnsi"/>
          <w:sz w:val="20"/>
          <w:szCs w:val="20"/>
        </w:rPr>
        <w:t>Publication de l'université de Montréal, Stratégies de prévention du plagiat, Intégrité, fraude et plagiat, 2010.</w:t>
      </w:r>
    </w:p>
    <w:p w:rsidR="00662F6D" w:rsidRPr="002552A4" w:rsidRDefault="00662F6D" w:rsidP="005163A8">
      <w:pPr>
        <w:numPr>
          <w:ilvl w:val="0"/>
          <w:numId w:val="30"/>
        </w:numPr>
        <w:jc w:val="both"/>
        <w:rPr>
          <w:rFonts w:asciiTheme="majorHAnsi" w:eastAsia="Times New Roman" w:hAnsiTheme="majorHAnsi"/>
          <w:sz w:val="20"/>
          <w:szCs w:val="20"/>
        </w:rPr>
      </w:pPr>
      <w:r w:rsidRPr="002552A4">
        <w:rPr>
          <w:rFonts w:asciiTheme="majorHAnsi" w:eastAsia="Times New Roman" w:hAnsiTheme="majorHAnsi"/>
          <w:sz w:val="20"/>
          <w:szCs w:val="20"/>
        </w:rPr>
        <w:t>Pierrick Malissard, La propriété intellectuelle : origine et évolution, 2010.</w:t>
      </w:r>
    </w:p>
    <w:p w:rsidR="00662F6D" w:rsidRPr="002552A4" w:rsidRDefault="00662F6D" w:rsidP="005163A8">
      <w:pPr>
        <w:numPr>
          <w:ilvl w:val="0"/>
          <w:numId w:val="30"/>
        </w:numPr>
        <w:jc w:val="both"/>
        <w:rPr>
          <w:rFonts w:asciiTheme="majorHAnsi" w:eastAsia="Times New Roman" w:hAnsiTheme="majorHAnsi"/>
          <w:sz w:val="20"/>
          <w:szCs w:val="20"/>
        </w:rPr>
      </w:pPr>
      <w:r w:rsidRPr="002552A4">
        <w:rPr>
          <w:rFonts w:asciiTheme="majorHAnsi" w:eastAsia="Times New Roman" w:hAnsiTheme="majorHAnsi"/>
          <w:sz w:val="20"/>
          <w:szCs w:val="20"/>
        </w:rPr>
        <w:t xml:space="preserve">Le site de l’Organisation Mondiale de la Propriété Intellectuelle </w:t>
      </w:r>
      <w:hyperlink r:id="rId18" w:tgtFrame="_blank" w:history="1">
        <w:r w:rsidRPr="002552A4">
          <w:rPr>
            <w:rStyle w:val="Lienhypertexte"/>
            <w:rFonts w:asciiTheme="majorHAnsi" w:eastAsia="Times New Roman" w:hAnsiTheme="majorHAnsi"/>
            <w:color w:val="auto"/>
            <w:u w:val="none"/>
          </w:rPr>
          <w:t>www.wipo.int</w:t>
        </w:r>
      </w:hyperlink>
    </w:p>
    <w:p w:rsidR="00662F6D" w:rsidRPr="002552A4" w:rsidRDefault="00521268" w:rsidP="005163A8">
      <w:pPr>
        <w:numPr>
          <w:ilvl w:val="0"/>
          <w:numId w:val="30"/>
        </w:numPr>
        <w:jc w:val="both"/>
        <w:rPr>
          <w:rFonts w:asciiTheme="majorHAnsi" w:hAnsiTheme="majorHAnsi"/>
          <w:sz w:val="20"/>
          <w:szCs w:val="20"/>
        </w:rPr>
      </w:pPr>
      <w:hyperlink r:id="rId19" w:history="1">
        <w:r w:rsidR="00662F6D" w:rsidRPr="002552A4">
          <w:rPr>
            <w:rStyle w:val="Lienhypertexte"/>
            <w:rFonts w:asciiTheme="majorHAnsi" w:eastAsiaTheme="minorHAnsi" w:hAnsiTheme="majorHAnsi" w:cs="Calibri"/>
            <w:color w:val="auto"/>
            <w:u w:val="none"/>
            <w:lang w:eastAsia="en-US"/>
          </w:rPr>
          <w:t>http://www.app.asso.</w:t>
        </w:r>
        <w:r w:rsidR="00662F6D" w:rsidRPr="00BF2FFA">
          <w:rPr>
            <w:rStyle w:val="Lienhypertexte"/>
            <w:rFonts w:asciiTheme="majorHAnsi" w:eastAsiaTheme="minorHAnsi" w:hAnsiTheme="majorHAnsi" w:cs="Calibri"/>
            <w:b/>
            <w:bCs/>
            <w:color w:val="auto"/>
            <w:u w:val="none"/>
            <w:lang w:eastAsia="en-US"/>
          </w:rPr>
          <w:t>fr</w:t>
        </w:r>
        <w:r w:rsidR="00662F6D" w:rsidRPr="002552A4">
          <w:rPr>
            <w:rStyle w:val="Lienhypertexte"/>
            <w:rFonts w:asciiTheme="majorHAnsi" w:eastAsiaTheme="minorHAnsi" w:hAnsiTheme="majorHAnsi" w:cs="Calibri"/>
            <w:color w:val="auto"/>
            <w:u w:val="none"/>
            <w:lang w:eastAsia="en-US"/>
          </w:rPr>
          <w:t>/</w:t>
        </w:r>
      </w:hyperlink>
    </w:p>
    <w:p w:rsidR="005F0E5A" w:rsidRPr="00C81A8E" w:rsidRDefault="005F0E5A">
      <w:pPr>
        <w:spacing w:after="200" w:line="276" w:lineRule="auto"/>
        <w:jc w:val="center"/>
        <w:rPr>
          <w:rFonts w:asciiTheme="majorHAnsi" w:eastAsia="Times New Roman" w:hAnsiTheme="majorHAnsi" w:cstheme="majorBidi"/>
          <w:lang w:eastAsia="fr-FR"/>
        </w:rPr>
      </w:pPr>
      <w:r w:rsidRPr="00C81A8E">
        <w:rPr>
          <w:rFonts w:asciiTheme="majorHAnsi" w:eastAsia="Times New Roman" w:hAnsiTheme="majorHAnsi" w:cstheme="majorBidi"/>
          <w:lang w:eastAsia="fr-FR"/>
        </w:rPr>
        <w:br w:type="page"/>
      </w:r>
    </w:p>
    <w:p w:rsidR="005F0E5A" w:rsidRPr="00C81A8E" w:rsidRDefault="005F0E5A" w:rsidP="005F0E5A">
      <w:pPr>
        <w:jc w:val="center"/>
        <w:rPr>
          <w:rFonts w:asciiTheme="majorHAnsi" w:eastAsia="Times New Roman" w:hAnsiTheme="majorHAnsi"/>
          <w:b/>
          <w:iCs/>
          <w:sz w:val="72"/>
          <w:szCs w:val="72"/>
          <w:lang w:eastAsia="fr-FR"/>
        </w:rPr>
      </w:pPr>
    </w:p>
    <w:p w:rsidR="005F0E5A" w:rsidRPr="00C81A8E" w:rsidRDefault="005F0E5A" w:rsidP="005F0E5A">
      <w:pPr>
        <w:jc w:val="center"/>
        <w:rPr>
          <w:rFonts w:asciiTheme="majorHAnsi" w:eastAsia="Times New Roman" w:hAnsiTheme="majorHAnsi"/>
          <w:b/>
          <w:iCs/>
          <w:sz w:val="72"/>
          <w:szCs w:val="72"/>
          <w:lang w:eastAsia="fr-FR"/>
        </w:rPr>
      </w:pPr>
    </w:p>
    <w:p w:rsidR="005F0E5A" w:rsidRPr="00C81A8E" w:rsidRDefault="005F0E5A" w:rsidP="005F0E5A">
      <w:pPr>
        <w:jc w:val="center"/>
        <w:rPr>
          <w:rFonts w:asciiTheme="majorHAnsi" w:eastAsia="Times New Roman" w:hAnsiTheme="majorHAnsi"/>
          <w:b/>
          <w:iCs/>
          <w:sz w:val="72"/>
          <w:szCs w:val="72"/>
          <w:lang w:eastAsia="fr-FR"/>
        </w:rPr>
      </w:pPr>
    </w:p>
    <w:p w:rsidR="005F0E5A" w:rsidRPr="00C81A8E" w:rsidRDefault="005F0E5A" w:rsidP="005F0E5A">
      <w:pPr>
        <w:jc w:val="center"/>
        <w:rPr>
          <w:rFonts w:asciiTheme="majorHAnsi" w:eastAsia="Times New Roman" w:hAnsiTheme="majorHAnsi"/>
          <w:b/>
          <w:iCs/>
          <w:sz w:val="72"/>
          <w:szCs w:val="72"/>
          <w:lang w:eastAsia="fr-FR"/>
        </w:rPr>
      </w:pPr>
    </w:p>
    <w:p w:rsidR="005F0E5A" w:rsidRPr="00C81A8E" w:rsidRDefault="005F0E5A" w:rsidP="005F0E5A">
      <w:pPr>
        <w:jc w:val="center"/>
        <w:rPr>
          <w:rFonts w:asciiTheme="majorHAnsi" w:eastAsia="Times New Roman" w:hAnsiTheme="majorHAnsi"/>
          <w:b/>
          <w:iCs/>
          <w:sz w:val="72"/>
          <w:szCs w:val="72"/>
          <w:lang w:eastAsia="fr-FR"/>
        </w:rPr>
      </w:pPr>
    </w:p>
    <w:p w:rsidR="00C81A8E" w:rsidRPr="00C81A8E" w:rsidRDefault="00C81A8E" w:rsidP="00C81A8E">
      <w:pPr>
        <w:jc w:val="center"/>
        <w:rPr>
          <w:rFonts w:asciiTheme="majorHAnsi" w:hAnsiTheme="majorHAnsi" w:cs="Calibri"/>
          <w:b/>
          <w:sz w:val="32"/>
          <w:szCs w:val="32"/>
          <w:u w:val="thick" w:color="F79646" w:themeColor="accent6"/>
        </w:rPr>
      </w:pPr>
      <w:r w:rsidRPr="00C81A8E">
        <w:rPr>
          <w:rFonts w:asciiTheme="majorHAnsi" w:hAnsiTheme="majorHAnsi" w:cs="Calibri"/>
          <w:b/>
          <w:sz w:val="32"/>
          <w:szCs w:val="32"/>
          <w:u w:val="thick" w:color="F79646" w:themeColor="accent6"/>
        </w:rPr>
        <w:t>III - Programme détaillé par matièredu semestre S</w:t>
      </w:r>
      <w:r>
        <w:rPr>
          <w:rFonts w:asciiTheme="majorHAnsi" w:hAnsiTheme="majorHAnsi" w:cs="Calibri"/>
          <w:b/>
          <w:sz w:val="32"/>
          <w:szCs w:val="32"/>
          <w:u w:val="thick" w:color="F79646" w:themeColor="accent6"/>
        </w:rPr>
        <w:t>3</w:t>
      </w:r>
    </w:p>
    <w:p w:rsidR="005F0E5A" w:rsidRPr="00C81A8E" w:rsidRDefault="005F0E5A" w:rsidP="005F0E5A">
      <w:pPr>
        <w:spacing w:after="200" w:line="276" w:lineRule="auto"/>
        <w:jc w:val="center"/>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br w:type="page"/>
      </w:r>
    </w:p>
    <w:p w:rsidR="00EF0EC6" w:rsidRPr="00C81A8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3</w:t>
      </w:r>
    </w:p>
    <w:p w:rsidR="00EF0EC6" w:rsidRPr="00C81A8E" w:rsidRDefault="00EF0EC6" w:rsidP="007936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Fondamentale Code : </w:t>
      </w:r>
      <w:r w:rsidRPr="00C81A8E">
        <w:rPr>
          <w:rFonts w:asciiTheme="majorHAnsi" w:eastAsia="Calibri" w:hAnsiTheme="majorHAnsi" w:cs="Calibri"/>
          <w:b/>
          <w:bCs/>
          <w:color w:val="000000"/>
        </w:rPr>
        <w:t>UE</w:t>
      </w:r>
      <w:r w:rsidR="00793692" w:rsidRPr="00C81A8E">
        <w:rPr>
          <w:rFonts w:asciiTheme="majorHAnsi" w:eastAsia="Calibri" w:hAnsiTheme="majorHAnsi" w:cs="Calibri"/>
          <w:b/>
          <w:bCs/>
          <w:color w:val="000000"/>
        </w:rPr>
        <w:t>F2.1</w:t>
      </w:r>
      <w:r w:rsidRPr="00C81A8E">
        <w:rPr>
          <w:rFonts w:asciiTheme="majorHAnsi" w:eastAsia="Calibri" w:hAnsiTheme="majorHAnsi" w:cs="Calibri"/>
          <w:b/>
          <w:bCs/>
          <w:color w:val="000000"/>
        </w:rPr>
        <w:t>.1</w:t>
      </w:r>
    </w:p>
    <w:p w:rsidR="00EF0EC6" w:rsidRPr="00C81A8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theme="majorBidi"/>
          <w:b/>
          <w:bCs/>
          <w:iCs/>
        </w:rPr>
        <w:t>Matière : </w:t>
      </w:r>
      <w:r w:rsidRPr="00C81A8E">
        <w:rPr>
          <w:rFonts w:asciiTheme="majorHAnsi" w:hAnsiTheme="majorHAnsi" w:cstheme="majorBidi"/>
          <w:b/>
          <w:bCs/>
        </w:rPr>
        <w:t>Conduite des réseaux électriques</w:t>
      </w:r>
    </w:p>
    <w:p w:rsidR="00EF0EC6" w:rsidRPr="00C81A8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w:t>
      </w:r>
      <w:r w:rsidR="00793692" w:rsidRPr="00C81A8E">
        <w:rPr>
          <w:rFonts w:asciiTheme="majorHAnsi" w:eastAsia="Calibri" w:hAnsiTheme="majorHAnsi" w:cs="Arial"/>
          <w:b/>
          <w:bCs/>
          <w:color w:val="000000"/>
          <w:sz w:val="22"/>
          <w:szCs w:val="22"/>
          <w:lang w:eastAsia="en-US"/>
        </w:rPr>
        <w:t>45h0</w:t>
      </w:r>
      <w:r w:rsidRPr="00C81A8E">
        <w:rPr>
          <w:rFonts w:asciiTheme="majorHAnsi" w:eastAsia="Calibri" w:hAnsiTheme="majorHAnsi" w:cs="Arial"/>
          <w:b/>
          <w:bCs/>
          <w:color w:val="000000"/>
          <w:sz w:val="22"/>
          <w:szCs w:val="22"/>
          <w:lang w:eastAsia="en-US"/>
        </w:rPr>
        <w:t>0 (Cours: 1h30, TD 1H30)</w:t>
      </w:r>
    </w:p>
    <w:p w:rsidR="00EF0EC6" w:rsidRPr="00C81A8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4</w:t>
      </w:r>
    </w:p>
    <w:p w:rsidR="00EF0EC6" w:rsidRPr="00C81A8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2</w:t>
      </w:r>
    </w:p>
    <w:p w:rsidR="00EF0EC6" w:rsidRPr="00C81A8E" w:rsidRDefault="00EF0EC6" w:rsidP="00EF0EC6">
      <w:pPr>
        <w:pStyle w:val="Default"/>
        <w:jc w:val="both"/>
        <w:rPr>
          <w:rFonts w:asciiTheme="majorHAnsi" w:hAnsiTheme="majorHAnsi" w:cstheme="majorBidi"/>
        </w:rPr>
      </w:pPr>
      <w:r w:rsidRPr="00C81A8E">
        <w:rPr>
          <w:rFonts w:asciiTheme="majorHAnsi" w:hAnsiTheme="majorHAnsi" w:cstheme="majorBidi"/>
          <w:b/>
          <w:bCs/>
        </w:rPr>
        <w:t xml:space="preserve">Objectifs de l’enseignement </w:t>
      </w:r>
    </w:p>
    <w:p w:rsidR="00EF0EC6" w:rsidRPr="009D5995" w:rsidRDefault="00EF0EC6" w:rsidP="00EF0EC6">
      <w:pPr>
        <w:pStyle w:val="Default"/>
        <w:rPr>
          <w:rFonts w:asciiTheme="majorHAnsi" w:eastAsia="Times New Roman" w:hAnsiTheme="majorHAnsi" w:cstheme="majorBidi"/>
          <w:b/>
          <w:bCs/>
          <w:sz w:val="22"/>
          <w:szCs w:val="22"/>
          <w:lang w:eastAsia="fr-FR"/>
        </w:rPr>
      </w:pPr>
      <w:r w:rsidRPr="009D5995">
        <w:rPr>
          <w:rFonts w:asciiTheme="majorHAnsi" w:eastAsia="Calibri" w:hAnsiTheme="majorHAnsi"/>
          <w:color w:val="auto"/>
          <w:sz w:val="22"/>
          <w:szCs w:val="22"/>
          <w:lang w:eastAsia="zh-CN"/>
        </w:rPr>
        <w:t>L’objectif de cours est de traiter les fonctions et l'architecture informatique des centres de conduite  des réseaux de  transport et de distribution de l'énergie électrique : rôle des   centres  de  conduite; aspects  temps    réel; architecture; acquisition   de données et télécommande;  estimation et prédiction de  l'état  du réseau; réglages  centralisés; optimisation; fiabilité et sécurité; échanges  d'informations entre  applications et entre centres de conduite.</w:t>
      </w:r>
    </w:p>
    <w:p w:rsidR="00EF0EC6" w:rsidRPr="00C81A8E" w:rsidRDefault="00EF0EC6" w:rsidP="00EF0EC6">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 xml:space="preserve">Connaissances préalables recommandées: </w:t>
      </w:r>
    </w:p>
    <w:p w:rsidR="00EF0EC6" w:rsidRPr="009D5995" w:rsidRDefault="00EF0EC6" w:rsidP="00EF0EC6">
      <w:pPr>
        <w:rPr>
          <w:rFonts w:asciiTheme="majorHAnsi" w:hAnsiTheme="majorHAnsi" w:cstheme="majorBidi"/>
          <w:sz w:val="22"/>
          <w:szCs w:val="22"/>
        </w:rPr>
      </w:pPr>
      <w:r w:rsidRPr="009D5995">
        <w:rPr>
          <w:rFonts w:asciiTheme="majorHAnsi" w:hAnsiTheme="majorHAnsi" w:cstheme="majorBidi"/>
          <w:sz w:val="22"/>
          <w:szCs w:val="22"/>
        </w:rPr>
        <w:t>Réseaux de transport et de distribution électriques</w:t>
      </w:r>
    </w:p>
    <w:p w:rsidR="00EF0EC6" w:rsidRPr="00C81A8E" w:rsidRDefault="00EF0EC6" w:rsidP="00EF0EC6">
      <w:pPr>
        <w:spacing w:line="276" w:lineRule="auto"/>
        <w:jc w:val="both"/>
        <w:rPr>
          <w:rFonts w:asciiTheme="majorHAnsi" w:hAnsiTheme="majorHAnsi" w:cstheme="majorBidi"/>
          <w:b/>
          <w:bCs/>
          <w:sz w:val="23"/>
          <w:szCs w:val="23"/>
        </w:rPr>
      </w:pPr>
      <w:r w:rsidRPr="00C81A8E">
        <w:rPr>
          <w:rFonts w:asciiTheme="majorHAnsi" w:hAnsiTheme="majorHAnsi" w:cstheme="majorBidi"/>
          <w:b/>
          <w:bCs/>
          <w:sz w:val="23"/>
          <w:szCs w:val="23"/>
        </w:rPr>
        <w:t>Contenu de la matière</w:t>
      </w:r>
    </w:p>
    <w:p w:rsidR="00EF0EC6" w:rsidRPr="009D5995" w:rsidRDefault="00EF0EC6" w:rsidP="00EF0EC6">
      <w:pPr>
        <w:tabs>
          <w:tab w:val="left" w:pos="8364"/>
        </w:tabs>
        <w:jc w:val="both"/>
        <w:rPr>
          <w:rFonts w:asciiTheme="majorHAnsi" w:hAnsiTheme="majorHAnsi" w:cstheme="majorBidi"/>
          <w:b/>
          <w:bCs/>
          <w:sz w:val="22"/>
          <w:szCs w:val="22"/>
        </w:rPr>
      </w:pPr>
      <w:r w:rsidRPr="009D5995">
        <w:rPr>
          <w:rFonts w:asciiTheme="majorHAnsi" w:hAnsiTheme="majorHAnsi" w:cstheme="majorBidi"/>
          <w:b/>
          <w:bCs/>
          <w:sz w:val="22"/>
          <w:szCs w:val="22"/>
        </w:rPr>
        <w:t xml:space="preserve">Chapitre I. Généralités sur le système «production-transport-Distribution» </w:t>
      </w:r>
      <w:r w:rsidRPr="009D5995">
        <w:rPr>
          <w:rFonts w:asciiTheme="majorHAnsi" w:hAnsiTheme="majorHAnsi" w:cstheme="majorBidi"/>
          <w:b/>
          <w:bCs/>
          <w:sz w:val="22"/>
          <w:szCs w:val="22"/>
        </w:rPr>
        <w:tab/>
        <w:t>1 semaine</w:t>
      </w:r>
    </w:p>
    <w:p w:rsidR="00EF0EC6" w:rsidRPr="009D5995" w:rsidRDefault="00EF0EC6" w:rsidP="00EF0EC6">
      <w:pPr>
        <w:ind w:left="426"/>
        <w:rPr>
          <w:rFonts w:asciiTheme="majorHAnsi" w:hAnsiTheme="majorHAnsi" w:cstheme="majorBidi"/>
          <w:bCs/>
          <w:sz w:val="22"/>
          <w:szCs w:val="22"/>
        </w:rPr>
      </w:pPr>
      <w:r w:rsidRPr="009D5995">
        <w:rPr>
          <w:rFonts w:asciiTheme="majorHAnsi" w:hAnsiTheme="majorHAnsi" w:cstheme="majorBidi"/>
          <w:bCs/>
          <w:sz w:val="22"/>
          <w:szCs w:val="22"/>
        </w:rPr>
        <w:t>Système électrique, Constitution du système électrique, Courant continu Courant alternatif, Transport de l'énergie électrique, Structure du réseau de transport, Postes haute tension, Lignes électriques</w:t>
      </w:r>
      <w:r w:rsidR="00EA44F6" w:rsidRPr="009D5995">
        <w:rPr>
          <w:rFonts w:asciiTheme="majorHAnsi" w:hAnsiTheme="majorHAnsi" w:cstheme="majorBidi"/>
          <w:bCs/>
          <w:sz w:val="22"/>
          <w:szCs w:val="22"/>
        </w:rPr>
        <w:t xml:space="preserve"> à grandes distances</w:t>
      </w:r>
      <w:r w:rsidRPr="009D5995">
        <w:rPr>
          <w:rFonts w:asciiTheme="majorHAnsi" w:hAnsiTheme="majorHAnsi" w:cstheme="majorBidi"/>
          <w:bCs/>
          <w:sz w:val="22"/>
          <w:szCs w:val="22"/>
        </w:rPr>
        <w:t xml:space="preserve">, </w:t>
      </w:r>
      <w:r w:rsidR="008420F3" w:rsidRPr="009D5995">
        <w:rPr>
          <w:rFonts w:asciiTheme="majorHAnsi" w:hAnsiTheme="majorHAnsi" w:cstheme="majorBidi"/>
          <w:sz w:val="22"/>
          <w:szCs w:val="22"/>
          <w:lang w:bidi="ar-DZ"/>
        </w:rPr>
        <w:t>Perspective du transport en courant continu</w:t>
      </w:r>
      <w:r w:rsidR="008420F3" w:rsidRPr="009D5995">
        <w:rPr>
          <w:rFonts w:asciiTheme="majorHAnsi" w:hAnsiTheme="majorHAnsi" w:cstheme="majorBidi"/>
          <w:bCs/>
          <w:sz w:val="22"/>
          <w:szCs w:val="22"/>
        </w:rPr>
        <w:t xml:space="preserve">, </w:t>
      </w:r>
      <w:r w:rsidRPr="009D5995">
        <w:rPr>
          <w:rFonts w:asciiTheme="majorHAnsi" w:hAnsiTheme="majorHAnsi" w:cstheme="majorBidi"/>
          <w:bCs/>
          <w:sz w:val="22"/>
          <w:szCs w:val="22"/>
        </w:rPr>
        <w:t>Le système électrique algérien.</w:t>
      </w:r>
    </w:p>
    <w:p w:rsidR="00EF0EC6" w:rsidRPr="009D5995" w:rsidRDefault="00EF0EC6" w:rsidP="00EF0EC6">
      <w:pPr>
        <w:tabs>
          <w:tab w:val="left" w:pos="8364"/>
        </w:tabs>
        <w:jc w:val="both"/>
        <w:rPr>
          <w:rFonts w:asciiTheme="majorHAnsi" w:hAnsiTheme="majorHAnsi" w:cstheme="majorBidi"/>
          <w:b/>
          <w:bCs/>
          <w:sz w:val="22"/>
          <w:szCs w:val="22"/>
        </w:rPr>
      </w:pPr>
      <w:r w:rsidRPr="009D5995">
        <w:rPr>
          <w:rFonts w:asciiTheme="majorHAnsi" w:hAnsiTheme="majorHAnsi" w:cstheme="majorBidi"/>
          <w:b/>
          <w:bCs/>
          <w:sz w:val="22"/>
          <w:szCs w:val="22"/>
        </w:rPr>
        <w:t>Chapitre II. Interconnexion des réseaux de transport et qualité de tension</w:t>
      </w:r>
      <w:r w:rsidRPr="009D5995">
        <w:rPr>
          <w:rFonts w:asciiTheme="majorHAnsi" w:hAnsiTheme="majorHAnsi" w:cstheme="majorBidi"/>
          <w:b/>
          <w:bCs/>
          <w:sz w:val="22"/>
          <w:szCs w:val="22"/>
        </w:rPr>
        <w:tab/>
        <w:t>2 semaines</w:t>
      </w:r>
    </w:p>
    <w:p w:rsidR="00EF0EC6" w:rsidRPr="009D5995" w:rsidRDefault="00EF0EC6" w:rsidP="00EF0EC6">
      <w:pPr>
        <w:ind w:left="426"/>
        <w:rPr>
          <w:rFonts w:asciiTheme="majorHAnsi" w:hAnsiTheme="majorHAnsi" w:cstheme="majorBidi"/>
          <w:bCs/>
          <w:sz w:val="22"/>
          <w:szCs w:val="22"/>
        </w:rPr>
      </w:pPr>
      <w:r w:rsidRPr="009D5995">
        <w:rPr>
          <w:rFonts w:asciiTheme="majorHAnsi" w:hAnsiTheme="majorHAnsi" w:cstheme="majorBidi"/>
          <w:bCs/>
          <w:sz w:val="22"/>
          <w:szCs w:val="22"/>
        </w:rPr>
        <w:t>Cas de deux réseaux interconnectés, Cas de plusieurs réseaux interconnectés, Raisons des interconnexions, Avantages de l’interconnexion, Planification des réseaux de transport et d'interconnexion.</w:t>
      </w:r>
    </w:p>
    <w:p w:rsidR="00EF0EC6" w:rsidRPr="009D5995" w:rsidRDefault="00EF0EC6" w:rsidP="00EF0EC6">
      <w:pPr>
        <w:tabs>
          <w:tab w:val="left" w:pos="8364"/>
        </w:tabs>
        <w:jc w:val="both"/>
        <w:rPr>
          <w:rFonts w:asciiTheme="majorHAnsi" w:hAnsiTheme="majorHAnsi" w:cstheme="majorBidi"/>
          <w:b/>
          <w:bCs/>
          <w:sz w:val="22"/>
          <w:szCs w:val="22"/>
        </w:rPr>
      </w:pPr>
      <w:r w:rsidRPr="009D5995">
        <w:rPr>
          <w:rFonts w:asciiTheme="majorHAnsi" w:hAnsiTheme="majorHAnsi" w:cstheme="majorBidi"/>
          <w:b/>
          <w:bCs/>
          <w:sz w:val="22"/>
          <w:szCs w:val="22"/>
        </w:rPr>
        <w:t>Chapitre III. Conduite du RPT</w:t>
      </w:r>
      <w:r w:rsidRPr="009D5995">
        <w:rPr>
          <w:rFonts w:asciiTheme="majorHAnsi" w:hAnsiTheme="majorHAnsi" w:cstheme="majorBidi"/>
          <w:b/>
          <w:bCs/>
          <w:sz w:val="22"/>
          <w:szCs w:val="22"/>
        </w:rPr>
        <w:tab/>
        <w:t>2 semaines</w:t>
      </w:r>
    </w:p>
    <w:p w:rsidR="00EF0EC6" w:rsidRPr="009D5995" w:rsidRDefault="00EF0EC6" w:rsidP="00EF0EC6">
      <w:pPr>
        <w:ind w:left="426"/>
        <w:rPr>
          <w:rFonts w:asciiTheme="majorHAnsi" w:hAnsiTheme="majorHAnsi" w:cstheme="majorBidi"/>
          <w:bCs/>
          <w:sz w:val="22"/>
          <w:szCs w:val="22"/>
        </w:rPr>
      </w:pPr>
      <w:r w:rsidRPr="009D5995">
        <w:rPr>
          <w:rFonts w:asciiTheme="majorHAnsi" w:hAnsiTheme="majorHAnsi" w:cstheme="majorBidi"/>
          <w:bCs/>
          <w:sz w:val="22"/>
          <w:szCs w:val="22"/>
        </w:rPr>
        <w:t>Les centres de conduite, L'équilibre production-consommation, Prévision de la consommation et programmation de la production, Réglage de la fréquence, La gestion du plan de la tension sur le réseau de transport, La maîtrise des transits d’énergie dans un réseau d’interconnexion.</w:t>
      </w:r>
    </w:p>
    <w:p w:rsidR="00EF0EC6" w:rsidRPr="009D5995" w:rsidRDefault="00EF0EC6" w:rsidP="00EF0EC6">
      <w:pPr>
        <w:tabs>
          <w:tab w:val="left" w:pos="8364"/>
        </w:tabs>
        <w:jc w:val="both"/>
        <w:rPr>
          <w:rFonts w:asciiTheme="majorHAnsi" w:hAnsiTheme="majorHAnsi" w:cstheme="majorBidi"/>
          <w:b/>
          <w:bCs/>
          <w:sz w:val="22"/>
          <w:szCs w:val="22"/>
        </w:rPr>
      </w:pPr>
      <w:r w:rsidRPr="009D5995">
        <w:rPr>
          <w:rFonts w:asciiTheme="majorHAnsi" w:hAnsiTheme="majorHAnsi" w:cstheme="majorBidi"/>
          <w:b/>
          <w:bCs/>
          <w:sz w:val="22"/>
          <w:szCs w:val="22"/>
        </w:rPr>
        <w:t>Chapitre IV. Réglage du réseau</w:t>
      </w:r>
      <w:r w:rsidRPr="009D5995">
        <w:rPr>
          <w:rFonts w:asciiTheme="majorHAnsi" w:hAnsiTheme="majorHAnsi" w:cstheme="majorBidi"/>
          <w:b/>
          <w:bCs/>
          <w:sz w:val="22"/>
          <w:szCs w:val="22"/>
        </w:rPr>
        <w:tab/>
        <w:t>3 semaines</w:t>
      </w:r>
    </w:p>
    <w:p w:rsidR="00EF0EC6" w:rsidRPr="009D5995" w:rsidRDefault="00EF0EC6" w:rsidP="00EF0EC6">
      <w:pPr>
        <w:ind w:left="426"/>
        <w:rPr>
          <w:rFonts w:asciiTheme="majorHAnsi" w:hAnsiTheme="majorHAnsi" w:cstheme="majorBidi"/>
          <w:bCs/>
          <w:sz w:val="22"/>
          <w:szCs w:val="22"/>
        </w:rPr>
      </w:pPr>
      <w:r w:rsidRPr="009D5995">
        <w:rPr>
          <w:rFonts w:asciiTheme="majorHAnsi" w:hAnsiTheme="majorHAnsi" w:cstheme="majorBidi"/>
          <w:bCs/>
          <w:sz w:val="22"/>
          <w:szCs w:val="22"/>
        </w:rPr>
        <w:t>Réglage de la fréquence (Réglage primaire, secondaire et tertiaire de la fréquence), Réglage de la tension (Réglage primaire, secondaire et tertiaire de la tension), Installations nouvelles – capacités constructives de référence.</w:t>
      </w:r>
    </w:p>
    <w:p w:rsidR="00EF0EC6" w:rsidRPr="009D5995" w:rsidRDefault="00EF0EC6" w:rsidP="00EF0EC6">
      <w:pPr>
        <w:tabs>
          <w:tab w:val="left" w:pos="8364"/>
        </w:tabs>
        <w:jc w:val="both"/>
        <w:rPr>
          <w:rFonts w:asciiTheme="majorHAnsi" w:hAnsiTheme="majorHAnsi" w:cstheme="majorBidi"/>
          <w:b/>
          <w:bCs/>
          <w:sz w:val="22"/>
          <w:szCs w:val="22"/>
        </w:rPr>
      </w:pPr>
      <w:r w:rsidRPr="009D5995">
        <w:rPr>
          <w:rFonts w:asciiTheme="majorHAnsi" w:hAnsiTheme="majorHAnsi" w:cstheme="majorBidi"/>
          <w:b/>
          <w:bCs/>
          <w:sz w:val="22"/>
          <w:szCs w:val="22"/>
        </w:rPr>
        <w:t>Chapitre V. Acquisition   de données et télécommande</w:t>
      </w:r>
      <w:r w:rsidRPr="009D5995">
        <w:rPr>
          <w:rFonts w:asciiTheme="majorHAnsi" w:hAnsiTheme="majorHAnsi" w:cstheme="majorBidi"/>
          <w:b/>
          <w:bCs/>
          <w:sz w:val="22"/>
          <w:szCs w:val="22"/>
        </w:rPr>
        <w:tab/>
        <w:t>3 semaines</w:t>
      </w:r>
    </w:p>
    <w:p w:rsidR="00EF0EC6" w:rsidRPr="009D5995" w:rsidRDefault="00EF0EC6" w:rsidP="00EF0EC6">
      <w:pPr>
        <w:ind w:left="426"/>
        <w:rPr>
          <w:rFonts w:asciiTheme="majorHAnsi" w:hAnsiTheme="majorHAnsi" w:cstheme="majorBidi"/>
          <w:bCs/>
          <w:sz w:val="22"/>
          <w:szCs w:val="22"/>
        </w:rPr>
      </w:pPr>
      <w:r w:rsidRPr="009D5995">
        <w:rPr>
          <w:rFonts w:asciiTheme="majorHAnsi" w:hAnsiTheme="majorHAnsi" w:cstheme="majorBidi"/>
          <w:bCs/>
          <w:sz w:val="22"/>
          <w:szCs w:val="22"/>
        </w:rPr>
        <w:t xml:space="preserve">Acquisition des données, Télésurveillance  du système de puissance, Contrôle du système de puissance ou télécommande, Le système SCADA, Les différentes configurations des systèmes SCADA, Les outils d'aide à la décision, Systèmes informatiques de conduite, </w:t>
      </w:r>
    </w:p>
    <w:p w:rsidR="00EF0EC6" w:rsidRPr="009D5995" w:rsidRDefault="00EF0EC6" w:rsidP="00EF0EC6">
      <w:pPr>
        <w:tabs>
          <w:tab w:val="left" w:pos="8364"/>
        </w:tabs>
        <w:jc w:val="both"/>
        <w:rPr>
          <w:rFonts w:asciiTheme="majorHAnsi" w:hAnsiTheme="majorHAnsi" w:cstheme="majorBidi"/>
          <w:b/>
          <w:bCs/>
          <w:sz w:val="22"/>
          <w:szCs w:val="22"/>
        </w:rPr>
      </w:pPr>
      <w:r w:rsidRPr="009D5995">
        <w:rPr>
          <w:rFonts w:asciiTheme="majorHAnsi" w:hAnsiTheme="majorHAnsi" w:cstheme="majorBidi"/>
          <w:b/>
          <w:bCs/>
          <w:sz w:val="22"/>
          <w:szCs w:val="22"/>
        </w:rPr>
        <w:t>Chapitre VI. Sûreté du système électrique et Plans de défense</w:t>
      </w:r>
      <w:r w:rsidRPr="009D5995">
        <w:rPr>
          <w:rFonts w:asciiTheme="majorHAnsi" w:hAnsiTheme="majorHAnsi" w:cstheme="majorBidi"/>
          <w:b/>
          <w:bCs/>
          <w:sz w:val="22"/>
          <w:szCs w:val="22"/>
        </w:rPr>
        <w:tab/>
        <w:t>2 semaines</w:t>
      </w:r>
    </w:p>
    <w:p w:rsidR="00EF0EC6" w:rsidRPr="009D5995" w:rsidRDefault="00EF0EC6" w:rsidP="00EF0EC6">
      <w:pPr>
        <w:ind w:left="426"/>
        <w:rPr>
          <w:rFonts w:asciiTheme="majorHAnsi" w:hAnsiTheme="majorHAnsi" w:cstheme="majorBidi"/>
          <w:bCs/>
          <w:sz w:val="22"/>
          <w:szCs w:val="22"/>
        </w:rPr>
      </w:pPr>
      <w:r w:rsidRPr="009D5995">
        <w:rPr>
          <w:rFonts w:asciiTheme="majorHAnsi" w:hAnsiTheme="majorHAnsi" w:cstheme="majorBidi"/>
          <w:bCs/>
          <w:sz w:val="22"/>
          <w:szCs w:val="22"/>
        </w:rPr>
        <w:t>Sûreté de fonctionnement du système électrique, Principaux phénomènes de dégradation, Sûreté du Système en régime normal et exceptionnel, Gestion des réseaux séparés -  Reconstitution du réseau, Fonctionnement en régime exceptionnel et soutien du réseau, Maintien de l’efficacité des moyens de sauvegarde et de défense.</w:t>
      </w:r>
    </w:p>
    <w:p w:rsidR="00EF0EC6" w:rsidRPr="009D5995" w:rsidRDefault="00EF0EC6" w:rsidP="00EF0EC6">
      <w:pPr>
        <w:jc w:val="both"/>
        <w:rPr>
          <w:rFonts w:asciiTheme="majorHAnsi" w:hAnsiTheme="majorHAnsi" w:cstheme="majorBidi"/>
          <w:sz w:val="22"/>
          <w:szCs w:val="22"/>
        </w:rPr>
      </w:pPr>
      <w:r w:rsidRPr="009D5995">
        <w:rPr>
          <w:rFonts w:asciiTheme="majorHAnsi" w:hAnsiTheme="majorHAnsi" w:cstheme="majorBidi"/>
          <w:b/>
          <w:sz w:val="22"/>
          <w:szCs w:val="22"/>
        </w:rPr>
        <w:t>Mode d’évaluation : </w:t>
      </w:r>
      <w:r w:rsidRPr="009D5995">
        <w:rPr>
          <w:rFonts w:asciiTheme="majorHAnsi" w:hAnsiTheme="majorHAnsi" w:cstheme="majorBidi"/>
          <w:sz w:val="22"/>
          <w:szCs w:val="22"/>
        </w:rPr>
        <w:t>Contrôle continu: 40%examen 60%</w:t>
      </w:r>
    </w:p>
    <w:p w:rsidR="009D5995" w:rsidRDefault="009D5995" w:rsidP="00EF0EC6">
      <w:pPr>
        <w:rPr>
          <w:rFonts w:asciiTheme="majorHAnsi" w:hAnsiTheme="majorHAnsi" w:cstheme="majorBidi"/>
          <w:b/>
          <w:bCs/>
        </w:rPr>
      </w:pPr>
    </w:p>
    <w:p w:rsidR="00EF0EC6" w:rsidRPr="00C81A8E" w:rsidRDefault="00EF0EC6" w:rsidP="00EF0EC6">
      <w:pPr>
        <w:rPr>
          <w:rFonts w:asciiTheme="majorHAnsi" w:hAnsiTheme="majorHAnsi" w:cstheme="majorBidi"/>
          <w:b/>
          <w:bCs/>
        </w:rPr>
      </w:pPr>
      <w:r w:rsidRPr="00C81A8E">
        <w:rPr>
          <w:rFonts w:asciiTheme="majorHAnsi" w:hAnsiTheme="majorHAnsi" w:cstheme="majorBidi"/>
          <w:b/>
          <w:bCs/>
        </w:rPr>
        <w:t>Références Bibliographiques</w:t>
      </w:r>
      <w:r w:rsidR="00C81A8E">
        <w:rPr>
          <w:rFonts w:asciiTheme="majorHAnsi" w:hAnsiTheme="majorHAnsi" w:cstheme="majorBidi"/>
          <w:b/>
          <w:bCs/>
        </w:rPr>
        <w:t>:</w:t>
      </w:r>
    </w:p>
    <w:p w:rsidR="00EF0EC6" w:rsidRPr="00C81A8E" w:rsidRDefault="00EF0EC6" w:rsidP="005163A8">
      <w:pPr>
        <w:pStyle w:val="Paragraphedeliste"/>
        <w:numPr>
          <w:ilvl w:val="0"/>
          <w:numId w:val="34"/>
        </w:numPr>
        <w:autoSpaceDE w:val="0"/>
        <w:autoSpaceDN w:val="0"/>
        <w:adjustRightInd w:val="0"/>
        <w:snapToGrid w:val="0"/>
        <w:ind w:left="284" w:hanging="218"/>
        <w:rPr>
          <w:rFonts w:asciiTheme="majorHAnsi" w:hAnsiTheme="majorHAnsi" w:cstheme="majorBidi"/>
          <w:sz w:val="20"/>
          <w:szCs w:val="20"/>
        </w:rPr>
      </w:pPr>
      <w:r w:rsidRPr="00C81A8E">
        <w:rPr>
          <w:rFonts w:asciiTheme="majorHAnsi" w:eastAsia="Times New Roman" w:hAnsiTheme="majorHAnsi" w:cstheme="majorBidi"/>
          <w:color w:val="000000"/>
          <w:sz w:val="20"/>
          <w:szCs w:val="20"/>
        </w:rPr>
        <w:t>VIRLOGEUX, "</w:t>
      </w:r>
      <w:r w:rsidRPr="00C81A8E">
        <w:rPr>
          <w:rFonts w:asciiTheme="majorHAnsi" w:hAnsiTheme="majorHAnsi" w:cstheme="majorBidi"/>
          <w:sz w:val="20"/>
          <w:szCs w:val="20"/>
        </w:rPr>
        <w:t>Systèmes de téléconduite des postes électriques", Techniques de l’Ingénieur, D4850, 1999.</w:t>
      </w:r>
    </w:p>
    <w:p w:rsidR="00EF0EC6" w:rsidRPr="00C81A8E" w:rsidRDefault="00EF0EC6" w:rsidP="005163A8">
      <w:pPr>
        <w:pStyle w:val="Paragraphedeliste"/>
        <w:numPr>
          <w:ilvl w:val="0"/>
          <w:numId w:val="34"/>
        </w:numPr>
        <w:autoSpaceDE w:val="0"/>
        <w:autoSpaceDN w:val="0"/>
        <w:adjustRightInd w:val="0"/>
        <w:snapToGrid w:val="0"/>
        <w:ind w:left="284" w:hanging="218"/>
        <w:rPr>
          <w:rFonts w:asciiTheme="majorHAnsi" w:hAnsiTheme="majorHAnsi" w:cstheme="majorBidi"/>
          <w:sz w:val="20"/>
          <w:szCs w:val="20"/>
        </w:rPr>
      </w:pPr>
      <w:r w:rsidRPr="00C81A8E">
        <w:rPr>
          <w:rFonts w:asciiTheme="majorHAnsi" w:eastAsia="Times New Roman" w:hAnsiTheme="majorHAnsi" w:cstheme="majorBidi"/>
          <w:color w:val="000000"/>
          <w:sz w:val="20"/>
          <w:szCs w:val="20"/>
        </w:rPr>
        <w:t xml:space="preserve">Pierre BORNARD, "Conduite d’un système de production-transport", </w:t>
      </w:r>
      <w:r w:rsidRPr="00C81A8E">
        <w:rPr>
          <w:rFonts w:asciiTheme="majorHAnsi" w:hAnsiTheme="majorHAnsi" w:cstheme="majorBidi"/>
          <w:sz w:val="20"/>
          <w:szCs w:val="20"/>
        </w:rPr>
        <w:t>Techniques de l’Ingénieur, D4080, 2000.</w:t>
      </w:r>
    </w:p>
    <w:p w:rsidR="00EF0EC6" w:rsidRPr="00C81A8E" w:rsidRDefault="00EF0EC6" w:rsidP="005163A8">
      <w:pPr>
        <w:pStyle w:val="Paragraphedeliste"/>
        <w:numPr>
          <w:ilvl w:val="0"/>
          <w:numId w:val="34"/>
        </w:numPr>
        <w:autoSpaceDE w:val="0"/>
        <w:autoSpaceDN w:val="0"/>
        <w:adjustRightInd w:val="0"/>
        <w:snapToGrid w:val="0"/>
        <w:ind w:left="284" w:hanging="218"/>
        <w:rPr>
          <w:rFonts w:asciiTheme="majorHAnsi" w:eastAsia="Times New Roman" w:hAnsiTheme="majorHAnsi" w:cstheme="majorBidi"/>
          <w:color w:val="000000"/>
          <w:sz w:val="20"/>
          <w:szCs w:val="20"/>
        </w:rPr>
      </w:pPr>
      <w:r w:rsidRPr="00C81A8E">
        <w:rPr>
          <w:rFonts w:asciiTheme="majorHAnsi" w:eastAsia="Times New Roman" w:hAnsiTheme="majorHAnsi" w:cstheme="majorBidi"/>
          <w:color w:val="000000"/>
          <w:sz w:val="20"/>
          <w:szCs w:val="20"/>
        </w:rPr>
        <w:t>Gwilherm POULLENNEC, "A la découverte du système électrique", Ecole des Mines de Nantes, 2007.</w:t>
      </w:r>
    </w:p>
    <w:p w:rsidR="00EF0EC6" w:rsidRPr="00C81A8E" w:rsidRDefault="00EF0EC6" w:rsidP="005163A8">
      <w:pPr>
        <w:pStyle w:val="Paragraphedeliste"/>
        <w:numPr>
          <w:ilvl w:val="0"/>
          <w:numId w:val="34"/>
        </w:numPr>
        <w:autoSpaceDE w:val="0"/>
        <w:autoSpaceDN w:val="0"/>
        <w:adjustRightInd w:val="0"/>
        <w:snapToGrid w:val="0"/>
        <w:ind w:left="284" w:hanging="218"/>
        <w:rPr>
          <w:rFonts w:asciiTheme="majorHAnsi" w:eastAsia="Times New Roman" w:hAnsiTheme="majorHAnsi" w:cstheme="majorBidi"/>
          <w:color w:val="000000"/>
          <w:sz w:val="20"/>
          <w:szCs w:val="20"/>
        </w:rPr>
      </w:pPr>
      <w:r w:rsidRPr="00C81A8E">
        <w:rPr>
          <w:rFonts w:asciiTheme="majorHAnsi" w:eastAsia="Times New Roman" w:hAnsiTheme="majorHAnsi" w:cstheme="majorBidi"/>
          <w:color w:val="000000"/>
          <w:sz w:val="20"/>
          <w:szCs w:val="20"/>
        </w:rPr>
        <w:t>RTE, "Contribution des utilisateurs aux performances du RPT", Réseau de Transport d’Electricité, 201</w:t>
      </w:r>
      <w:r w:rsidRPr="00BF2FFA">
        <w:rPr>
          <w:rFonts w:asciiTheme="majorHAnsi" w:eastAsia="Times New Roman" w:hAnsiTheme="majorHAnsi" w:cstheme="majorBidi"/>
          <w:b/>
          <w:bCs/>
          <w:color w:val="000000"/>
          <w:sz w:val="20"/>
          <w:szCs w:val="20"/>
        </w:rPr>
        <w:t>4</w:t>
      </w:r>
    </w:p>
    <w:p w:rsidR="009D5995" w:rsidRDefault="009D5995" w:rsidP="005F0E5A">
      <w:pPr>
        <w:rPr>
          <w:rFonts w:asciiTheme="majorHAnsi" w:eastAsia="Calibri" w:hAnsiTheme="majorHAnsi" w:cs="Calibri"/>
          <w:b/>
          <w:bCs/>
          <w:color w:val="000000"/>
          <w:u w:val="thick" w:color="F79646"/>
        </w:rPr>
      </w:pPr>
    </w:p>
    <w:p w:rsidR="009C08EA" w:rsidRDefault="009C08EA" w:rsidP="005F0E5A">
      <w:pPr>
        <w:rPr>
          <w:rFonts w:asciiTheme="majorHAnsi" w:eastAsia="Calibri" w:hAnsiTheme="majorHAnsi" w:cs="Calibri"/>
          <w:b/>
          <w:bCs/>
          <w:color w:val="000000"/>
          <w:u w:val="thick" w:color="F79646"/>
        </w:rPr>
      </w:pPr>
    </w:p>
    <w:p w:rsidR="009D5995" w:rsidRDefault="009D5995" w:rsidP="005F0E5A">
      <w:pPr>
        <w:rPr>
          <w:rFonts w:asciiTheme="majorHAnsi" w:eastAsia="Calibri" w:hAnsiTheme="majorHAnsi" w:cs="Calibri"/>
          <w:b/>
          <w:bCs/>
          <w:color w:val="000000"/>
          <w:u w:val="thick" w:color="F79646"/>
        </w:rPr>
      </w:pPr>
    </w:p>
    <w:p w:rsidR="009D5995" w:rsidRDefault="009D5995" w:rsidP="005F0E5A">
      <w:pPr>
        <w:rPr>
          <w:rFonts w:asciiTheme="majorHAnsi" w:eastAsia="Calibri" w:hAnsiTheme="majorHAnsi" w:cs="Calibri"/>
          <w:b/>
          <w:bCs/>
          <w:color w:val="000000"/>
          <w:u w:val="thick" w:color="F79646"/>
        </w:rPr>
      </w:pP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3</w:t>
      </w:r>
    </w:p>
    <w:p w:rsidR="005F0E5A" w:rsidRPr="00C81A8E" w:rsidRDefault="005F0E5A" w:rsidP="007936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Fondamentale Code : </w:t>
      </w:r>
      <w:r w:rsidRPr="00C81A8E">
        <w:rPr>
          <w:rFonts w:asciiTheme="majorHAnsi" w:eastAsia="Calibri" w:hAnsiTheme="majorHAnsi" w:cs="Calibri"/>
          <w:b/>
          <w:bCs/>
          <w:color w:val="000000"/>
        </w:rPr>
        <w:t>UEF</w:t>
      </w:r>
      <w:r w:rsidR="00793692" w:rsidRPr="00C81A8E">
        <w:rPr>
          <w:rFonts w:asciiTheme="majorHAnsi" w:eastAsia="Calibri" w:hAnsiTheme="majorHAnsi" w:cs="Calibri"/>
          <w:b/>
          <w:bCs/>
          <w:color w:val="000000"/>
        </w:rPr>
        <w:t>2.1</w:t>
      </w:r>
      <w:r w:rsidRPr="00C81A8E">
        <w:rPr>
          <w:rFonts w:asciiTheme="majorHAnsi" w:eastAsia="Calibri" w:hAnsiTheme="majorHAnsi" w:cs="Calibri"/>
          <w:b/>
          <w:bCs/>
          <w:color w:val="000000"/>
        </w:rPr>
        <w:t>.1</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C81A8E">
        <w:rPr>
          <w:rFonts w:asciiTheme="majorHAnsi" w:hAnsiTheme="majorHAnsi" w:cstheme="majorBidi"/>
          <w:b/>
          <w:bCs/>
          <w:iCs/>
        </w:rPr>
        <w:t>Matière:</w:t>
      </w:r>
      <w:r w:rsidRPr="00C81A8E">
        <w:rPr>
          <w:rFonts w:asciiTheme="majorHAnsi" w:hAnsiTheme="majorHAnsi" w:cstheme="majorBidi"/>
          <w:b/>
          <w:bCs/>
        </w:rPr>
        <w:t>Stabilité et dynamique des réseaux électriques</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45h (Cours: 1h30,TD :1h30)</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4</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2</w:t>
      </w:r>
    </w:p>
    <w:p w:rsidR="005F0E5A" w:rsidRPr="00C81A8E" w:rsidRDefault="005F0E5A" w:rsidP="005F0E5A">
      <w:pPr>
        <w:pStyle w:val="Default"/>
        <w:jc w:val="both"/>
        <w:rPr>
          <w:rFonts w:asciiTheme="majorHAnsi" w:hAnsiTheme="majorHAnsi" w:cstheme="majorBidi"/>
        </w:rPr>
      </w:pPr>
      <w:r w:rsidRPr="00C81A8E">
        <w:rPr>
          <w:rFonts w:asciiTheme="majorHAnsi" w:hAnsiTheme="majorHAnsi" w:cstheme="majorBidi"/>
          <w:b/>
          <w:bCs/>
        </w:rPr>
        <w:t xml:space="preserve">Objectifs de l’enseignement </w:t>
      </w:r>
    </w:p>
    <w:p w:rsidR="005F0E5A" w:rsidRPr="009D5995" w:rsidRDefault="005F0E5A" w:rsidP="005F0E5A">
      <w:pPr>
        <w:pStyle w:val="Default"/>
        <w:rPr>
          <w:rFonts w:asciiTheme="majorHAnsi" w:eastAsia="SimSun" w:hAnsiTheme="majorHAnsi"/>
          <w:bCs/>
          <w:color w:val="auto"/>
          <w:sz w:val="22"/>
          <w:szCs w:val="22"/>
          <w:lang w:eastAsia="zh-CN"/>
        </w:rPr>
      </w:pPr>
      <w:r w:rsidRPr="009D5995">
        <w:rPr>
          <w:rFonts w:asciiTheme="majorHAnsi" w:eastAsia="SimSun" w:hAnsiTheme="majorHAnsi"/>
          <w:bCs/>
          <w:color w:val="auto"/>
          <w:sz w:val="22"/>
          <w:szCs w:val="22"/>
          <w:lang w:eastAsia="zh-CN"/>
        </w:rPr>
        <w:t>- Comprendre la physique des phénomènes transitoires en vue d'en limiter l'importance et les effets</w:t>
      </w:r>
    </w:p>
    <w:p w:rsidR="005F0E5A" w:rsidRPr="009D5995" w:rsidRDefault="005F0E5A" w:rsidP="005F0E5A">
      <w:pPr>
        <w:pStyle w:val="Default"/>
        <w:rPr>
          <w:rFonts w:asciiTheme="majorHAnsi" w:eastAsia="SimSun" w:hAnsiTheme="majorHAnsi"/>
          <w:bCs/>
          <w:color w:val="auto"/>
          <w:sz w:val="22"/>
          <w:szCs w:val="22"/>
          <w:lang w:eastAsia="zh-CN"/>
        </w:rPr>
      </w:pPr>
      <w:r w:rsidRPr="009D5995">
        <w:rPr>
          <w:rFonts w:asciiTheme="majorHAnsi" w:eastAsia="SimSun" w:hAnsiTheme="majorHAnsi"/>
          <w:bCs/>
          <w:color w:val="auto"/>
          <w:sz w:val="22"/>
          <w:szCs w:val="22"/>
          <w:lang w:eastAsia="zh-CN"/>
        </w:rPr>
        <w:t xml:space="preserve">- Maîtriser l’analyse en régime transitoire d'un système électrique de puissance et comprendre la problématique de la stabilité. </w:t>
      </w:r>
    </w:p>
    <w:p w:rsidR="005F0E5A" w:rsidRPr="009D5995" w:rsidRDefault="005F0E5A" w:rsidP="005F0E5A">
      <w:pPr>
        <w:pStyle w:val="Default"/>
        <w:rPr>
          <w:rFonts w:asciiTheme="majorHAnsi" w:eastAsia="SimSun" w:hAnsiTheme="majorHAnsi"/>
          <w:bCs/>
          <w:color w:val="auto"/>
          <w:sz w:val="22"/>
          <w:szCs w:val="22"/>
          <w:lang w:eastAsia="zh-CN"/>
        </w:rPr>
      </w:pPr>
      <w:r w:rsidRPr="009D5995">
        <w:rPr>
          <w:rFonts w:asciiTheme="majorHAnsi" w:eastAsia="SimSun" w:hAnsiTheme="majorHAnsi"/>
          <w:bCs/>
          <w:color w:val="auto"/>
          <w:sz w:val="22"/>
          <w:szCs w:val="22"/>
          <w:lang w:eastAsia="zh-CN"/>
        </w:rPr>
        <w:t xml:space="preserve">- Appréhender les aspects techniques et économiques des réglages de la fréquence et de l'amplitude de la tension. </w:t>
      </w:r>
    </w:p>
    <w:p w:rsidR="00AC313B" w:rsidRPr="009D5995" w:rsidRDefault="005F0E5A" w:rsidP="005F0E5A">
      <w:pPr>
        <w:pStyle w:val="Default"/>
        <w:rPr>
          <w:rFonts w:asciiTheme="majorHAnsi" w:eastAsia="Times New Roman" w:hAnsiTheme="majorHAnsi" w:cstheme="majorBidi"/>
          <w:b/>
          <w:bCs/>
          <w:sz w:val="22"/>
          <w:szCs w:val="22"/>
          <w:lang w:eastAsia="fr-FR"/>
        </w:rPr>
      </w:pPr>
      <w:r w:rsidRPr="009D5995">
        <w:rPr>
          <w:rFonts w:asciiTheme="majorHAnsi" w:eastAsia="SimSun" w:hAnsiTheme="majorHAnsi"/>
          <w:bCs/>
          <w:color w:val="auto"/>
          <w:sz w:val="22"/>
          <w:szCs w:val="22"/>
          <w:lang w:eastAsia="zh-CN"/>
        </w:rPr>
        <w:t xml:space="preserve">- Rendre l’étudiant apte à élaborer différentes stratégies de sécurité au moyen des logiciels de calcul d’écoulement de puissance, d’étude de la stabilité transitoire et long terme. </w:t>
      </w:r>
    </w:p>
    <w:p w:rsidR="002F4B95" w:rsidRDefault="002F4B95" w:rsidP="005F0E5A">
      <w:pPr>
        <w:pStyle w:val="Default"/>
        <w:rPr>
          <w:rFonts w:asciiTheme="majorHAnsi" w:eastAsia="Times New Roman" w:hAnsiTheme="majorHAnsi" w:cstheme="majorBidi"/>
          <w:b/>
          <w:bCs/>
          <w:lang w:eastAsia="fr-FR"/>
        </w:rPr>
      </w:pPr>
    </w:p>
    <w:p w:rsidR="005F0E5A" w:rsidRPr="00C81A8E" w:rsidRDefault="005F0E5A" w:rsidP="005F0E5A">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 xml:space="preserve">Connaissances préalables recommandées: </w:t>
      </w:r>
    </w:p>
    <w:p w:rsidR="005F0E5A" w:rsidRPr="009D5995" w:rsidRDefault="005F0E5A" w:rsidP="005F0E5A">
      <w:pPr>
        <w:jc w:val="both"/>
        <w:rPr>
          <w:rFonts w:asciiTheme="majorHAnsi" w:hAnsiTheme="majorHAnsi"/>
          <w:sz w:val="22"/>
          <w:szCs w:val="22"/>
        </w:rPr>
      </w:pPr>
      <w:r w:rsidRPr="009D5995">
        <w:rPr>
          <w:rFonts w:asciiTheme="majorHAnsi" w:hAnsiTheme="majorHAnsi"/>
          <w:sz w:val="22"/>
          <w:szCs w:val="22"/>
        </w:rPr>
        <w:t>- Réseaux électriques de transport et de distribution</w:t>
      </w:r>
    </w:p>
    <w:p w:rsidR="005F0E5A" w:rsidRPr="009C08EA" w:rsidRDefault="00D47928" w:rsidP="005F0E5A">
      <w:pPr>
        <w:jc w:val="both"/>
        <w:rPr>
          <w:rFonts w:asciiTheme="majorHAnsi" w:hAnsiTheme="majorHAnsi"/>
          <w:sz w:val="22"/>
          <w:szCs w:val="22"/>
        </w:rPr>
      </w:pPr>
      <w:r w:rsidRPr="009C08EA">
        <w:rPr>
          <w:rFonts w:asciiTheme="majorHAnsi" w:hAnsiTheme="majorHAnsi"/>
          <w:sz w:val="22"/>
          <w:szCs w:val="22"/>
        </w:rPr>
        <w:t>- S</w:t>
      </w:r>
      <w:r w:rsidR="005F0E5A" w:rsidRPr="009C08EA">
        <w:rPr>
          <w:rFonts w:asciiTheme="majorHAnsi" w:hAnsiTheme="majorHAnsi"/>
          <w:sz w:val="22"/>
          <w:szCs w:val="22"/>
        </w:rPr>
        <w:t>imulation des réseaux électriques</w:t>
      </w:r>
    </w:p>
    <w:p w:rsidR="00D47928" w:rsidRPr="009C08EA" w:rsidRDefault="00D47928" w:rsidP="005F0E5A">
      <w:pPr>
        <w:jc w:val="both"/>
        <w:rPr>
          <w:rFonts w:asciiTheme="majorHAnsi" w:hAnsiTheme="majorHAnsi"/>
          <w:sz w:val="22"/>
          <w:szCs w:val="22"/>
        </w:rPr>
      </w:pPr>
      <w:r w:rsidRPr="009C08EA">
        <w:rPr>
          <w:rFonts w:asciiTheme="majorHAnsi" w:hAnsiTheme="majorHAnsi"/>
          <w:sz w:val="22"/>
          <w:szCs w:val="22"/>
        </w:rPr>
        <w:t>- Electronique de puissance.</w:t>
      </w:r>
    </w:p>
    <w:p w:rsidR="005F0E5A" w:rsidRPr="009C08EA" w:rsidRDefault="005F0E5A" w:rsidP="005F0E5A">
      <w:pPr>
        <w:spacing w:line="276" w:lineRule="auto"/>
        <w:jc w:val="both"/>
        <w:rPr>
          <w:rFonts w:asciiTheme="majorHAnsi" w:hAnsiTheme="majorHAnsi"/>
          <w:b/>
          <w:bCs/>
          <w:sz w:val="23"/>
          <w:szCs w:val="23"/>
        </w:rPr>
      </w:pPr>
    </w:p>
    <w:p w:rsidR="00F042C0" w:rsidRPr="009C08EA" w:rsidRDefault="00F042C0" w:rsidP="00EA3C51">
      <w:pPr>
        <w:jc w:val="both"/>
        <w:rPr>
          <w:b/>
          <w:bCs/>
          <w:sz w:val="23"/>
          <w:szCs w:val="23"/>
        </w:rPr>
      </w:pPr>
      <w:r w:rsidRPr="009C08EA">
        <w:rPr>
          <w:b/>
          <w:bCs/>
          <w:sz w:val="23"/>
          <w:szCs w:val="23"/>
        </w:rPr>
        <w:t>Contenu de la matière</w:t>
      </w:r>
    </w:p>
    <w:p w:rsidR="00F042C0" w:rsidRPr="009C08EA" w:rsidRDefault="00F042C0" w:rsidP="00291E2B">
      <w:pPr>
        <w:widowControl w:val="0"/>
        <w:autoSpaceDE w:val="0"/>
        <w:autoSpaceDN w:val="0"/>
        <w:adjustRightInd w:val="0"/>
        <w:ind w:right="-20"/>
        <w:rPr>
          <w:rFonts w:asciiTheme="majorBidi" w:eastAsia="Arial Unicode MS" w:hAnsiTheme="majorBidi" w:cstheme="majorBidi"/>
          <w:sz w:val="22"/>
          <w:szCs w:val="22"/>
        </w:rPr>
      </w:pPr>
      <w:r w:rsidRPr="009C08EA">
        <w:rPr>
          <w:sz w:val="22"/>
          <w:szCs w:val="22"/>
          <w:shd w:val="clear" w:color="auto" w:fill="FFFFFF"/>
        </w:rPr>
        <w:t xml:space="preserve">I.  </w:t>
      </w:r>
      <w:r w:rsidRPr="009C08EA">
        <w:rPr>
          <w:rFonts w:asciiTheme="majorBidi" w:eastAsia="Arial Unicode MS" w:hAnsiTheme="majorBidi" w:cstheme="majorBidi"/>
          <w:sz w:val="22"/>
          <w:szCs w:val="22"/>
        </w:rPr>
        <w:t xml:space="preserve">1. Notions et définitions ; </w:t>
      </w:r>
    </w:p>
    <w:p w:rsidR="00F042C0" w:rsidRPr="009C08EA" w:rsidRDefault="00F042C0" w:rsidP="00291E2B">
      <w:pPr>
        <w:widowControl w:val="0"/>
        <w:autoSpaceDE w:val="0"/>
        <w:autoSpaceDN w:val="0"/>
        <w:adjustRightInd w:val="0"/>
        <w:ind w:left="360" w:firstLine="348"/>
        <w:rPr>
          <w:rFonts w:asciiTheme="majorBidi" w:eastAsia="Arial Unicode MS" w:hAnsiTheme="majorBidi" w:cstheme="majorBidi"/>
          <w:sz w:val="22"/>
          <w:szCs w:val="22"/>
        </w:rPr>
      </w:pPr>
      <w:r w:rsidRPr="009C08EA">
        <w:rPr>
          <w:rFonts w:asciiTheme="majorBidi" w:eastAsia="Arial Unicode MS" w:hAnsiTheme="majorBidi" w:cstheme="majorBidi"/>
          <w:sz w:val="22"/>
          <w:szCs w:val="22"/>
        </w:rPr>
        <w:t>1.1. Régimes transitoires électromécaniques,</w:t>
      </w:r>
    </w:p>
    <w:p w:rsidR="00F042C0" w:rsidRPr="009C08EA" w:rsidRDefault="00F042C0" w:rsidP="00291E2B">
      <w:pPr>
        <w:widowControl w:val="0"/>
        <w:autoSpaceDE w:val="0"/>
        <w:autoSpaceDN w:val="0"/>
        <w:adjustRightInd w:val="0"/>
        <w:ind w:left="360" w:firstLine="348"/>
        <w:rPr>
          <w:rFonts w:asciiTheme="majorBidi" w:eastAsia="Arial Unicode MS" w:hAnsiTheme="majorBidi" w:cstheme="majorBidi"/>
          <w:sz w:val="22"/>
          <w:szCs w:val="22"/>
        </w:rPr>
      </w:pPr>
      <w:r w:rsidRPr="009C08EA">
        <w:rPr>
          <w:rFonts w:asciiTheme="majorBidi" w:eastAsia="Arial Unicode MS" w:hAnsiTheme="majorBidi" w:cstheme="majorBidi"/>
          <w:sz w:val="22"/>
          <w:szCs w:val="22"/>
        </w:rPr>
        <w:t>1.2. Régimes transitoires électromagnétiques,</w:t>
      </w:r>
    </w:p>
    <w:p w:rsidR="00F042C0" w:rsidRPr="009C08EA" w:rsidRDefault="00F042C0" w:rsidP="00291E2B">
      <w:pPr>
        <w:widowControl w:val="0"/>
        <w:autoSpaceDE w:val="0"/>
        <w:autoSpaceDN w:val="0"/>
        <w:adjustRightInd w:val="0"/>
        <w:ind w:left="360" w:firstLine="348"/>
        <w:rPr>
          <w:rFonts w:asciiTheme="majorBidi" w:eastAsia="Arial Unicode MS" w:hAnsiTheme="majorBidi" w:cstheme="majorBidi"/>
          <w:sz w:val="22"/>
          <w:szCs w:val="22"/>
        </w:rPr>
      </w:pPr>
      <w:r w:rsidRPr="009C08EA">
        <w:rPr>
          <w:rFonts w:asciiTheme="majorBidi" w:eastAsia="Arial Unicode MS" w:hAnsiTheme="majorBidi" w:cstheme="majorBidi"/>
          <w:sz w:val="22"/>
          <w:szCs w:val="22"/>
        </w:rPr>
        <w:t>1.3. Eléments de la liaison machine-système,</w:t>
      </w:r>
    </w:p>
    <w:p w:rsidR="00F042C0" w:rsidRPr="009C08EA" w:rsidRDefault="00F042C0" w:rsidP="00291E2B">
      <w:pPr>
        <w:widowControl w:val="0"/>
        <w:autoSpaceDE w:val="0"/>
        <w:autoSpaceDN w:val="0"/>
        <w:adjustRightInd w:val="0"/>
        <w:ind w:left="360" w:firstLine="348"/>
        <w:rPr>
          <w:rFonts w:asciiTheme="majorBidi" w:eastAsia="Arial Unicode MS" w:hAnsiTheme="majorBidi" w:cstheme="majorBidi"/>
          <w:sz w:val="22"/>
          <w:szCs w:val="22"/>
        </w:rPr>
      </w:pPr>
      <w:r w:rsidRPr="009C08EA">
        <w:rPr>
          <w:rFonts w:asciiTheme="majorBidi" w:eastAsia="Arial Unicode MS" w:hAnsiTheme="majorBidi" w:cstheme="majorBidi"/>
          <w:sz w:val="22"/>
          <w:szCs w:val="22"/>
        </w:rPr>
        <w:t>1.4. Notions de stabilité : statique, dynamique…</w:t>
      </w:r>
    </w:p>
    <w:p w:rsidR="00F042C0" w:rsidRPr="009C08EA" w:rsidRDefault="00F042C0" w:rsidP="00291E2B">
      <w:pPr>
        <w:rPr>
          <w:b/>
          <w:bCs/>
          <w:sz w:val="22"/>
          <w:szCs w:val="22"/>
          <w:shd w:val="clear" w:color="auto" w:fill="FFFFFF"/>
        </w:rPr>
      </w:pPr>
      <w:r w:rsidRPr="009C08EA">
        <w:rPr>
          <w:b/>
          <w:bCs/>
          <w:sz w:val="22"/>
          <w:szCs w:val="22"/>
          <w:shd w:val="clear" w:color="auto" w:fill="FFFFFF"/>
        </w:rPr>
        <w:t xml:space="preserve">II. Calcul des régimes transitoires des lignes par les </w:t>
      </w:r>
      <w:r w:rsidR="00291E2B" w:rsidRPr="009C08EA">
        <w:rPr>
          <w:b/>
          <w:bCs/>
          <w:sz w:val="22"/>
          <w:szCs w:val="22"/>
          <w:shd w:val="clear" w:color="auto" w:fill="FFFFFF"/>
        </w:rPr>
        <w:t>méthodes de</w:t>
      </w:r>
      <w:r w:rsidRPr="009C08EA">
        <w:rPr>
          <w:b/>
          <w:bCs/>
          <w:sz w:val="22"/>
          <w:szCs w:val="22"/>
          <w:shd w:val="clear" w:color="auto" w:fill="FFFFFF"/>
        </w:rPr>
        <w:t xml:space="preserve"> Laplace </w:t>
      </w:r>
      <w:r w:rsidR="00291E2B" w:rsidRPr="009C08EA">
        <w:rPr>
          <w:b/>
          <w:bCs/>
          <w:sz w:val="22"/>
          <w:szCs w:val="22"/>
          <w:shd w:val="clear" w:color="auto" w:fill="FFFFFF"/>
        </w:rPr>
        <w:t>et des</w:t>
      </w:r>
      <w:r w:rsidRPr="009C08EA">
        <w:rPr>
          <w:b/>
          <w:bCs/>
          <w:sz w:val="22"/>
          <w:szCs w:val="22"/>
          <w:shd w:val="clear" w:color="auto" w:fill="FFFFFF"/>
        </w:rPr>
        <w:t xml:space="preserve"> ondes mobiles </w:t>
      </w:r>
    </w:p>
    <w:p w:rsidR="00F042C0" w:rsidRPr="009C08EA" w:rsidRDefault="00F042C0" w:rsidP="00291E2B">
      <w:pPr>
        <w:rPr>
          <w:b/>
          <w:bCs/>
          <w:sz w:val="22"/>
          <w:szCs w:val="22"/>
          <w:shd w:val="clear" w:color="auto" w:fill="FFFFFF"/>
        </w:rPr>
      </w:pPr>
      <w:r w:rsidRPr="009C08EA">
        <w:rPr>
          <w:b/>
          <w:bCs/>
          <w:sz w:val="22"/>
          <w:szCs w:val="22"/>
          <w:shd w:val="clear" w:color="auto" w:fill="FFFFFF"/>
        </w:rPr>
        <w:t>III.  Stabilité des réseaux Electriques</w:t>
      </w:r>
    </w:p>
    <w:p w:rsidR="00F042C0" w:rsidRPr="009C08EA" w:rsidRDefault="00F042C0" w:rsidP="00291E2B">
      <w:pPr>
        <w:rPr>
          <w:b/>
          <w:bCs/>
          <w:sz w:val="22"/>
          <w:szCs w:val="22"/>
          <w:shd w:val="clear" w:color="auto" w:fill="FFFFFF"/>
        </w:rPr>
      </w:pPr>
      <w:r w:rsidRPr="009C08EA">
        <w:rPr>
          <w:b/>
          <w:bCs/>
          <w:sz w:val="22"/>
          <w:szCs w:val="22"/>
          <w:shd w:val="clear" w:color="auto" w:fill="FFFFFF"/>
        </w:rPr>
        <w:t>III.1 Définitions et classification de la stabilité des réseaux électriques</w:t>
      </w:r>
    </w:p>
    <w:p w:rsidR="00F042C0" w:rsidRPr="009C08EA" w:rsidRDefault="00F042C0" w:rsidP="00F042C0">
      <w:pPr>
        <w:ind w:left="360"/>
        <w:rPr>
          <w:sz w:val="22"/>
          <w:szCs w:val="22"/>
          <w:shd w:val="clear" w:color="auto" w:fill="FFFFFF"/>
        </w:rPr>
      </w:pPr>
      <w:r w:rsidRPr="009C08EA">
        <w:rPr>
          <w:sz w:val="22"/>
          <w:szCs w:val="22"/>
          <w:shd w:val="clear" w:color="auto" w:fill="FFFFFF"/>
        </w:rPr>
        <w:tab/>
      </w:r>
      <w:r w:rsidRPr="009C08EA">
        <w:rPr>
          <w:sz w:val="22"/>
          <w:szCs w:val="22"/>
          <w:shd w:val="clear" w:color="auto" w:fill="FFFFFF"/>
        </w:rPr>
        <w:tab/>
      </w:r>
      <w:r w:rsidR="00291E2B" w:rsidRPr="009C08EA">
        <w:rPr>
          <w:sz w:val="22"/>
          <w:szCs w:val="22"/>
          <w:shd w:val="clear" w:color="auto" w:fill="FFFFFF"/>
        </w:rPr>
        <w:t xml:space="preserve">- </w:t>
      </w:r>
      <w:r w:rsidRPr="009C08EA">
        <w:rPr>
          <w:sz w:val="22"/>
          <w:szCs w:val="22"/>
          <w:shd w:val="clear" w:color="auto" w:fill="FFFFFF"/>
        </w:rPr>
        <w:t>Stabilité de Fréquence</w:t>
      </w:r>
    </w:p>
    <w:p w:rsidR="00F042C0" w:rsidRPr="009C08EA" w:rsidRDefault="00F042C0" w:rsidP="00F042C0">
      <w:pPr>
        <w:ind w:left="360"/>
        <w:rPr>
          <w:sz w:val="22"/>
          <w:szCs w:val="22"/>
          <w:shd w:val="clear" w:color="auto" w:fill="FFFFFF"/>
        </w:rPr>
      </w:pPr>
      <w:r w:rsidRPr="009C08EA">
        <w:rPr>
          <w:sz w:val="22"/>
          <w:szCs w:val="22"/>
          <w:shd w:val="clear" w:color="auto" w:fill="FFFFFF"/>
        </w:rPr>
        <w:tab/>
      </w:r>
      <w:r w:rsidRPr="009C08EA">
        <w:rPr>
          <w:sz w:val="22"/>
          <w:szCs w:val="22"/>
          <w:shd w:val="clear" w:color="auto" w:fill="FFFFFF"/>
        </w:rPr>
        <w:tab/>
      </w:r>
      <w:r w:rsidR="00291E2B" w:rsidRPr="009C08EA">
        <w:rPr>
          <w:sz w:val="22"/>
          <w:szCs w:val="22"/>
          <w:shd w:val="clear" w:color="auto" w:fill="FFFFFF"/>
        </w:rPr>
        <w:t xml:space="preserve">- </w:t>
      </w:r>
      <w:r w:rsidRPr="009C08EA">
        <w:rPr>
          <w:sz w:val="22"/>
          <w:szCs w:val="22"/>
          <w:shd w:val="clear" w:color="auto" w:fill="FFFFFF"/>
        </w:rPr>
        <w:t xml:space="preserve">Stabilité de tension </w:t>
      </w:r>
    </w:p>
    <w:p w:rsidR="00F042C0" w:rsidRPr="009C08EA" w:rsidRDefault="00F042C0" w:rsidP="00F042C0">
      <w:pPr>
        <w:ind w:left="360"/>
        <w:rPr>
          <w:sz w:val="22"/>
          <w:szCs w:val="22"/>
          <w:shd w:val="clear" w:color="auto" w:fill="FFFFFF"/>
        </w:rPr>
      </w:pPr>
      <w:r w:rsidRPr="009C08EA">
        <w:rPr>
          <w:sz w:val="22"/>
          <w:szCs w:val="22"/>
          <w:shd w:val="clear" w:color="auto" w:fill="FFFFFF"/>
        </w:rPr>
        <w:tab/>
      </w:r>
      <w:r w:rsidRPr="009C08EA">
        <w:rPr>
          <w:sz w:val="22"/>
          <w:szCs w:val="22"/>
          <w:shd w:val="clear" w:color="auto" w:fill="FFFFFF"/>
        </w:rPr>
        <w:tab/>
      </w:r>
      <w:r w:rsidR="00291E2B" w:rsidRPr="009C08EA">
        <w:rPr>
          <w:sz w:val="22"/>
          <w:szCs w:val="22"/>
          <w:shd w:val="clear" w:color="auto" w:fill="FFFFFF"/>
        </w:rPr>
        <w:t xml:space="preserve">- </w:t>
      </w:r>
      <w:r w:rsidRPr="009C08EA">
        <w:rPr>
          <w:sz w:val="22"/>
          <w:szCs w:val="22"/>
          <w:shd w:val="clear" w:color="auto" w:fill="FFFFFF"/>
        </w:rPr>
        <w:t>Stabilité angulaire</w:t>
      </w:r>
    </w:p>
    <w:p w:rsidR="00F042C0" w:rsidRPr="009C08EA" w:rsidRDefault="00F042C0" w:rsidP="00291E2B">
      <w:pPr>
        <w:rPr>
          <w:b/>
          <w:bCs/>
          <w:sz w:val="22"/>
          <w:szCs w:val="22"/>
          <w:shd w:val="clear" w:color="auto" w:fill="FFFFFF"/>
        </w:rPr>
      </w:pPr>
      <w:r w:rsidRPr="009C08EA">
        <w:rPr>
          <w:b/>
          <w:bCs/>
          <w:sz w:val="22"/>
          <w:szCs w:val="22"/>
          <w:shd w:val="clear" w:color="auto" w:fill="FFFFFF"/>
        </w:rPr>
        <w:t>III.2 Méthodes d'analyse de la stabilité des réseaux électriques</w:t>
      </w:r>
    </w:p>
    <w:p w:rsidR="00F042C0" w:rsidRPr="009C08EA" w:rsidRDefault="00F042C0" w:rsidP="00291E2B">
      <w:pPr>
        <w:rPr>
          <w:rFonts w:eastAsia="Times New Roman"/>
          <w:b/>
          <w:bCs/>
          <w:strike/>
          <w:sz w:val="22"/>
          <w:szCs w:val="22"/>
          <w:lang w:eastAsia="fr-FR"/>
        </w:rPr>
      </w:pPr>
      <w:r w:rsidRPr="009C08EA">
        <w:rPr>
          <w:rFonts w:eastAsia="Times New Roman"/>
          <w:b/>
          <w:bCs/>
          <w:sz w:val="22"/>
          <w:szCs w:val="22"/>
          <w:lang w:eastAsia="fr-FR"/>
        </w:rPr>
        <w:t xml:space="preserve">IV.  Etude </w:t>
      </w:r>
      <w:r w:rsidR="00291E2B" w:rsidRPr="009C08EA">
        <w:rPr>
          <w:rFonts w:eastAsia="Times New Roman"/>
          <w:b/>
          <w:bCs/>
          <w:sz w:val="22"/>
          <w:szCs w:val="22"/>
          <w:lang w:eastAsia="fr-FR"/>
        </w:rPr>
        <w:t>détaillée d’un système</w:t>
      </w:r>
      <w:r w:rsidRPr="009C08EA">
        <w:rPr>
          <w:rFonts w:eastAsia="Times New Roman"/>
          <w:b/>
          <w:bCs/>
          <w:sz w:val="22"/>
          <w:szCs w:val="22"/>
          <w:lang w:eastAsia="fr-FR"/>
        </w:rPr>
        <w:t xml:space="preserve"> mono-machine </w:t>
      </w:r>
    </w:p>
    <w:p w:rsidR="00F042C0" w:rsidRPr="009C08EA" w:rsidRDefault="00291E2B" w:rsidP="00291E2B">
      <w:pPr>
        <w:rPr>
          <w:rFonts w:eastAsia="Times New Roman"/>
          <w:sz w:val="22"/>
          <w:szCs w:val="22"/>
          <w:lang w:eastAsia="fr-FR"/>
        </w:rPr>
      </w:pPr>
      <w:r w:rsidRPr="009C08EA">
        <w:rPr>
          <w:rFonts w:eastAsia="Times New Roman"/>
          <w:sz w:val="22"/>
          <w:szCs w:val="22"/>
          <w:lang w:eastAsia="fr-FR"/>
        </w:rPr>
        <w:t xml:space="preserve">IV.1.  </w:t>
      </w:r>
      <w:r w:rsidR="00F042C0" w:rsidRPr="009C08EA">
        <w:rPr>
          <w:rFonts w:eastAsia="Times New Roman"/>
          <w:sz w:val="22"/>
          <w:szCs w:val="22"/>
          <w:lang w:eastAsia="fr-FR"/>
        </w:rPr>
        <w:t xml:space="preserve">Développement de l'équation de stabilité </w:t>
      </w:r>
      <w:r w:rsidR="00F042C0" w:rsidRPr="009C08EA">
        <w:rPr>
          <w:rFonts w:eastAsia="Times New Roman"/>
          <w:sz w:val="22"/>
          <w:szCs w:val="22"/>
          <w:lang w:eastAsia="fr-FR"/>
        </w:rPr>
        <w:br/>
      </w:r>
      <w:r w:rsidRPr="009C08EA">
        <w:rPr>
          <w:rFonts w:eastAsia="Times New Roman"/>
          <w:sz w:val="22"/>
          <w:szCs w:val="22"/>
          <w:lang w:eastAsia="fr-FR"/>
        </w:rPr>
        <w:t xml:space="preserve">IV.2. </w:t>
      </w:r>
      <w:r w:rsidR="00F042C0" w:rsidRPr="009C08EA">
        <w:rPr>
          <w:rFonts w:eastAsia="Times New Roman"/>
          <w:sz w:val="22"/>
          <w:szCs w:val="22"/>
          <w:lang w:eastAsia="fr-FR"/>
        </w:rPr>
        <w:t xml:space="preserve"> Analyse  par la méthode du critère des aires égales</w:t>
      </w:r>
    </w:p>
    <w:p w:rsidR="00F042C0" w:rsidRPr="009C08EA" w:rsidRDefault="00291E2B" w:rsidP="00C02D8A">
      <w:pPr>
        <w:rPr>
          <w:rFonts w:eastAsia="Times New Roman"/>
          <w:sz w:val="22"/>
          <w:szCs w:val="22"/>
          <w:lang w:eastAsia="fr-FR"/>
        </w:rPr>
      </w:pPr>
      <w:r w:rsidRPr="009C08EA">
        <w:rPr>
          <w:rFonts w:eastAsia="Times New Roman"/>
          <w:sz w:val="22"/>
          <w:szCs w:val="22"/>
          <w:lang w:eastAsia="fr-FR"/>
        </w:rPr>
        <w:t xml:space="preserve">IV.3.  </w:t>
      </w:r>
      <w:r w:rsidR="00F042C0" w:rsidRPr="009C08EA">
        <w:rPr>
          <w:rFonts w:eastAsia="Times New Roman"/>
          <w:sz w:val="22"/>
          <w:szCs w:val="22"/>
          <w:lang w:eastAsia="fr-FR"/>
        </w:rPr>
        <w:t xml:space="preserve">Analyse par </w:t>
      </w:r>
      <w:r w:rsidRPr="009C08EA">
        <w:rPr>
          <w:rFonts w:eastAsia="Times New Roman"/>
          <w:sz w:val="22"/>
          <w:szCs w:val="22"/>
          <w:lang w:eastAsia="fr-FR"/>
        </w:rPr>
        <w:t xml:space="preserve">les méthodes numériques </w:t>
      </w:r>
      <w:r w:rsidRPr="009C08EA">
        <w:rPr>
          <w:rFonts w:eastAsia="Times New Roman"/>
          <w:sz w:val="22"/>
          <w:szCs w:val="22"/>
          <w:lang w:eastAsia="fr-FR"/>
        </w:rPr>
        <w:br/>
      </w:r>
      <w:r w:rsidR="00F042C0" w:rsidRPr="009C08EA">
        <w:rPr>
          <w:rFonts w:eastAsia="Times New Roman"/>
          <w:sz w:val="22"/>
          <w:szCs w:val="22"/>
          <w:lang w:eastAsia="fr-FR"/>
        </w:rPr>
        <w:t>IV.</w:t>
      </w:r>
      <w:r w:rsidRPr="009C08EA">
        <w:rPr>
          <w:rFonts w:eastAsia="Times New Roman"/>
          <w:sz w:val="22"/>
          <w:szCs w:val="22"/>
          <w:lang w:eastAsia="fr-FR"/>
        </w:rPr>
        <w:t>4</w:t>
      </w:r>
      <w:r w:rsidR="00F042C0" w:rsidRPr="009C08EA">
        <w:rPr>
          <w:rFonts w:eastAsia="Times New Roman"/>
          <w:sz w:val="22"/>
          <w:szCs w:val="22"/>
          <w:lang w:eastAsia="fr-FR"/>
        </w:rPr>
        <w:t>.</w:t>
      </w:r>
      <w:r w:rsidR="00C02D8A" w:rsidRPr="009C08EA">
        <w:rPr>
          <w:rFonts w:eastAsia="Times New Roman"/>
          <w:sz w:val="22"/>
          <w:szCs w:val="22"/>
          <w:lang w:eastAsia="fr-FR"/>
        </w:rPr>
        <w:t>Aperçu d’un c</w:t>
      </w:r>
      <w:r w:rsidR="00F042C0" w:rsidRPr="009C08EA">
        <w:rPr>
          <w:rFonts w:eastAsia="Times New Roman"/>
          <w:sz w:val="22"/>
          <w:szCs w:val="22"/>
          <w:lang w:eastAsia="fr-FR"/>
        </w:rPr>
        <w:t xml:space="preserve">as </w:t>
      </w:r>
      <w:r w:rsidR="00C02D8A" w:rsidRPr="009C08EA">
        <w:rPr>
          <w:rFonts w:eastAsia="Times New Roman"/>
          <w:sz w:val="22"/>
          <w:szCs w:val="22"/>
          <w:lang w:eastAsia="fr-FR"/>
        </w:rPr>
        <w:t>de</w:t>
      </w:r>
      <w:r w:rsidR="00F042C0" w:rsidRPr="009C08EA">
        <w:rPr>
          <w:rFonts w:eastAsia="Times New Roman"/>
          <w:sz w:val="22"/>
          <w:szCs w:val="22"/>
          <w:lang w:eastAsia="fr-FR"/>
        </w:rPr>
        <w:t xml:space="preserve"> système </w:t>
      </w:r>
      <w:r w:rsidR="00EA3C51" w:rsidRPr="009C08EA">
        <w:rPr>
          <w:rFonts w:eastAsia="Times New Roman"/>
          <w:sz w:val="22"/>
          <w:szCs w:val="22"/>
          <w:lang w:eastAsia="fr-FR"/>
        </w:rPr>
        <w:t xml:space="preserve">multi machines </w:t>
      </w:r>
    </w:p>
    <w:p w:rsidR="00F042C0" w:rsidRPr="009D5995" w:rsidRDefault="00F042C0" w:rsidP="00291E2B">
      <w:pPr>
        <w:rPr>
          <w:rFonts w:eastAsia="Times New Roman"/>
          <w:sz w:val="22"/>
          <w:szCs w:val="22"/>
          <w:lang w:eastAsia="fr-FR"/>
        </w:rPr>
      </w:pPr>
      <w:r w:rsidRPr="009C08EA">
        <w:rPr>
          <w:rFonts w:eastAsia="Times New Roman"/>
          <w:sz w:val="22"/>
          <w:szCs w:val="22"/>
          <w:lang w:eastAsia="fr-FR"/>
        </w:rPr>
        <w:t xml:space="preserve">V.  </w:t>
      </w:r>
      <w:r w:rsidRPr="009D5995">
        <w:rPr>
          <w:rFonts w:eastAsia="Times New Roman"/>
          <w:sz w:val="22"/>
          <w:szCs w:val="22"/>
          <w:lang w:eastAsia="fr-FR"/>
        </w:rPr>
        <w:t>Méthodes d'amélioration de la stabilité: PSS, SVC, TCSC et TCPST</w:t>
      </w:r>
    </w:p>
    <w:p w:rsidR="005F0E5A" w:rsidRPr="009D5995" w:rsidRDefault="005F0E5A" w:rsidP="005F0E5A">
      <w:pPr>
        <w:ind w:left="360"/>
        <w:jc w:val="both"/>
        <w:rPr>
          <w:rFonts w:asciiTheme="majorHAnsi" w:hAnsiTheme="majorHAnsi" w:cstheme="majorBidi"/>
          <w:b/>
          <w:sz w:val="22"/>
          <w:szCs w:val="22"/>
        </w:rPr>
      </w:pPr>
    </w:p>
    <w:p w:rsidR="009D5995" w:rsidRDefault="005F0E5A" w:rsidP="005F0E5A">
      <w:pPr>
        <w:ind w:left="360"/>
        <w:jc w:val="both"/>
        <w:rPr>
          <w:rFonts w:asciiTheme="majorHAnsi" w:hAnsiTheme="majorHAnsi" w:cstheme="majorBidi"/>
          <w:b/>
        </w:rPr>
      </w:pPr>
      <w:r w:rsidRPr="00C81A8E">
        <w:rPr>
          <w:rFonts w:asciiTheme="majorHAnsi" w:hAnsiTheme="majorHAnsi" w:cstheme="majorBidi"/>
          <w:b/>
        </w:rPr>
        <w:t>Mode d’évaluation : </w:t>
      </w:r>
    </w:p>
    <w:p w:rsidR="005F0E5A" w:rsidRPr="009D5995" w:rsidRDefault="005F0E5A" w:rsidP="009D5995">
      <w:pPr>
        <w:jc w:val="both"/>
        <w:rPr>
          <w:rFonts w:asciiTheme="majorHAnsi" w:hAnsiTheme="majorHAnsi" w:cstheme="majorBidi"/>
          <w:sz w:val="22"/>
          <w:szCs w:val="22"/>
        </w:rPr>
      </w:pPr>
      <w:r w:rsidRPr="009D5995">
        <w:rPr>
          <w:rFonts w:asciiTheme="majorHAnsi" w:hAnsiTheme="majorHAnsi" w:cstheme="majorBidi"/>
          <w:sz w:val="22"/>
          <w:szCs w:val="22"/>
        </w:rPr>
        <w:t>Contrôle continu: 40%examen 60%</w:t>
      </w:r>
    </w:p>
    <w:p w:rsidR="005F0E5A" w:rsidRPr="00C81A8E" w:rsidRDefault="005F0E5A" w:rsidP="005F0E5A">
      <w:pPr>
        <w:rPr>
          <w:rFonts w:asciiTheme="majorHAnsi" w:hAnsiTheme="majorHAnsi" w:cs="Arial"/>
          <w:sz w:val="20"/>
          <w:szCs w:val="20"/>
        </w:rPr>
      </w:pPr>
    </w:p>
    <w:p w:rsidR="00C81A8E" w:rsidRPr="00C81A8E" w:rsidRDefault="00C81A8E" w:rsidP="00C81A8E">
      <w:pPr>
        <w:rPr>
          <w:rFonts w:asciiTheme="majorHAnsi" w:hAnsiTheme="majorHAnsi" w:cstheme="majorBidi"/>
          <w:b/>
          <w:bCs/>
        </w:rPr>
      </w:pPr>
      <w:r w:rsidRPr="00C81A8E">
        <w:rPr>
          <w:rFonts w:asciiTheme="majorHAnsi" w:hAnsiTheme="majorHAnsi" w:cstheme="majorBidi"/>
          <w:b/>
          <w:bCs/>
        </w:rPr>
        <w:t>Références Bibliographiques</w:t>
      </w:r>
      <w:r>
        <w:rPr>
          <w:rFonts w:asciiTheme="majorHAnsi" w:hAnsiTheme="majorHAnsi" w:cstheme="majorBidi"/>
          <w:b/>
          <w:bCs/>
        </w:rPr>
        <w:t>:</w:t>
      </w:r>
    </w:p>
    <w:p w:rsidR="005F0E5A" w:rsidRPr="009D5995" w:rsidRDefault="009D5995" w:rsidP="005F0E5A">
      <w:pPr>
        <w:rPr>
          <w:rFonts w:asciiTheme="majorHAnsi" w:hAnsiTheme="majorHAnsi"/>
          <w:sz w:val="20"/>
          <w:szCs w:val="20"/>
        </w:rPr>
      </w:pPr>
      <w:r>
        <w:rPr>
          <w:rStyle w:val="Titredulivre"/>
          <w:rFonts w:asciiTheme="majorHAnsi" w:hAnsiTheme="majorHAnsi"/>
          <w:b w:val="0"/>
          <w:bCs w:val="0"/>
          <w:sz w:val="20"/>
          <w:szCs w:val="20"/>
        </w:rPr>
        <w:t xml:space="preserve">1.  </w:t>
      </w:r>
      <w:r w:rsidR="005F0E5A" w:rsidRPr="009D5995">
        <w:rPr>
          <w:rFonts w:asciiTheme="majorHAnsi" w:hAnsiTheme="majorHAnsi"/>
          <w:sz w:val="20"/>
          <w:szCs w:val="20"/>
        </w:rPr>
        <w:t>M.Grappe « Stabilité et sauvegarde des réseaux électriques », Edition HERMES, 2003</w:t>
      </w:r>
    </w:p>
    <w:p w:rsidR="005F0E5A" w:rsidRPr="009D5995" w:rsidRDefault="009D5995" w:rsidP="005F0E5A">
      <w:pPr>
        <w:ind w:left="426" w:hanging="426"/>
        <w:rPr>
          <w:rStyle w:val="Titredulivre"/>
          <w:rFonts w:asciiTheme="majorHAnsi" w:hAnsiTheme="majorHAnsi"/>
          <w:b w:val="0"/>
          <w:bCs w:val="0"/>
          <w:sz w:val="20"/>
          <w:szCs w:val="20"/>
          <w:lang w:val="en-US"/>
        </w:rPr>
      </w:pPr>
      <w:r w:rsidRPr="009D5995">
        <w:rPr>
          <w:rStyle w:val="Titredulivre"/>
          <w:rFonts w:asciiTheme="majorHAnsi" w:hAnsiTheme="majorHAnsi"/>
          <w:b w:val="0"/>
          <w:bCs w:val="0"/>
          <w:sz w:val="20"/>
          <w:szCs w:val="20"/>
          <w:lang w:val="en-AU"/>
        </w:rPr>
        <w:t xml:space="preserve">2. </w:t>
      </w:r>
      <w:r w:rsidR="005F0E5A" w:rsidRPr="009D5995">
        <w:rPr>
          <w:rStyle w:val="Titredulivre"/>
          <w:rFonts w:asciiTheme="majorHAnsi" w:hAnsiTheme="majorHAnsi"/>
          <w:b w:val="0"/>
          <w:bCs w:val="0"/>
          <w:sz w:val="20"/>
          <w:szCs w:val="20"/>
          <w:lang w:val="en-US"/>
        </w:rPr>
        <w:t>YoshihideHase, Power Systems engineering, British Library Cataloguing in Publication Data, USA</w:t>
      </w:r>
    </w:p>
    <w:p w:rsidR="005F0E5A" w:rsidRPr="009C08EA" w:rsidRDefault="009D5995" w:rsidP="005F0E5A">
      <w:pPr>
        <w:ind w:left="426" w:hanging="426"/>
        <w:rPr>
          <w:rStyle w:val="Titredulivre"/>
          <w:rFonts w:asciiTheme="majorHAnsi" w:hAnsiTheme="majorHAnsi"/>
          <w:b w:val="0"/>
          <w:bCs w:val="0"/>
          <w:sz w:val="20"/>
          <w:szCs w:val="20"/>
          <w:lang w:val="en-US"/>
        </w:rPr>
      </w:pPr>
      <w:r w:rsidRPr="009C08EA">
        <w:rPr>
          <w:rStyle w:val="Titredulivre"/>
          <w:rFonts w:asciiTheme="majorHAnsi" w:hAnsiTheme="majorHAnsi"/>
          <w:b w:val="0"/>
          <w:bCs w:val="0"/>
          <w:sz w:val="20"/>
          <w:szCs w:val="20"/>
          <w:lang w:val="en-US"/>
        </w:rPr>
        <w:t xml:space="preserve">3.  </w:t>
      </w:r>
      <w:r w:rsidR="005F0E5A" w:rsidRPr="009C08EA">
        <w:rPr>
          <w:rStyle w:val="Titredulivre"/>
          <w:rFonts w:asciiTheme="majorHAnsi" w:hAnsiTheme="majorHAnsi"/>
          <w:b w:val="0"/>
          <w:bCs w:val="0"/>
          <w:sz w:val="20"/>
          <w:szCs w:val="20"/>
          <w:lang w:val="en-US"/>
        </w:rPr>
        <w:t>ARIEH L. SHENKMAN, Transient analysis of electric power circuit hand book, Holon Academic Institute of Technology, Springer revue, Netherlands, 2005.</w:t>
      </w:r>
    </w:p>
    <w:p w:rsidR="005F0E5A" w:rsidRPr="009C08EA" w:rsidRDefault="009D5995" w:rsidP="005F0E5A">
      <w:pPr>
        <w:ind w:left="426" w:hanging="426"/>
        <w:rPr>
          <w:rFonts w:asciiTheme="majorHAnsi" w:eastAsia="Times New Roman" w:hAnsiTheme="majorHAnsi"/>
          <w:smallCaps/>
          <w:sz w:val="20"/>
          <w:szCs w:val="20"/>
          <w:lang w:val="en-AU" w:eastAsia="fr-FR"/>
        </w:rPr>
      </w:pPr>
      <w:r w:rsidRPr="009C08EA">
        <w:rPr>
          <w:rStyle w:val="Titredulivre"/>
          <w:rFonts w:asciiTheme="majorHAnsi" w:hAnsiTheme="majorHAnsi"/>
          <w:b w:val="0"/>
          <w:bCs w:val="0"/>
          <w:sz w:val="20"/>
          <w:szCs w:val="20"/>
          <w:lang w:val="en-US"/>
        </w:rPr>
        <w:t xml:space="preserve">4.  </w:t>
      </w:r>
      <w:r w:rsidR="005F0E5A" w:rsidRPr="009C08EA">
        <w:rPr>
          <w:rStyle w:val="Titredulivre"/>
          <w:rFonts w:asciiTheme="majorHAnsi" w:hAnsiTheme="majorHAnsi"/>
          <w:b w:val="0"/>
          <w:bCs w:val="0"/>
          <w:sz w:val="20"/>
          <w:szCs w:val="20"/>
          <w:lang w:val="en-US"/>
        </w:rPr>
        <w:t xml:space="preserve">Electric Power Generation, Transmission, and Distribution, Leonard L. Grigsby, University of </w:t>
      </w:r>
      <w:r w:rsidR="005F0E5A" w:rsidRPr="009C08EA">
        <w:rPr>
          <w:rFonts w:asciiTheme="majorHAnsi" w:eastAsia="Times New Roman" w:hAnsiTheme="majorHAnsi"/>
          <w:smallCaps/>
          <w:sz w:val="20"/>
          <w:szCs w:val="20"/>
          <w:lang w:val="en-AU" w:eastAsia="fr-FR"/>
        </w:rPr>
        <w:t>California, Davis, 2006.</w:t>
      </w:r>
    </w:p>
    <w:p w:rsidR="00291E2B" w:rsidRPr="009C08EA" w:rsidRDefault="009D5995" w:rsidP="00291E2B">
      <w:pPr>
        <w:ind w:left="426" w:hanging="426"/>
        <w:rPr>
          <w:rStyle w:val="Titredulivre"/>
          <w:rFonts w:asciiTheme="majorHAnsi" w:hAnsiTheme="majorHAnsi"/>
          <w:b w:val="0"/>
          <w:bCs w:val="0"/>
          <w:smallCaps w:val="0"/>
          <w:sz w:val="20"/>
          <w:szCs w:val="20"/>
          <w:lang w:val="en-US"/>
        </w:rPr>
      </w:pPr>
      <w:r w:rsidRPr="009C08EA">
        <w:rPr>
          <w:rFonts w:asciiTheme="majorHAnsi" w:eastAsia="Times New Roman" w:hAnsiTheme="majorHAnsi"/>
          <w:smallCaps/>
          <w:sz w:val="20"/>
          <w:szCs w:val="20"/>
          <w:lang w:val="en-AU" w:eastAsia="fr-FR"/>
        </w:rPr>
        <w:t xml:space="preserve">5.  </w:t>
      </w:r>
      <w:r w:rsidR="00291E2B" w:rsidRPr="009C08EA">
        <w:rPr>
          <w:rStyle w:val="Titredulivre"/>
          <w:rFonts w:asciiTheme="majorHAnsi" w:hAnsiTheme="majorHAnsi"/>
          <w:b w:val="0"/>
          <w:bCs w:val="0"/>
          <w:sz w:val="20"/>
          <w:szCs w:val="20"/>
          <w:lang w:val="en-US"/>
        </w:rPr>
        <w:t>Recent Advances in Power Systems</w:t>
      </w:r>
      <w:r w:rsidR="00291E2B" w:rsidRPr="009C08EA">
        <w:rPr>
          <w:rStyle w:val="Titredulivre"/>
          <w:rFonts w:asciiTheme="majorHAnsi" w:hAnsiTheme="majorHAnsi"/>
          <w:b w:val="0"/>
          <w:bCs w:val="0"/>
          <w:smallCaps w:val="0"/>
          <w:sz w:val="20"/>
          <w:szCs w:val="20"/>
          <w:lang w:val="en-US"/>
        </w:rPr>
        <w:t xml:space="preserve">, </w:t>
      </w:r>
      <w:r w:rsidR="00291E2B" w:rsidRPr="009C08EA">
        <w:rPr>
          <w:rStyle w:val="Titredulivre"/>
          <w:rFonts w:asciiTheme="majorHAnsi" w:hAnsiTheme="majorHAnsi"/>
          <w:b w:val="0"/>
          <w:bCs w:val="0"/>
          <w:sz w:val="20"/>
          <w:szCs w:val="20"/>
          <w:lang w:val="en-US"/>
        </w:rPr>
        <w:t>Select Proceedings of EPREC-2021</w:t>
      </w:r>
      <w:r w:rsidR="00291E2B" w:rsidRPr="009C08EA">
        <w:rPr>
          <w:rStyle w:val="Titredulivre"/>
          <w:rFonts w:asciiTheme="majorHAnsi" w:hAnsiTheme="majorHAnsi"/>
          <w:b w:val="0"/>
          <w:bCs w:val="0"/>
          <w:smallCaps w:val="0"/>
          <w:sz w:val="20"/>
          <w:szCs w:val="20"/>
          <w:lang w:val="en-US"/>
        </w:rPr>
        <w:t xml:space="preserve">, </w:t>
      </w:r>
      <w:r w:rsidR="00291E2B" w:rsidRPr="009C08EA">
        <w:rPr>
          <w:rStyle w:val="Titredulivre"/>
          <w:rFonts w:asciiTheme="majorHAnsi" w:hAnsiTheme="majorHAnsi"/>
          <w:b w:val="0"/>
          <w:bCs w:val="0"/>
          <w:sz w:val="20"/>
          <w:szCs w:val="20"/>
          <w:lang w:val="en-US"/>
        </w:rPr>
        <w:t>Om Hari Gupta · Vijay Kumar Sood · Om P. Malik Editors</w:t>
      </w:r>
      <w:r w:rsidR="00291E2B" w:rsidRPr="009C08EA">
        <w:rPr>
          <w:rStyle w:val="Titredulivre"/>
          <w:rFonts w:asciiTheme="majorHAnsi" w:hAnsiTheme="majorHAnsi"/>
          <w:b w:val="0"/>
          <w:bCs w:val="0"/>
          <w:smallCaps w:val="0"/>
          <w:sz w:val="20"/>
          <w:szCs w:val="20"/>
          <w:lang w:val="en-US"/>
        </w:rPr>
        <w:t>, Springer, 2022.</w:t>
      </w:r>
    </w:p>
    <w:p w:rsidR="00291E2B" w:rsidRPr="009C08EA" w:rsidRDefault="009D5995" w:rsidP="00291E2B">
      <w:pPr>
        <w:ind w:left="426" w:hanging="426"/>
        <w:rPr>
          <w:rStyle w:val="Titredulivre"/>
          <w:rFonts w:asciiTheme="majorHAnsi" w:hAnsiTheme="majorHAnsi"/>
          <w:b w:val="0"/>
          <w:bCs w:val="0"/>
          <w:smallCaps w:val="0"/>
          <w:sz w:val="20"/>
          <w:szCs w:val="20"/>
          <w:lang w:val="en-US"/>
        </w:rPr>
      </w:pPr>
      <w:r w:rsidRPr="009C08EA">
        <w:rPr>
          <w:rStyle w:val="Titredulivre"/>
          <w:rFonts w:asciiTheme="majorHAnsi" w:hAnsiTheme="majorHAnsi"/>
          <w:b w:val="0"/>
          <w:bCs w:val="0"/>
          <w:smallCaps w:val="0"/>
          <w:sz w:val="20"/>
          <w:szCs w:val="20"/>
          <w:lang w:val="en-US"/>
        </w:rPr>
        <w:t xml:space="preserve">6.  </w:t>
      </w:r>
      <w:r w:rsidR="00291E2B" w:rsidRPr="009C08EA">
        <w:rPr>
          <w:rStyle w:val="Titredulivre"/>
          <w:rFonts w:asciiTheme="majorHAnsi" w:hAnsiTheme="majorHAnsi"/>
          <w:b w:val="0"/>
          <w:bCs w:val="0"/>
          <w:sz w:val="20"/>
          <w:szCs w:val="20"/>
          <w:lang w:val="en-US"/>
        </w:rPr>
        <w:t>Voltage Stability Analysis of Power System</w:t>
      </w:r>
      <w:r w:rsidR="00291E2B" w:rsidRPr="009C08EA">
        <w:rPr>
          <w:rStyle w:val="Titredulivre"/>
          <w:rFonts w:asciiTheme="majorHAnsi" w:hAnsiTheme="majorHAnsi"/>
          <w:b w:val="0"/>
          <w:bCs w:val="0"/>
          <w:smallCaps w:val="0"/>
          <w:sz w:val="20"/>
          <w:szCs w:val="20"/>
          <w:lang w:val="en-US"/>
        </w:rPr>
        <w:t xml:space="preserve">, </w:t>
      </w:r>
      <w:r w:rsidR="00291E2B" w:rsidRPr="009C08EA">
        <w:rPr>
          <w:rStyle w:val="Titredulivre"/>
          <w:rFonts w:asciiTheme="majorHAnsi" w:hAnsiTheme="majorHAnsi"/>
          <w:b w:val="0"/>
          <w:bCs w:val="0"/>
          <w:sz w:val="20"/>
          <w:szCs w:val="20"/>
          <w:lang w:val="en-US"/>
        </w:rPr>
        <w:t>Yong Tang</w:t>
      </w:r>
      <w:r w:rsidR="00291E2B" w:rsidRPr="009C08EA">
        <w:rPr>
          <w:rStyle w:val="Titredulivre"/>
          <w:rFonts w:asciiTheme="majorHAnsi" w:hAnsiTheme="majorHAnsi"/>
          <w:b w:val="0"/>
          <w:bCs w:val="0"/>
          <w:smallCaps w:val="0"/>
          <w:sz w:val="20"/>
          <w:szCs w:val="20"/>
          <w:lang w:val="en-US"/>
        </w:rPr>
        <w:t>, 2020.</w:t>
      </w:r>
    </w:p>
    <w:p w:rsidR="00D47928" w:rsidRPr="009C08EA" w:rsidRDefault="009D5995" w:rsidP="00291E2B">
      <w:pPr>
        <w:ind w:left="426" w:hanging="426"/>
        <w:rPr>
          <w:rStyle w:val="Titredulivre"/>
          <w:rFonts w:asciiTheme="majorHAnsi" w:hAnsiTheme="majorHAnsi"/>
          <w:b w:val="0"/>
          <w:bCs w:val="0"/>
          <w:sz w:val="20"/>
          <w:szCs w:val="20"/>
        </w:rPr>
      </w:pPr>
      <w:r w:rsidRPr="009C08EA">
        <w:rPr>
          <w:rStyle w:val="Titredulivre"/>
          <w:rFonts w:asciiTheme="majorHAnsi" w:hAnsiTheme="majorHAnsi"/>
          <w:b w:val="0"/>
          <w:bCs w:val="0"/>
          <w:smallCaps w:val="0"/>
          <w:sz w:val="20"/>
          <w:szCs w:val="20"/>
        </w:rPr>
        <w:t xml:space="preserve">7.  </w:t>
      </w:r>
      <w:r w:rsidR="00D47928" w:rsidRPr="009C08EA">
        <w:rPr>
          <w:rStyle w:val="Titredulivre"/>
          <w:rFonts w:asciiTheme="majorHAnsi" w:hAnsiTheme="majorHAnsi"/>
          <w:b w:val="0"/>
          <w:bCs w:val="0"/>
          <w:sz w:val="20"/>
          <w:szCs w:val="20"/>
        </w:rPr>
        <w:t>B. De Metz-Noblat, G. Jeanjean, Stabilité dynamique des réseaux électriques industriels Cahier technique Schneider n° 185, 199</w:t>
      </w:r>
      <w:r w:rsidR="00D47928" w:rsidRPr="009C08EA">
        <w:rPr>
          <w:rStyle w:val="Titredulivre"/>
          <w:rFonts w:asciiTheme="majorHAnsi" w:hAnsiTheme="majorHAnsi"/>
          <w:sz w:val="20"/>
          <w:szCs w:val="20"/>
        </w:rPr>
        <w:t>7</w:t>
      </w:r>
      <w:r w:rsidR="00D47928" w:rsidRPr="009C08EA">
        <w:rPr>
          <w:rStyle w:val="Titredulivre"/>
          <w:rFonts w:asciiTheme="majorHAnsi" w:hAnsiTheme="majorHAnsi"/>
          <w:b w:val="0"/>
          <w:bCs w:val="0"/>
          <w:sz w:val="20"/>
          <w:szCs w:val="20"/>
        </w:rPr>
        <w:t>.</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3</w:t>
      </w:r>
    </w:p>
    <w:p w:rsidR="005F0E5A" w:rsidRPr="00C81A8E" w:rsidRDefault="005F0E5A" w:rsidP="007936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Fondamentale Code : </w:t>
      </w:r>
      <w:r w:rsidRPr="00C81A8E">
        <w:rPr>
          <w:rFonts w:asciiTheme="majorHAnsi" w:eastAsia="Calibri" w:hAnsiTheme="majorHAnsi" w:cs="Calibri"/>
          <w:b/>
          <w:bCs/>
          <w:color w:val="000000"/>
        </w:rPr>
        <w:t>UEF</w:t>
      </w:r>
      <w:r w:rsidR="00793692" w:rsidRPr="00C81A8E">
        <w:rPr>
          <w:rFonts w:asciiTheme="majorHAnsi" w:eastAsia="Calibri" w:hAnsiTheme="majorHAnsi" w:cs="Calibri"/>
          <w:b/>
          <w:bCs/>
          <w:color w:val="000000"/>
        </w:rPr>
        <w:t>2.1</w:t>
      </w:r>
      <w:r w:rsidRPr="00C81A8E">
        <w:rPr>
          <w:rFonts w:asciiTheme="majorHAnsi" w:eastAsia="Calibri" w:hAnsiTheme="majorHAnsi" w:cs="Calibri"/>
          <w:b/>
          <w:bCs/>
          <w:color w:val="000000"/>
        </w:rPr>
        <w:t>.1</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theme="majorBidi"/>
          <w:b/>
          <w:bCs/>
          <w:iCs/>
        </w:rPr>
        <w:t>Matière:</w:t>
      </w:r>
      <w:r w:rsidRPr="00C81A8E">
        <w:rPr>
          <w:rFonts w:asciiTheme="majorHAnsi" w:eastAsia="Calibri" w:hAnsiTheme="majorHAnsi" w:cstheme="majorBidi"/>
          <w:b/>
          <w:bCs/>
          <w:color w:val="000000"/>
          <w:lang w:eastAsia="en-US"/>
        </w:rPr>
        <w:t>R</w:t>
      </w:r>
      <w:r w:rsidRPr="00C81A8E">
        <w:rPr>
          <w:rFonts w:asciiTheme="majorHAnsi" w:hAnsiTheme="majorHAnsi" w:cstheme="majorBidi"/>
          <w:b/>
          <w:bCs/>
        </w:rPr>
        <w:t>éseaux électriques Intelligents</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VHS:22h30 (Cours: 1h30)</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5F0E5A" w:rsidRPr="00C81A8E" w:rsidRDefault="005F0E5A" w:rsidP="005F0E5A">
      <w:pPr>
        <w:jc w:val="both"/>
        <w:rPr>
          <w:rFonts w:asciiTheme="majorHAnsi" w:eastAsia="Times New Roman" w:hAnsiTheme="majorHAnsi" w:cstheme="majorBidi"/>
          <w:lang w:eastAsia="fr-FR"/>
        </w:rPr>
      </w:pPr>
    </w:p>
    <w:p w:rsidR="005F0E5A" w:rsidRPr="00C81A8E" w:rsidRDefault="005F0E5A" w:rsidP="005F0E5A">
      <w:pPr>
        <w:pStyle w:val="Default"/>
        <w:jc w:val="both"/>
        <w:rPr>
          <w:rFonts w:asciiTheme="majorHAnsi" w:hAnsiTheme="majorHAnsi" w:cstheme="majorBidi"/>
        </w:rPr>
      </w:pPr>
      <w:r w:rsidRPr="00C81A8E">
        <w:rPr>
          <w:rFonts w:asciiTheme="majorHAnsi" w:hAnsiTheme="majorHAnsi" w:cstheme="majorBidi"/>
          <w:b/>
          <w:bCs/>
        </w:rPr>
        <w:t xml:space="preserve">Objectifs de l’enseignement </w:t>
      </w:r>
    </w:p>
    <w:p w:rsidR="005F0E5A" w:rsidRPr="009D5995" w:rsidRDefault="005F0E5A" w:rsidP="005F0E5A">
      <w:pPr>
        <w:pStyle w:val="Default"/>
        <w:rPr>
          <w:rFonts w:asciiTheme="majorHAnsi" w:eastAsia="Calibri" w:hAnsiTheme="majorHAnsi"/>
          <w:sz w:val="22"/>
          <w:szCs w:val="22"/>
        </w:rPr>
      </w:pPr>
      <w:r w:rsidRPr="009D5995">
        <w:rPr>
          <w:rFonts w:asciiTheme="majorHAnsi" w:eastAsia="Calibri" w:hAnsiTheme="majorHAnsi"/>
          <w:sz w:val="22"/>
          <w:szCs w:val="22"/>
        </w:rPr>
        <w:t>Ce cours vise à présenter le développement du réseau électrique intelligent de demain, à la fois communicant, interactif et multidirectionnel grâce à l’utilisation des nouvelles technologies de l’information et de la communication.</w:t>
      </w:r>
    </w:p>
    <w:p w:rsidR="005F0E5A" w:rsidRPr="00C81A8E" w:rsidRDefault="005F0E5A" w:rsidP="005F0E5A">
      <w:pPr>
        <w:pStyle w:val="Default"/>
        <w:rPr>
          <w:rFonts w:asciiTheme="majorHAnsi" w:hAnsiTheme="majorHAnsi" w:cstheme="majorBidi"/>
        </w:rPr>
      </w:pPr>
    </w:p>
    <w:p w:rsidR="005F0E5A" w:rsidRPr="00C81A8E" w:rsidRDefault="005F0E5A" w:rsidP="005F0E5A">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 xml:space="preserve">Connaissances préalables recommandées: </w:t>
      </w:r>
    </w:p>
    <w:p w:rsidR="005F0E5A" w:rsidRPr="00C81A8E" w:rsidRDefault="005F0E5A" w:rsidP="005F0E5A">
      <w:pPr>
        <w:jc w:val="both"/>
        <w:rPr>
          <w:rFonts w:asciiTheme="majorHAnsi" w:hAnsiTheme="majorHAnsi"/>
          <w:b/>
          <w:bCs/>
          <w:sz w:val="23"/>
          <w:szCs w:val="23"/>
        </w:rPr>
      </w:pPr>
      <w:r w:rsidRPr="00C81A8E">
        <w:rPr>
          <w:rFonts w:asciiTheme="majorHAnsi" w:hAnsiTheme="majorHAnsi" w:cs="Arial"/>
          <w:bCs/>
          <w:sz w:val="20"/>
          <w:szCs w:val="20"/>
        </w:rPr>
        <w:t xml:space="preserve">Notions </w:t>
      </w:r>
      <w:r w:rsidR="009D5995">
        <w:rPr>
          <w:rFonts w:asciiTheme="majorHAnsi" w:hAnsiTheme="majorHAnsi" w:cs="Arial"/>
          <w:bCs/>
          <w:sz w:val="20"/>
          <w:szCs w:val="20"/>
        </w:rPr>
        <w:t>sur le fonctionnement du réseau</w:t>
      </w:r>
      <w:r w:rsidRPr="00C81A8E">
        <w:rPr>
          <w:rFonts w:asciiTheme="majorHAnsi" w:hAnsiTheme="majorHAnsi" w:cs="Arial"/>
          <w:bCs/>
          <w:sz w:val="20"/>
          <w:szCs w:val="20"/>
        </w:rPr>
        <w:t xml:space="preserve"> électrique</w:t>
      </w:r>
    </w:p>
    <w:p w:rsidR="005F0E5A" w:rsidRPr="00C81A8E" w:rsidRDefault="005F0E5A" w:rsidP="005F0E5A">
      <w:pPr>
        <w:jc w:val="both"/>
        <w:rPr>
          <w:rFonts w:asciiTheme="majorHAnsi" w:hAnsiTheme="majorHAnsi"/>
          <w:b/>
          <w:bCs/>
          <w:sz w:val="23"/>
          <w:szCs w:val="23"/>
        </w:rPr>
      </w:pPr>
    </w:p>
    <w:p w:rsidR="005F0E5A" w:rsidRPr="00C81A8E" w:rsidRDefault="005F0E5A" w:rsidP="005F0E5A">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Contenu de la matière</w:t>
      </w:r>
    </w:p>
    <w:p w:rsidR="005F0E5A" w:rsidRPr="009D5995" w:rsidRDefault="005F0E5A" w:rsidP="005F0E5A">
      <w:pPr>
        <w:pStyle w:val="NormalWeb"/>
        <w:shd w:val="clear" w:color="auto" w:fill="FFFFFF"/>
        <w:spacing w:before="0" w:beforeAutospacing="0" w:after="0" w:afterAutospacing="0"/>
        <w:rPr>
          <w:rFonts w:asciiTheme="majorHAnsi" w:hAnsiTheme="majorHAnsi"/>
          <w:sz w:val="22"/>
          <w:szCs w:val="22"/>
        </w:rPr>
      </w:pPr>
      <w:r w:rsidRPr="009D5995">
        <w:rPr>
          <w:rFonts w:asciiTheme="majorHAnsi" w:hAnsiTheme="majorHAnsi"/>
          <w:b/>
          <w:bCs/>
          <w:sz w:val="22"/>
          <w:szCs w:val="22"/>
        </w:rPr>
        <w:t>Chapitre I</w:t>
      </w:r>
      <w:r w:rsidRPr="009D5995">
        <w:rPr>
          <w:rFonts w:asciiTheme="majorHAnsi" w:hAnsiTheme="majorHAnsi"/>
          <w:sz w:val="22"/>
          <w:szCs w:val="22"/>
        </w:rPr>
        <w:t> : Introduction aux réseaux électriques intelligents «Smart Grids» </w:t>
      </w:r>
    </w:p>
    <w:p w:rsidR="005F0E5A" w:rsidRPr="009D5995" w:rsidRDefault="005F0E5A" w:rsidP="005F0E5A">
      <w:pPr>
        <w:pStyle w:val="NormalWeb"/>
        <w:shd w:val="clear" w:color="auto" w:fill="FFFFFF"/>
        <w:spacing w:before="0" w:beforeAutospacing="0" w:after="0" w:afterAutospacing="0"/>
        <w:ind w:left="425"/>
        <w:rPr>
          <w:rFonts w:asciiTheme="majorHAnsi" w:hAnsiTheme="majorHAnsi"/>
          <w:sz w:val="22"/>
          <w:szCs w:val="22"/>
        </w:rPr>
      </w:pPr>
      <w:r w:rsidRPr="009D5995">
        <w:rPr>
          <w:rFonts w:asciiTheme="majorHAnsi" w:hAnsiTheme="majorHAnsi"/>
          <w:sz w:val="22"/>
          <w:szCs w:val="22"/>
        </w:rPr>
        <w:t>I-1 Définition, Causes de leur émergence, Bénéfices attendus, Impacts et freins, I-2 La technologie des systèmes intelligents,I-3 Transformation structurel du système électrique suite à sa dotation de TIC,I-4 Réorganisation de l’entreprise,</w:t>
      </w:r>
    </w:p>
    <w:p w:rsidR="005F0E5A" w:rsidRPr="009D5995" w:rsidRDefault="005F0E5A" w:rsidP="005F0E5A">
      <w:pPr>
        <w:jc w:val="both"/>
        <w:rPr>
          <w:rFonts w:asciiTheme="majorHAnsi" w:hAnsiTheme="majorHAnsi"/>
          <w:sz w:val="22"/>
          <w:szCs w:val="22"/>
        </w:rPr>
      </w:pPr>
      <w:r w:rsidRPr="009D5995">
        <w:rPr>
          <w:rFonts w:asciiTheme="majorHAnsi" w:hAnsiTheme="majorHAnsi"/>
          <w:b/>
          <w:bCs/>
          <w:sz w:val="22"/>
          <w:szCs w:val="22"/>
        </w:rPr>
        <w:t>Chapitre II</w:t>
      </w:r>
      <w:r w:rsidRPr="009D5995">
        <w:rPr>
          <w:rFonts w:asciiTheme="majorHAnsi" w:hAnsiTheme="majorHAnsi"/>
          <w:sz w:val="22"/>
          <w:szCs w:val="22"/>
        </w:rPr>
        <w:t xml:space="preserve"> : Enjeux socio-économiques des réseaux électriques intelligents, </w:t>
      </w:r>
    </w:p>
    <w:p w:rsidR="005F0E5A" w:rsidRPr="009D5995" w:rsidRDefault="005F0E5A" w:rsidP="005F0E5A">
      <w:pPr>
        <w:ind w:left="426"/>
        <w:jc w:val="both"/>
        <w:rPr>
          <w:rFonts w:asciiTheme="majorHAnsi" w:hAnsiTheme="majorHAnsi"/>
          <w:sz w:val="22"/>
          <w:szCs w:val="22"/>
        </w:rPr>
      </w:pPr>
      <w:r w:rsidRPr="009D5995">
        <w:rPr>
          <w:rFonts w:asciiTheme="majorHAnsi" w:hAnsiTheme="majorHAnsi"/>
          <w:sz w:val="22"/>
          <w:szCs w:val="22"/>
        </w:rPr>
        <w:t>II-1 Ouverture des marchés de l'électricité, Tarifications, II-2 Réglementation, législation et régulation (n</w:t>
      </w:r>
      <w:r w:rsidR="00FB3A4E" w:rsidRPr="009D5995">
        <w:rPr>
          <w:rFonts w:asciiTheme="majorHAnsi" w:hAnsiTheme="majorHAnsi"/>
          <w:sz w:val="22"/>
          <w:szCs w:val="22"/>
        </w:rPr>
        <w:t>ormes, directives, conformité))</w:t>
      </w:r>
      <w:r w:rsidRPr="009D5995">
        <w:rPr>
          <w:rFonts w:asciiTheme="majorHAnsi" w:hAnsiTheme="majorHAnsi"/>
          <w:sz w:val="22"/>
          <w:szCs w:val="22"/>
        </w:rPr>
        <w:t>;II-3 Standards et pratiques industrielles,</w:t>
      </w:r>
    </w:p>
    <w:p w:rsidR="005F0E5A" w:rsidRPr="009D5995" w:rsidRDefault="005F0E5A" w:rsidP="005F0E5A">
      <w:pPr>
        <w:autoSpaceDE w:val="0"/>
        <w:autoSpaceDN w:val="0"/>
        <w:adjustRightInd w:val="0"/>
        <w:jc w:val="both"/>
        <w:rPr>
          <w:rFonts w:asciiTheme="majorHAnsi" w:hAnsiTheme="majorHAnsi"/>
          <w:sz w:val="22"/>
          <w:szCs w:val="22"/>
        </w:rPr>
      </w:pPr>
      <w:r w:rsidRPr="009D5995">
        <w:rPr>
          <w:rFonts w:asciiTheme="majorHAnsi" w:hAnsiTheme="majorHAnsi"/>
          <w:b/>
          <w:bCs/>
          <w:sz w:val="22"/>
          <w:szCs w:val="22"/>
        </w:rPr>
        <w:t>Chapitre III</w:t>
      </w:r>
      <w:r w:rsidRPr="009D5995">
        <w:rPr>
          <w:rFonts w:asciiTheme="majorHAnsi" w:hAnsiTheme="majorHAnsi"/>
          <w:sz w:val="22"/>
          <w:szCs w:val="22"/>
        </w:rPr>
        <w:t xml:space="preserve"> : Adaptation des systèmes énergétiques </w:t>
      </w:r>
    </w:p>
    <w:p w:rsidR="005F0E5A" w:rsidRPr="009D5995" w:rsidRDefault="005F0E5A" w:rsidP="005F0E5A">
      <w:pPr>
        <w:autoSpaceDE w:val="0"/>
        <w:autoSpaceDN w:val="0"/>
        <w:adjustRightInd w:val="0"/>
        <w:ind w:left="426"/>
        <w:jc w:val="both"/>
        <w:rPr>
          <w:rFonts w:asciiTheme="majorHAnsi" w:hAnsiTheme="majorHAnsi"/>
          <w:sz w:val="22"/>
          <w:szCs w:val="22"/>
        </w:rPr>
      </w:pPr>
      <w:r w:rsidRPr="009D5995">
        <w:rPr>
          <w:rFonts w:asciiTheme="majorHAnsi" w:hAnsiTheme="majorHAnsi"/>
          <w:sz w:val="22"/>
          <w:szCs w:val="22"/>
        </w:rPr>
        <w:t>III-1 Diversité  des ressources des renouvelables et particularités;III-2 Exploitation des énergies renouvelables variables, III-2 Valorisation des énergies variables,III-4 Stratégies de stockage</w:t>
      </w:r>
    </w:p>
    <w:p w:rsidR="005F0E5A" w:rsidRPr="009D5995" w:rsidRDefault="005F0E5A" w:rsidP="005F0E5A">
      <w:pPr>
        <w:pStyle w:val="Default"/>
        <w:jc w:val="both"/>
        <w:rPr>
          <w:rStyle w:val="A2"/>
          <w:rFonts w:asciiTheme="majorHAnsi" w:hAnsiTheme="majorHAnsi"/>
          <w:color w:val="auto"/>
          <w:sz w:val="22"/>
          <w:szCs w:val="22"/>
        </w:rPr>
      </w:pPr>
      <w:r w:rsidRPr="009D5995">
        <w:rPr>
          <w:rFonts w:asciiTheme="majorHAnsi" w:hAnsiTheme="majorHAnsi"/>
          <w:b/>
          <w:bCs/>
          <w:color w:val="auto"/>
          <w:sz w:val="22"/>
          <w:szCs w:val="22"/>
        </w:rPr>
        <w:t>Chapitre IV</w:t>
      </w:r>
      <w:r w:rsidRPr="009D5995">
        <w:rPr>
          <w:rFonts w:asciiTheme="majorHAnsi" w:hAnsiTheme="majorHAnsi"/>
          <w:color w:val="auto"/>
          <w:sz w:val="22"/>
          <w:szCs w:val="22"/>
        </w:rPr>
        <w:t xml:space="preserve"> : </w:t>
      </w:r>
      <w:r w:rsidRPr="009D5995">
        <w:rPr>
          <w:rStyle w:val="A2"/>
          <w:rFonts w:asciiTheme="majorHAnsi" w:hAnsiTheme="majorHAnsi"/>
          <w:color w:val="auto"/>
          <w:sz w:val="22"/>
          <w:szCs w:val="22"/>
        </w:rPr>
        <w:t>Gestion et pilotage des réseaux électriques</w:t>
      </w:r>
    </w:p>
    <w:p w:rsidR="005F0E5A" w:rsidRPr="009D5995" w:rsidRDefault="005F0E5A" w:rsidP="005F0E5A">
      <w:pPr>
        <w:autoSpaceDE w:val="0"/>
        <w:autoSpaceDN w:val="0"/>
        <w:adjustRightInd w:val="0"/>
        <w:ind w:left="426"/>
        <w:jc w:val="both"/>
        <w:rPr>
          <w:rFonts w:asciiTheme="majorHAnsi" w:hAnsiTheme="majorHAnsi"/>
          <w:sz w:val="22"/>
          <w:szCs w:val="22"/>
        </w:rPr>
      </w:pPr>
      <w:r w:rsidRPr="009D5995">
        <w:rPr>
          <w:rFonts w:asciiTheme="majorHAnsi" w:hAnsiTheme="majorHAnsi"/>
          <w:sz w:val="22"/>
          <w:szCs w:val="22"/>
        </w:rPr>
        <w:t>IV-1 L’apport des systèmes intelligents : maîtrise de la demande énergétique, gestion des pics de consommation « le Consom-acteur », gestion et flexibilité de la deman</w:t>
      </w:r>
      <w:r w:rsidR="00FB3A4E" w:rsidRPr="009D5995">
        <w:rPr>
          <w:rFonts w:asciiTheme="majorHAnsi" w:hAnsiTheme="majorHAnsi"/>
          <w:sz w:val="22"/>
          <w:szCs w:val="22"/>
        </w:rPr>
        <w:t>de, gestion de crise (blackout)</w:t>
      </w:r>
      <w:r w:rsidRPr="009D5995">
        <w:rPr>
          <w:rFonts w:asciiTheme="majorHAnsi" w:hAnsiTheme="majorHAnsi"/>
          <w:sz w:val="22"/>
          <w:szCs w:val="22"/>
        </w:rPr>
        <w:t>;IV-2 Le Smart metring (compteur intelligent, ou communicant),IV-3 Les courants porteurs en ligne</w:t>
      </w:r>
    </w:p>
    <w:p w:rsidR="005F0E5A" w:rsidRPr="009D5995" w:rsidRDefault="005F0E5A" w:rsidP="005F0E5A">
      <w:pPr>
        <w:autoSpaceDE w:val="0"/>
        <w:autoSpaceDN w:val="0"/>
        <w:adjustRightInd w:val="0"/>
        <w:jc w:val="both"/>
        <w:rPr>
          <w:rFonts w:asciiTheme="majorHAnsi" w:hAnsiTheme="majorHAnsi"/>
          <w:sz w:val="22"/>
          <w:szCs w:val="22"/>
        </w:rPr>
      </w:pPr>
      <w:r w:rsidRPr="009D5995">
        <w:rPr>
          <w:rFonts w:asciiTheme="majorHAnsi" w:hAnsiTheme="majorHAnsi"/>
          <w:b/>
          <w:bCs/>
          <w:sz w:val="22"/>
          <w:szCs w:val="22"/>
        </w:rPr>
        <w:t>Chapitre V</w:t>
      </w:r>
      <w:r w:rsidRPr="009D5995">
        <w:rPr>
          <w:rFonts w:asciiTheme="majorHAnsi" w:hAnsiTheme="majorHAnsi"/>
          <w:sz w:val="22"/>
          <w:szCs w:val="22"/>
        </w:rPr>
        <w:t> : Développements de service liés aux systèmes intelligents </w:t>
      </w:r>
    </w:p>
    <w:p w:rsidR="005F0E5A" w:rsidRPr="009D5995" w:rsidRDefault="005F0E5A" w:rsidP="005F0E5A">
      <w:pPr>
        <w:ind w:left="426"/>
        <w:jc w:val="both"/>
        <w:rPr>
          <w:rFonts w:asciiTheme="majorHAnsi" w:hAnsiTheme="majorHAnsi"/>
          <w:sz w:val="22"/>
          <w:szCs w:val="22"/>
        </w:rPr>
      </w:pPr>
      <w:r w:rsidRPr="009D5995">
        <w:rPr>
          <w:rFonts w:asciiTheme="majorHAnsi" w:hAnsiTheme="majorHAnsi"/>
          <w:sz w:val="22"/>
          <w:szCs w:val="22"/>
        </w:rPr>
        <w:t>V-1 Croissance de  l’industrie des TIC,</w:t>
      </w:r>
      <w:r w:rsidR="00FB3A4E" w:rsidRPr="009D5995">
        <w:rPr>
          <w:rFonts w:asciiTheme="majorHAnsi" w:hAnsiTheme="majorHAnsi"/>
          <w:sz w:val="22"/>
          <w:szCs w:val="22"/>
        </w:rPr>
        <w:t xml:space="preserve"> V-2  Recherche et développement</w:t>
      </w:r>
      <w:r w:rsidRPr="009D5995">
        <w:rPr>
          <w:rFonts w:asciiTheme="majorHAnsi" w:hAnsiTheme="majorHAnsi"/>
          <w:sz w:val="22"/>
          <w:szCs w:val="22"/>
        </w:rPr>
        <w:t>;V-3  Sécurité informatique</w:t>
      </w:r>
      <w:r w:rsidR="00FB3A4E" w:rsidRPr="009D5995">
        <w:rPr>
          <w:rFonts w:asciiTheme="majorHAnsi" w:hAnsiTheme="majorHAnsi"/>
          <w:sz w:val="22"/>
          <w:szCs w:val="22"/>
        </w:rPr>
        <w:t>;</w:t>
      </w:r>
      <w:r w:rsidRPr="009D5995">
        <w:rPr>
          <w:rFonts w:asciiTheme="majorHAnsi" w:hAnsiTheme="majorHAnsi"/>
          <w:sz w:val="22"/>
          <w:szCs w:val="22"/>
        </w:rPr>
        <w:t>V-4 Calcul technico-économique et critères de décision (Manager- consommateur).</w:t>
      </w:r>
    </w:p>
    <w:p w:rsidR="005F0E5A" w:rsidRPr="00C81A8E" w:rsidRDefault="005F0E5A" w:rsidP="005F0E5A">
      <w:pPr>
        <w:jc w:val="both"/>
        <w:rPr>
          <w:rFonts w:asciiTheme="majorHAnsi" w:hAnsiTheme="majorHAnsi" w:cstheme="majorBidi"/>
          <w:b/>
        </w:rPr>
      </w:pPr>
    </w:p>
    <w:p w:rsidR="005F0E5A" w:rsidRPr="0080371C" w:rsidRDefault="005F0E5A" w:rsidP="005F0E5A">
      <w:pPr>
        <w:jc w:val="both"/>
        <w:rPr>
          <w:rFonts w:asciiTheme="majorHAnsi" w:hAnsiTheme="majorHAnsi" w:cstheme="majorBidi"/>
        </w:rPr>
      </w:pPr>
      <w:r w:rsidRPr="0080371C">
        <w:rPr>
          <w:rFonts w:asciiTheme="majorHAnsi" w:hAnsiTheme="majorHAnsi" w:cstheme="majorBidi"/>
          <w:b/>
        </w:rPr>
        <w:t xml:space="preserve">Mode </w:t>
      </w:r>
      <w:r w:rsidR="00FB3A4E" w:rsidRPr="0080371C">
        <w:rPr>
          <w:rFonts w:asciiTheme="majorHAnsi" w:hAnsiTheme="majorHAnsi" w:cstheme="majorBidi"/>
          <w:b/>
        </w:rPr>
        <w:t>d’évaluation:</w:t>
      </w:r>
      <w:r w:rsidRPr="0080371C">
        <w:rPr>
          <w:rFonts w:asciiTheme="majorHAnsi" w:hAnsiTheme="majorHAnsi" w:cstheme="majorBidi"/>
          <w:b/>
        </w:rPr>
        <w:t> </w:t>
      </w:r>
      <w:r w:rsidRPr="0080371C">
        <w:rPr>
          <w:rFonts w:asciiTheme="majorHAnsi" w:hAnsiTheme="majorHAnsi" w:cstheme="majorBidi"/>
        </w:rPr>
        <w:t>examen 100%</w:t>
      </w:r>
    </w:p>
    <w:p w:rsidR="009D5995" w:rsidRDefault="009D5995" w:rsidP="00D3594E">
      <w:pPr>
        <w:rPr>
          <w:rFonts w:asciiTheme="majorHAnsi" w:hAnsiTheme="majorHAnsi" w:cstheme="majorBidi"/>
          <w:b/>
          <w:bCs/>
        </w:rPr>
      </w:pPr>
    </w:p>
    <w:p w:rsidR="00D3594E" w:rsidRPr="00C81A8E" w:rsidRDefault="00D3594E" w:rsidP="00D3594E">
      <w:pPr>
        <w:rPr>
          <w:rFonts w:asciiTheme="majorHAnsi" w:hAnsiTheme="majorHAnsi" w:cstheme="majorBidi"/>
          <w:b/>
          <w:bCs/>
        </w:rPr>
      </w:pPr>
      <w:r w:rsidRPr="00C81A8E">
        <w:rPr>
          <w:rFonts w:asciiTheme="majorHAnsi" w:hAnsiTheme="majorHAnsi" w:cstheme="majorBidi"/>
          <w:b/>
          <w:bCs/>
        </w:rPr>
        <w:t>Références Bibliographiques</w:t>
      </w:r>
      <w:r>
        <w:rPr>
          <w:rFonts w:asciiTheme="majorHAnsi" w:hAnsiTheme="majorHAnsi" w:cstheme="majorBidi"/>
          <w:b/>
          <w:bCs/>
        </w:rPr>
        <w:t>:</w:t>
      </w:r>
    </w:p>
    <w:p w:rsidR="005F0E5A" w:rsidRPr="009D5995" w:rsidRDefault="005F0E5A" w:rsidP="005163A8">
      <w:pPr>
        <w:pStyle w:val="Paragraphedeliste"/>
        <w:numPr>
          <w:ilvl w:val="0"/>
          <w:numId w:val="33"/>
        </w:numPr>
        <w:autoSpaceDE w:val="0"/>
        <w:autoSpaceDN w:val="0"/>
        <w:adjustRightInd w:val="0"/>
        <w:spacing w:after="0" w:line="240" w:lineRule="auto"/>
        <w:jc w:val="both"/>
        <w:rPr>
          <w:rFonts w:asciiTheme="majorHAnsi" w:hAnsiTheme="majorHAnsi" w:cs="Times New Roman"/>
          <w:sz w:val="20"/>
          <w:szCs w:val="20"/>
        </w:rPr>
      </w:pPr>
      <w:r w:rsidRPr="009D5995">
        <w:rPr>
          <w:rFonts w:asciiTheme="majorHAnsi" w:hAnsiTheme="majorHAnsi" w:cs="Times New Roman"/>
          <w:sz w:val="20"/>
          <w:szCs w:val="20"/>
        </w:rPr>
        <w:t xml:space="preserve">N. Simoni, « Des réseaux intelligents à la nouvelle génération de services », Hermès, 2007  </w:t>
      </w:r>
    </w:p>
    <w:p w:rsidR="005F0E5A" w:rsidRPr="009D5995" w:rsidRDefault="005F0E5A" w:rsidP="005163A8">
      <w:pPr>
        <w:pStyle w:val="Paragraphedeliste"/>
        <w:numPr>
          <w:ilvl w:val="0"/>
          <w:numId w:val="33"/>
        </w:numPr>
        <w:autoSpaceDE w:val="0"/>
        <w:autoSpaceDN w:val="0"/>
        <w:adjustRightInd w:val="0"/>
        <w:spacing w:after="0" w:line="240" w:lineRule="auto"/>
        <w:jc w:val="both"/>
        <w:rPr>
          <w:rFonts w:asciiTheme="majorHAnsi" w:hAnsiTheme="majorHAnsi" w:cs="Times New Roman"/>
          <w:sz w:val="20"/>
          <w:szCs w:val="20"/>
          <w:lang w:val="en-US"/>
        </w:rPr>
      </w:pPr>
      <w:r w:rsidRPr="009D5995">
        <w:rPr>
          <w:rFonts w:asciiTheme="majorHAnsi" w:hAnsiTheme="majorHAnsi" w:cs="Times New Roman"/>
          <w:bCs/>
          <w:sz w:val="20"/>
          <w:szCs w:val="20"/>
          <w:lang w:val="en-US"/>
        </w:rPr>
        <w:t xml:space="preserve">R.C. Dugan, M.F.McGranaghan, S. Santoso, H. W. Beaty, ‘Electrical Power Systems Quality’, </w:t>
      </w:r>
      <w:r w:rsidRPr="009D5995">
        <w:rPr>
          <w:rFonts w:asciiTheme="majorHAnsi" w:hAnsiTheme="majorHAnsi" w:cs="Times New Roman"/>
          <w:bCs/>
          <w:noProof/>
          <w:sz w:val="20"/>
          <w:szCs w:val="20"/>
          <w:lang w:val="en-US" w:eastAsia="fr-FR"/>
        </w:rPr>
        <w:t>Mc Graw Hill Companies, 2004.</w:t>
      </w:r>
    </w:p>
    <w:p w:rsidR="005F0E5A" w:rsidRPr="009D5995" w:rsidRDefault="005F0E5A" w:rsidP="005163A8">
      <w:pPr>
        <w:pStyle w:val="Paragraphedeliste"/>
        <w:numPr>
          <w:ilvl w:val="0"/>
          <w:numId w:val="33"/>
        </w:numPr>
        <w:autoSpaceDE w:val="0"/>
        <w:autoSpaceDN w:val="0"/>
        <w:adjustRightInd w:val="0"/>
        <w:spacing w:after="0" w:line="240" w:lineRule="auto"/>
        <w:rPr>
          <w:rFonts w:asciiTheme="majorHAnsi" w:hAnsiTheme="majorHAnsi" w:cs="Times New Roman"/>
          <w:sz w:val="20"/>
          <w:szCs w:val="20"/>
        </w:rPr>
      </w:pPr>
      <w:r w:rsidRPr="009D5995">
        <w:rPr>
          <w:rFonts w:asciiTheme="majorHAnsi" w:hAnsiTheme="majorHAnsi" w:cs="Times New Roman"/>
          <w:sz w:val="20"/>
          <w:szCs w:val="20"/>
        </w:rPr>
        <w:t>S. Znay, M.P. Gervais, « Les réseaux intelligents », édition Hermès, 199</w:t>
      </w:r>
      <w:r w:rsidRPr="00BF2FFA">
        <w:rPr>
          <w:rFonts w:asciiTheme="majorHAnsi" w:hAnsiTheme="majorHAnsi" w:cs="Times New Roman"/>
          <w:b/>
          <w:bCs/>
          <w:sz w:val="20"/>
          <w:szCs w:val="20"/>
        </w:rPr>
        <w:t>7</w:t>
      </w:r>
    </w:p>
    <w:p w:rsidR="005F0E5A" w:rsidRPr="009D5995" w:rsidRDefault="005F0E5A" w:rsidP="005F0E5A">
      <w:pPr>
        <w:pStyle w:val="Default"/>
        <w:ind w:left="360"/>
        <w:jc w:val="both"/>
        <w:rPr>
          <w:rFonts w:asciiTheme="majorHAnsi" w:hAnsiTheme="majorHAnsi"/>
          <w:sz w:val="20"/>
          <w:szCs w:val="20"/>
        </w:rPr>
      </w:pPr>
    </w:p>
    <w:p w:rsidR="005F0E5A" w:rsidRPr="00C81A8E" w:rsidRDefault="005F0E5A" w:rsidP="005F0E5A">
      <w:pPr>
        <w:spacing w:after="200" w:line="276" w:lineRule="auto"/>
        <w:jc w:val="center"/>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br w:type="page"/>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lastRenderedPageBreak/>
        <w:t>Semestre: 3</w:t>
      </w:r>
    </w:p>
    <w:p w:rsidR="005F0E5A" w:rsidRPr="00C81A8E" w:rsidRDefault="005F0E5A" w:rsidP="007936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 xml:space="preserve">UE Fondamentale Code : </w:t>
      </w:r>
      <w:r w:rsidRPr="00C81A8E">
        <w:rPr>
          <w:rFonts w:asciiTheme="majorHAnsi" w:eastAsia="Calibri" w:hAnsiTheme="majorHAnsi" w:cs="Calibri"/>
          <w:b/>
          <w:bCs/>
          <w:color w:val="000000"/>
        </w:rPr>
        <w:t>UEF</w:t>
      </w:r>
      <w:r w:rsidR="00793692" w:rsidRPr="00C81A8E">
        <w:rPr>
          <w:rFonts w:asciiTheme="majorHAnsi" w:eastAsia="Calibri" w:hAnsiTheme="majorHAnsi" w:cs="Calibri"/>
          <w:b/>
          <w:bCs/>
          <w:color w:val="000000"/>
        </w:rPr>
        <w:t>2.1</w:t>
      </w:r>
      <w:r w:rsidRPr="00C81A8E">
        <w:rPr>
          <w:rFonts w:asciiTheme="majorHAnsi" w:eastAsia="Calibri" w:hAnsiTheme="majorHAnsi" w:cs="Calibri"/>
          <w:b/>
          <w:bCs/>
          <w:color w:val="000000"/>
        </w:rPr>
        <w:t>.2</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bCs/>
          <w:color w:val="000000"/>
          <w:lang w:eastAsia="en-US"/>
        </w:rPr>
      </w:pPr>
      <w:r w:rsidRPr="00C81A8E">
        <w:rPr>
          <w:rFonts w:asciiTheme="majorHAnsi" w:hAnsiTheme="majorHAnsi" w:cstheme="majorBidi"/>
          <w:b/>
          <w:bCs/>
          <w:iCs/>
        </w:rPr>
        <w:t xml:space="preserve">Matière : </w:t>
      </w:r>
      <w:r w:rsidRPr="00C81A8E">
        <w:rPr>
          <w:rFonts w:asciiTheme="majorHAnsi" w:eastAsia="Times New Roman" w:hAnsiTheme="majorHAnsi" w:cstheme="majorBidi"/>
          <w:b/>
          <w:bCs/>
        </w:rPr>
        <w:t>I</w:t>
      </w:r>
      <w:r w:rsidRPr="00C81A8E">
        <w:rPr>
          <w:rFonts w:asciiTheme="majorHAnsi" w:hAnsiTheme="majorHAnsi" w:cstheme="majorBidi"/>
          <w:b/>
          <w:bCs/>
        </w:rPr>
        <w:t>ntégration des ressources renouvelables aux réseaux électriques</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VHS:45h00 (Cours: 1h30, TD 1H30)</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4</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2</w:t>
      </w:r>
    </w:p>
    <w:p w:rsidR="005F0E5A" w:rsidRPr="00C81A8E" w:rsidRDefault="005F0E5A" w:rsidP="005F0E5A">
      <w:pPr>
        <w:pStyle w:val="Default"/>
        <w:jc w:val="both"/>
        <w:rPr>
          <w:rFonts w:asciiTheme="majorHAnsi" w:hAnsiTheme="majorHAnsi" w:cstheme="majorBidi"/>
          <w:b/>
          <w:bCs/>
        </w:rPr>
      </w:pPr>
    </w:p>
    <w:p w:rsidR="005F0E5A" w:rsidRPr="00C81A8E" w:rsidRDefault="005F0E5A" w:rsidP="005F0E5A">
      <w:pPr>
        <w:pStyle w:val="Default"/>
        <w:jc w:val="both"/>
        <w:rPr>
          <w:rFonts w:asciiTheme="majorHAnsi" w:hAnsiTheme="majorHAnsi" w:cstheme="majorBidi"/>
        </w:rPr>
      </w:pPr>
      <w:r w:rsidRPr="00C81A8E">
        <w:rPr>
          <w:rFonts w:asciiTheme="majorHAnsi" w:hAnsiTheme="majorHAnsi" w:cstheme="majorBidi"/>
          <w:b/>
          <w:bCs/>
        </w:rPr>
        <w:t xml:space="preserve">Objectifs de l’enseignement </w:t>
      </w:r>
    </w:p>
    <w:p w:rsidR="005F0E5A" w:rsidRPr="00C81A8E" w:rsidRDefault="005F0E5A" w:rsidP="005F0E5A">
      <w:pPr>
        <w:pStyle w:val="Default"/>
        <w:jc w:val="both"/>
        <w:rPr>
          <w:rFonts w:asciiTheme="majorHAnsi" w:hAnsiTheme="majorHAnsi" w:cstheme="majorBidi"/>
          <w:sz w:val="22"/>
          <w:szCs w:val="22"/>
        </w:rPr>
      </w:pPr>
      <w:r w:rsidRPr="00C81A8E">
        <w:rPr>
          <w:rFonts w:asciiTheme="majorHAnsi" w:eastAsia="Calibri" w:hAnsiTheme="majorHAnsi"/>
          <w:sz w:val="22"/>
          <w:szCs w:val="22"/>
        </w:rPr>
        <w:t>Les ressources renouvelables  ont des apports potentiels très intéressants en termes d’énergie et d’économie. Cependant, en fonction de leur taux de pénétration, ces nouvelles sources d’énergie pourraient avoir des conséquences importantes sur l’exploitation et la sécurité des réseaux électriques. Pour une insertion massive des ressources renouvelables au système, ces impacts se trouveront non seulement au niveau du réseau de distribution, où la plupart des ressources renouvelables sont raccordées, mais ils affecteront le système entier. Il est donc nécessaire de chercher, d’une part, comment faire évoluer les plans de défense et de reconstitution du système dans le nouveau contexte, et d’autre part, comment se servir efficacement du potentiel des ressources renouvelables pour soutenir le système dans les situations critiques.</w:t>
      </w:r>
    </w:p>
    <w:p w:rsidR="009663B4" w:rsidRPr="00C81A8E" w:rsidRDefault="009663B4" w:rsidP="009663B4">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Connaissances préalables recommandées:</w:t>
      </w:r>
    </w:p>
    <w:p w:rsidR="009663B4" w:rsidRPr="00C81A8E" w:rsidRDefault="009663B4" w:rsidP="009663B4">
      <w:pPr>
        <w:pStyle w:val="Default"/>
        <w:rPr>
          <w:rFonts w:asciiTheme="majorHAnsi" w:eastAsia="Times New Roman" w:hAnsiTheme="majorHAnsi" w:cstheme="majorBidi"/>
          <w:b/>
          <w:bCs/>
          <w:color w:val="auto"/>
          <w:lang w:eastAsia="fr-FR"/>
        </w:rPr>
      </w:pPr>
      <w:r w:rsidRPr="00C81A8E">
        <w:rPr>
          <w:rFonts w:asciiTheme="majorHAnsi" w:hAnsiTheme="majorHAnsi"/>
          <w:bCs/>
          <w:color w:val="auto"/>
          <w:sz w:val="22"/>
          <w:szCs w:val="22"/>
        </w:rPr>
        <w:t>Structure des réseaux électriques, Energies renouvelables</w:t>
      </w:r>
    </w:p>
    <w:p w:rsidR="009663B4" w:rsidRPr="00C81A8E" w:rsidRDefault="009663B4" w:rsidP="009663B4">
      <w:pPr>
        <w:jc w:val="both"/>
        <w:rPr>
          <w:rFonts w:asciiTheme="majorHAnsi" w:hAnsiTheme="majorHAnsi"/>
          <w:b/>
          <w:bCs/>
          <w:sz w:val="23"/>
          <w:szCs w:val="23"/>
        </w:rPr>
      </w:pPr>
    </w:p>
    <w:p w:rsidR="009663B4" w:rsidRPr="00C81A8E" w:rsidRDefault="009663B4" w:rsidP="009663B4">
      <w:pPr>
        <w:jc w:val="both"/>
        <w:rPr>
          <w:rFonts w:asciiTheme="majorHAnsi" w:hAnsiTheme="majorHAnsi"/>
          <w:b/>
          <w:bCs/>
          <w:sz w:val="23"/>
          <w:szCs w:val="23"/>
        </w:rPr>
      </w:pPr>
      <w:r w:rsidRPr="00C81A8E">
        <w:rPr>
          <w:rFonts w:asciiTheme="majorHAnsi" w:hAnsiTheme="majorHAnsi"/>
          <w:b/>
          <w:bCs/>
          <w:sz w:val="23"/>
          <w:szCs w:val="23"/>
        </w:rPr>
        <w:t>Contenu de la matière</w:t>
      </w:r>
    </w:p>
    <w:p w:rsidR="009663B4" w:rsidRPr="00C81A8E" w:rsidRDefault="009663B4" w:rsidP="009663B4">
      <w:pPr>
        <w:shd w:val="clear" w:color="auto" w:fill="FFFFFF"/>
        <w:jc w:val="both"/>
        <w:textAlignment w:val="baseline"/>
        <w:rPr>
          <w:rFonts w:asciiTheme="majorHAnsi" w:eastAsia="Times New Roman" w:hAnsiTheme="majorHAnsi"/>
          <w:b/>
          <w:lang w:eastAsia="fr-FR"/>
        </w:rPr>
      </w:pPr>
      <w:r w:rsidRPr="00C81A8E">
        <w:rPr>
          <w:rFonts w:asciiTheme="majorHAnsi" w:eastAsia="Times New Roman" w:hAnsiTheme="majorHAnsi"/>
          <w:b/>
          <w:lang w:eastAsia="fr-FR"/>
        </w:rPr>
        <w:t>Chapitre I: Les énergies renouvelables dans les réseaux électriques</w:t>
      </w:r>
    </w:p>
    <w:p w:rsidR="009663B4" w:rsidRPr="00C81A8E" w:rsidRDefault="009663B4" w:rsidP="009663B4">
      <w:pPr>
        <w:shd w:val="clear" w:color="auto" w:fill="FFFFFF"/>
        <w:ind w:left="360"/>
        <w:jc w:val="both"/>
        <w:textAlignment w:val="baseline"/>
        <w:rPr>
          <w:rFonts w:asciiTheme="majorHAnsi" w:eastAsia="Times New Roman" w:hAnsiTheme="majorHAnsi"/>
          <w:sz w:val="22"/>
          <w:szCs w:val="22"/>
          <w:lang w:eastAsia="fr-FR"/>
        </w:rPr>
      </w:pPr>
      <w:r w:rsidRPr="00C81A8E">
        <w:rPr>
          <w:rFonts w:asciiTheme="majorHAnsi" w:eastAsia="Times New Roman" w:hAnsiTheme="majorHAnsi"/>
          <w:sz w:val="22"/>
          <w:szCs w:val="22"/>
          <w:lang w:eastAsia="fr-FR"/>
        </w:rPr>
        <w:t>- Description, exploitation et qualité de l’énergie électrique ; - Analyse des systèmes de puissances (Contrôle de l’équilibrage de fréquence, - Contrôle de la tension, calcul des flux de puissance, gestion de la puissance réactive, etc.), - Raccordement au réseau électrique de la production décentralisée;</w:t>
      </w:r>
    </w:p>
    <w:p w:rsidR="009663B4" w:rsidRPr="00C81A8E" w:rsidRDefault="009663B4" w:rsidP="009663B4">
      <w:pPr>
        <w:shd w:val="clear" w:color="auto" w:fill="FFFFFF"/>
        <w:jc w:val="both"/>
        <w:textAlignment w:val="baseline"/>
        <w:rPr>
          <w:rFonts w:asciiTheme="majorHAnsi" w:eastAsia="Times New Roman" w:hAnsiTheme="majorHAnsi"/>
          <w:b/>
          <w:lang w:eastAsia="fr-FR"/>
        </w:rPr>
      </w:pPr>
      <w:r w:rsidRPr="00C81A8E">
        <w:rPr>
          <w:rFonts w:asciiTheme="majorHAnsi" w:eastAsia="Times New Roman" w:hAnsiTheme="majorHAnsi"/>
          <w:b/>
          <w:lang w:eastAsia="fr-FR"/>
        </w:rPr>
        <w:t xml:space="preserve">Chapitre II: Impacts de l’intégration des ressources renouvelables sur le réseau de distribution </w:t>
      </w:r>
    </w:p>
    <w:p w:rsidR="009663B4" w:rsidRPr="00C81A8E" w:rsidRDefault="009663B4" w:rsidP="009663B4">
      <w:pPr>
        <w:shd w:val="clear" w:color="auto" w:fill="FFFFFF"/>
        <w:ind w:left="360"/>
        <w:jc w:val="both"/>
        <w:textAlignment w:val="baseline"/>
        <w:rPr>
          <w:rFonts w:asciiTheme="majorHAnsi" w:eastAsia="Times New Roman" w:hAnsiTheme="majorHAnsi"/>
          <w:sz w:val="22"/>
          <w:szCs w:val="22"/>
          <w:lang w:eastAsia="fr-FR"/>
        </w:rPr>
      </w:pPr>
      <w:r w:rsidRPr="00C81A8E">
        <w:rPr>
          <w:rFonts w:asciiTheme="majorHAnsi" w:eastAsia="Times New Roman" w:hAnsiTheme="majorHAnsi"/>
          <w:sz w:val="22"/>
          <w:szCs w:val="22"/>
          <w:lang w:eastAsia="fr-FR"/>
        </w:rPr>
        <w:t xml:space="preserve">Sens de transit de puissance ; - Profil de tension (Variation lentes de tension, A-coups de tension, Flicker, Harmoniques, Perturbations des signaux transmis sur le réseau …) ; </w:t>
      </w:r>
    </w:p>
    <w:p w:rsidR="009663B4" w:rsidRPr="00C81A8E" w:rsidRDefault="009663B4" w:rsidP="009663B4">
      <w:pPr>
        <w:shd w:val="clear" w:color="auto" w:fill="FFFFFF"/>
        <w:ind w:left="360"/>
        <w:jc w:val="both"/>
        <w:textAlignment w:val="baseline"/>
        <w:rPr>
          <w:rFonts w:asciiTheme="majorHAnsi" w:eastAsia="Times New Roman" w:hAnsiTheme="majorHAnsi"/>
          <w:sz w:val="22"/>
          <w:szCs w:val="22"/>
          <w:lang w:eastAsia="fr-FR"/>
        </w:rPr>
      </w:pPr>
      <w:r w:rsidRPr="00C81A8E">
        <w:rPr>
          <w:rFonts w:asciiTheme="majorHAnsi" w:eastAsia="Times New Roman" w:hAnsiTheme="majorHAnsi"/>
          <w:sz w:val="22"/>
          <w:szCs w:val="22"/>
          <w:lang w:eastAsia="fr-FR"/>
        </w:rPr>
        <w:t>- Stabilité du système ; - Plan de protection (Tenue en régime normal et exceptionnel, Tenue aux creux de tension, Interaction avec le plan de protection) ; - Observabilité et Contrôlabilité du système ; - Continuité et qualité de service.</w:t>
      </w:r>
    </w:p>
    <w:p w:rsidR="009663B4" w:rsidRPr="00C81A8E" w:rsidRDefault="009663B4" w:rsidP="009663B4">
      <w:pPr>
        <w:shd w:val="clear" w:color="auto" w:fill="FFFFFF"/>
        <w:jc w:val="both"/>
        <w:textAlignment w:val="baseline"/>
        <w:rPr>
          <w:rFonts w:asciiTheme="majorHAnsi" w:eastAsia="Times New Roman" w:hAnsiTheme="majorHAnsi"/>
          <w:b/>
          <w:lang w:eastAsia="fr-FR"/>
        </w:rPr>
      </w:pPr>
      <w:r w:rsidRPr="00C81A8E">
        <w:rPr>
          <w:rFonts w:asciiTheme="majorHAnsi" w:eastAsia="Times New Roman" w:hAnsiTheme="majorHAnsi"/>
          <w:b/>
          <w:lang w:eastAsia="fr-FR"/>
        </w:rPr>
        <w:t>Chapitre III: Impacts de l’intégration des ressources renouvelables sur le réseau de transport</w:t>
      </w:r>
    </w:p>
    <w:p w:rsidR="009663B4" w:rsidRPr="00C81A8E" w:rsidRDefault="009663B4" w:rsidP="009663B4">
      <w:pPr>
        <w:shd w:val="clear" w:color="auto" w:fill="FFFFFF"/>
        <w:ind w:left="360"/>
        <w:jc w:val="both"/>
        <w:textAlignment w:val="baseline"/>
        <w:rPr>
          <w:rFonts w:asciiTheme="majorHAnsi" w:eastAsia="Times New Roman" w:hAnsiTheme="majorHAnsi"/>
          <w:sz w:val="22"/>
          <w:szCs w:val="22"/>
          <w:lang w:eastAsia="fr-FR"/>
        </w:rPr>
      </w:pPr>
      <w:r w:rsidRPr="00C81A8E">
        <w:rPr>
          <w:rFonts w:asciiTheme="majorHAnsi" w:eastAsia="Times New Roman" w:hAnsiTheme="majorHAnsi"/>
          <w:sz w:val="22"/>
          <w:szCs w:val="22"/>
          <w:lang w:eastAsia="fr-FR"/>
        </w:rPr>
        <w:t xml:space="preserve">Incertitude sur la phase de planification ; - Nécessité de renforcement du réseau ; </w:t>
      </w:r>
    </w:p>
    <w:p w:rsidR="009663B4" w:rsidRPr="00C81A8E" w:rsidRDefault="009663B4" w:rsidP="009663B4">
      <w:pPr>
        <w:shd w:val="clear" w:color="auto" w:fill="FFFFFF"/>
        <w:ind w:left="360"/>
        <w:jc w:val="both"/>
        <w:textAlignment w:val="baseline"/>
        <w:rPr>
          <w:rFonts w:asciiTheme="majorHAnsi" w:eastAsia="Times New Roman" w:hAnsiTheme="majorHAnsi"/>
          <w:sz w:val="22"/>
          <w:szCs w:val="22"/>
          <w:lang w:eastAsia="fr-FR"/>
        </w:rPr>
      </w:pPr>
      <w:r w:rsidRPr="00C81A8E">
        <w:rPr>
          <w:rFonts w:asciiTheme="majorHAnsi" w:eastAsia="Times New Roman" w:hAnsiTheme="majorHAnsi"/>
          <w:sz w:val="22"/>
          <w:szCs w:val="22"/>
          <w:lang w:eastAsia="fr-FR"/>
        </w:rPr>
        <w:t xml:space="preserve">- Incertitude sur la marge de réserve d’opération ; - Sensibilité liée à la gestion du réactif ; </w:t>
      </w:r>
    </w:p>
    <w:p w:rsidR="009663B4" w:rsidRPr="00C81A8E" w:rsidRDefault="009663B4" w:rsidP="009663B4">
      <w:pPr>
        <w:shd w:val="clear" w:color="auto" w:fill="FFFFFF"/>
        <w:ind w:left="360"/>
        <w:jc w:val="both"/>
        <w:textAlignment w:val="baseline"/>
        <w:rPr>
          <w:rFonts w:asciiTheme="majorHAnsi" w:eastAsia="Times New Roman" w:hAnsiTheme="majorHAnsi"/>
          <w:sz w:val="22"/>
          <w:szCs w:val="22"/>
          <w:lang w:eastAsia="fr-FR"/>
        </w:rPr>
      </w:pPr>
      <w:r w:rsidRPr="00C81A8E">
        <w:rPr>
          <w:rFonts w:asciiTheme="majorHAnsi" w:eastAsia="Times New Roman" w:hAnsiTheme="majorHAnsi"/>
          <w:sz w:val="22"/>
          <w:szCs w:val="22"/>
          <w:lang w:eastAsia="fr-FR"/>
        </w:rPr>
        <w:t>- Sensibilité liée au déclenchement intempestif des productions décentralisées ;</w:t>
      </w:r>
    </w:p>
    <w:p w:rsidR="009663B4" w:rsidRPr="00C81A8E" w:rsidRDefault="009663B4" w:rsidP="009663B4">
      <w:pPr>
        <w:autoSpaceDE w:val="0"/>
        <w:autoSpaceDN w:val="0"/>
        <w:adjustRightInd w:val="0"/>
        <w:jc w:val="both"/>
        <w:rPr>
          <w:rFonts w:asciiTheme="majorHAnsi" w:hAnsiTheme="majorHAnsi"/>
          <w:b/>
          <w:bCs/>
        </w:rPr>
      </w:pPr>
      <w:r w:rsidRPr="00C81A8E">
        <w:rPr>
          <w:rFonts w:asciiTheme="majorHAnsi" w:eastAsia="Times New Roman" w:hAnsiTheme="majorHAnsi"/>
          <w:b/>
          <w:lang w:eastAsia="fr-FR"/>
        </w:rPr>
        <w:t xml:space="preserve">Chapitre IV: </w:t>
      </w:r>
      <w:r w:rsidRPr="00C81A8E">
        <w:rPr>
          <w:rFonts w:asciiTheme="majorHAnsi" w:hAnsiTheme="majorHAnsi"/>
          <w:b/>
          <w:bCs/>
        </w:rPr>
        <w:t>Procédures de reconstitution du système électrique</w:t>
      </w:r>
    </w:p>
    <w:p w:rsidR="009663B4" w:rsidRPr="00C81A8E" w:rsidRDefault="009663B4" w:rsidP="009663B4">
      <w:pPr>
        <w:shd w:val="clear" w:color="auto" w:fill="FFFFFF"/>
        <w:ind w:left="360"/>
        <w:jc w:val="both"/>
        <w:textAlignment w:val="baseline"/>
        <w:rPr>
          <w:rFonts w:asciiTheme="majorHAnsi" w:eastAsia="Times New Roman" w:hAnsiTheme="majorHAnsi"/>
          <w:sz w:val="22"/>
          <w:szCs w:val="22"/>
          <w:lang w:eastAsia="fr-FR"/>
        </w:rPr>
      </w:pPr>
      <w:r w:rsidRPr="00C81A8E">
        <w:rPr>
          <w:rFonts w:asciiTheme="majorHAnsi" w:eastAsia="Times New Roman" w:hAnsiTheme="majorHAnsi"/>
          <w:sz w:val="22"/>
          <w:szCs w:val="22"/>
          <w:lang w:eastAsia="fr-FR"/>
        </w:rPr>
        <w:t>- Ilotage; Utilisation de contrôleurs électroniques de puissance rapides (FACTS); - Conception d’algorithmes  de commande; -  Systèmes de télécommunications et d’informations modernes; -Détection automatique de défauts;  etc.</w:t>
      </w:r>
    </w:p>
    <w:p w:rsidR="009663B4" w:rsidRPr="00C81A8E" w:rsidRDefault="009663B4" w:rsidP="009663B4">
      <w:pPr>
        <w:jc w:val="both"/>
        <w:rPr>
          <w:rFonts w:asciiTheme="majorHAnsi" w:hAnsiTheme="majorHAnsi" w:cstheme="majorBidi"/>
          <w:b/>
        </w:rPr>
      </w:pPr>
    </w:p>
    <w:p w:rsidR="009663B4" w:rsidRPr="00C81A8E" w:rsidRDefault="009663B4" w:rsidP="009663B4">
      <w:pPr>
        <w:jc w:val="both"/>
        <w:rPr>
          <w:rFonts w:asciiTheme="majorHAnsi" w:hAnsiTheme="majorHAnsi" w:cstheme="majorBidi"/>
        </w:rPr>
      </w:pPr>
      <w:r w:rsidRPr="00C81A8E">
        <w:rPr>
          <w:rFonts w:asciiTheme="majorHAnsi" w:hAnsiTheme="majorHAnsi" w:cstheme="majorBidi"/>
          <w:b/>
        </w:rPr>
        <w:t>Mode d’évaluation: </w:t>
      </w:r>
      <w:r w:rsidRPr="00C81A8E">
        <w:rPr>
          <w:rFonts w:asciiTheme="majorHAnsi" w:hAnsiTheme="majorHAnsi" w:cstheme="majorBidi"/>
        </w:rPr>
        <w:t>Contrôle continu: 40%, Examen: 60%</w:t>
      </w:r>
      <w:r w:rsidRPr="00C81A8E">
        <w:rPr>
          <w:rFonts w:asciiTheme="majorHAnsi" w:hAnsiTheme="majorHAnsi" w:cs="Arial"/>
          <w:b/>
        </w:rPr>
        <w:t xml:space="preserve">  </w:t>
      </w:r>
    </w:p>
    <w:p w:rsidR="009D5995" w:rsidRDefault="009D5995" w:rsidP="009663B4">
      <w:pPr>
        <w:autoSpaceDE w:val="0"/>
        <w:autoSpaceDN w:val="0"/>
        <w:adjustRightInd w:val="0"/>
        <w:snapToGrid w:val="0"/>
        <w:jc w:val="both"/>
        <w:rPr>
          <w:rFonts w:asciiTheme="majorHAnsi" w:hAnsiTheme="majorHAnsi"/>
          <w:b/>
          <w:bCs/>
        </w:rPr>
      </w:pPr>
    </w:p>
    <w:p w:rsidR="009663B4" w:rsidRPr="00C81A8E" w:rsidRDefault="009663B4" w:rsidP="009663B4">
      <w:pPr>
        <w:autoSpaceDE w:val="0"/>
        <w:autoSpaceDN w:val="0"/>
        <w:adjustRightInd w:val="0"/>
        <w:snapToGrid w:val="0"/>
        <w:jc w:val="both"/>
        <w:rPr>
          <w:rFonts w:asciiTheme="majorHAnsi" w:hAnsiTheme="majorHAnsi"/>
          <w:b/>
          <w:bCs/>
        </w:rPr>
      </w:pPr>
      <w:r w:rsidRPr="00C81A8E">
        <w:rPr>
          <w:rFonts w:asciiTheme="majorHAnsi" w:hAnsiTheme="majorHAnsi"/>
          <w:b/>
          <w:bCs/>
        </w:rPr>
        <w:t>Références bibliographiques:</w:t>
      </w:r>
    </w:p>
    <w:p w:rsidR="009663B4" w:rsidRPr="009D5995" w:rsidRDefault="009663B4" w:rsidP="005163A8">
      <w:pPr>
        <w:pStyle w:val="Paragraphedeliste"/>
        <w:numPr>
          <w:ilvl w:val="0"/>
          <w:numId w:val="32"/>
        </w:numPr>
        <w:autoSpaceDE w:val="0"/>
        <w:autoSpaceDN w:val="0"/>
        <w:adjustRightInd w:val="0"/>
        <w:spacing w:after="0" w:line="240" w:lineRule="auto"/>
        <w:jc w:val="both"/>
        <w:rPr>
          <w:rFonts w:asciiTheme="majorHAnsi" w:hAnsiTheme="majorHAnsi" w:cs="Times New Roman"/>
          <w:sz w:val="20"/>
          <w:szCs w:val="20"/>
        </w:rPr>
      </w:pPr>
      <w:r w:rsidRPr="009D5995">
        <w:rPr>
          <w:rFonts w:asciiTheme="majorHAnsi" w:hAnsiTheme="majorHAnsi" w:cs="Times New Roman"/>
          <w:sz w:val="20"/>
          <w:szCs w:val="20"/>
        </w:rPr>
        <w:t>B. Multon, "Production d'Énergie Électrique par Sources Renouvelables", Techniques de l'Ingénieur, traité Génie Electrique, D 4, 2003.</w:t>
      </w:r>
    </w:p>
    <w:p w:rsidR="009663B4" w:rsidRPr="009D5995" w:rsidRDefault="009663B4" w:rsidP="005163A8">
      <w:pPr>
        <w:pStyle w:val="Paragraphedeliste"/>
        <w:numPr>
          <w:ilvl w:val="0"/>
          <w:numId w:val="32"/>
        </w:numPr>
        <w:autoSpaceDE w:val="0"/>
        <w:autoSpaceDN w:val="0"/>
        <w:adjustRightInd w:val="0"/>
        <w:spacing w:after="0"/>
        <w:jc w:val="both"/>
        <w:rPr>
          <w:rFonts w:asciiTheme="majorHAnsi" w:hAnsiTheme="majorHAnsi" w:cs="Times New Roman"/>
          <w:sz w:val="20"/>
          <w:szCs w:val="20"/>
        </w:rPr>
      </w:pPr>
      <w:r w:rsidRPr="009D5995">
        <w:rPr>
          <w:rFonts w:asciiTheme="majorHAnsi" w:hAnsiTheme="majorHAnsi" w:cs="Times New Roman"/>
          <w:sz w:val="20"/>
          <w:szCs w:val="20"/>
        </w:rPr>
        <w:t>L. Freris, D. Infield, ‘Les Energies Renouvelables pour la Production d’électricité’, Dunod, 2013</w:t>
      </w:r>
    </w:p>
    <w:p w:rsidR="009663B4" w:rsidRPr="009D5995" w:rsidRDefault="009663B4" w:rsidP="005163A8">
      <w:pPr>
        <w:pStyle w:val="Paragraphedeliste"/>
        <w:numPr>
          <w:ilvl w:val="0"/>
          <w:numId w:val="32"/>
        </w:numPr>
        <w:autoSpaceDE w:val="0"/>
        <w:autoSpaceDN w:val="0"/>
        <w:adjustRightInd w:val="0"/>
        <w:spacing w:after="0" w:line="240" w:lineRule="auto"/>
        <w:jc w:val="both"/>
        <w:rPr>
          <w:rFonts w:asciiTheme="majorHAnsi" w:hAnsiTheme="majorHAnsi" w:cs="Times New Roman"/>
          <w:bCs/>
          <w:sz w:val="20"/>
          <w:szCs w:val="20"/>
          <w:lang w:val="en-US"/>
        </w:rPr>
      </w:pPr>
      <w:r w:rsidRPr="009D5995">
        <w:rPr>
          <w:rFonts w:asciiTheme="majorHAnsi" w:hAnsiTheme="majorHAnsi" w:cs="Times New Roman"/>
          <w:bCs/>
          <w:noProof/>
          <w:sz w:val="20"/>
          <w:szCs w:val="20"/>
          <w:lang w:val="en-US" w:eastAsia="fr-FR"/>
        </w:rPr>
        <w:t>D. Das, ‘Electrical Power Systems’</w:t>
      </w:r>
      <w:r w:rsidRPr="009D5995">
        <w:rPr>
          <w:rFonts w:asciiTheme="majorHAnsi" w:hAnsiTheme="majorHAnsi" w:cs="Times New Roman"/>
          <w:sz w:val="20"/>
          <w:szCs w:val="20"/>
          <w:lang w:val="en-US"/>
        </w:rPr>
        <w:t>, New Age International Publishers</w:t>
      </w:r>
      <w:r w:rsidRPr="009D5995">
        <w:rPr>
          <w:rFonts w:asciiTheme="majorHAnsi" w:hAnsiTheme="majorHAnsi" w:cs="Times New Roman"/>
          <w:bCs/>
          <w:noProof/>
          <w:sz w:val="20"/>
          <w:szCs w:val="20"/>
          <w:lang w:val="en-US" w:eastAsia="fr-FR"/>
        </w:rPr>
        <w:t xml:space="preserve">, </w:t>
      </w:r>
      <w:r w:rsidRPr="009D5995">
        <w:rPr>
          <w:rFonts w:asciiTheme="majorHAnsi" w:hAnsiTheme="majorHAnsi" w:cs="Times New Roman"/>
          <w:sz w:val="20"/>
          <w:szCs w:val="20"/>
          <w:lang w:val="en-US"/>
        </w:rPr>
        <w:t>2006.</w:t>
      </w:r>
    </w:p>
    <w:p w:rsidR="009663B4" w:rsidRPr="009D5995" w:rsidRDefault="009663B4" w:rsidP="005163A8">
      <w:pPr>
        <w:pStyle w:val="Paragraphedeliste"/>
        <w:numPr>
          <w:ilvl w:val="0"/>
          <w:numId w:val="32"/>
        </w:numPr>
        <w:autoSpaceDE w:val="0"/>
        <w:autoSpaceDN w:val="0"/>
        <w:adjustRightInd w:val="0"/>
        <w:spacing w:after="0" w:line="240" w:lineRule="auto"/>
        <w:jc w:val="both"/>
        <w:rPr>
          <w:rFonts w:asciiTheme="majorHAnsi" w:hAnsiTheme="majorHAnsi" w:cs="Times New Roman"/>
          <w:sz w:val="20"/>
          <w:szCs w:val="20"/>
        </w:rPr>
      </w:pPr>
      <w:r w:rsidRPr="009D5995">
        <w:rPr>
          <w:rFonts w:asciiTheme="majorHAnsi" w:hAnsiTheme="majorHAnsi" w:cs="Times New Roman"/>
          <w:bCs/>
          <w:sz w:val="20"/>
          <w:szCs w:val="20"/>
        </w:rPr>
        <w:t xml:space="preserve">M. </w:t>
      </w:r>
      <w:r w:rsidRPr="009D5995">
        <w:rPr>
          <w:rFonts w:asciiTheme="majorHAnsi" w:hAnsiTheme="majorHAnsi" w:cs="Times New Roman"/>
          <w:sz w:val="20"/>
          <w:szCs w:val="20"/>
        </w:rPr>
        <w:t>Crappe, S. Dupuis, ‘ stabilité et sauvegarde des réseaux électriques’, Hermès, 2003.</w:t>
      </w:r>
    </w:p>
    <w:p w:rsidR="009663B4" w:rsidRPr="009D5995" w:rsidRDefault="009663B4" w:rsidP="005163A8">
      <w:pPr>
        <w:pStyle w:val="Paragraphedeliste"/>
        <w:numPr>
          <w:ilvl w:val="0"/>
          <w:numId w:val="32"/>
        </w:numPr>
        <w:autoSpaceDE w:val="0"/>
        <w:autoSpaceDN w:val="0"/>
        <w:adjustRightInd w:val="0"/>
        <w:spacing w:after="0" w:line="240" w:lineRule="auto"/>
        <w:jc w:val="both"/>
        <w:rPr>
          <w:rFonts w:asciiTheme="majorHAnsi" w:hAnsiTheme="majorHAnsi" w:cs="Times New Roman"/>
          <w:color w:val="000000"/>
          <w:sz w:val="20"/>
          <w:szCs w:val="20"/>
          <w:lang w:val="en-US"/>
        </w:rPr>
      </w:pPr>
      <w:r w:rsidRPr="009D5995">
        <w:rPr>
          <w:rFonts w:asciiTheme="majorHAnsi" w:hAnsiTheme="majorHAnsi" w:cs="Times New Roman"/>
          <w:sz w:val="20"/>
          <w:szCs w:val="20"/>
          <w:lang w:val="en-US"/>
        </w:rPr>
        <w:t>A. Maczulak,</w:t>
      </w:r>
      <w:r w:rsidRPr="009D5995">
        <w:rPr>
          <w:rFonts w:asciiTheme="majorHAnsi" w:hAnsiTheme="majorHAnsi" w:cs="Times New Roman"/>
          <w:w w:val="105"/>
          <w:sz w:val="20"/>
          <w:szCs w:val="20"/>
          <w:lang w:val="en-GB"/>
        </w:rPr>
        <w:t xml:space="preserve"> ‘</w:t>
      </w:r>
      <w:r w:rsidRPr="009D5995">
        <w:rPr>
          <w:rFonts w:asciiTheme="majorHAnsi" w:hAnsiTheme="majorHAnsi" w:cs="Times New Roman"/>
          <w:bCs/>
          <w:sz w:val="20"/>
          <w:szCs w:val="20"/>
          <w:lang w:val="en-US"/>
        </w:rPr>
        <w:t>Renewable Energy: Sources and Methods’</w:t>
      </w:r>
      <w:r w:rsidRPr="009D5995">
        <w:rPr>
          <w:rFonts w:asciiTheme="majorHAnsi" w:hAnsiTheme="majorHAnsi" w:cs="Times New Roman"/>
          <w:sz w:val="20"/>
          <w:szCs w:val="20"/>
          <w:lang w:val="en-US"/>
        </w:rPr>
        <w:t>,</w:t>
      </w:r>
      <w:r w:rsidRPr="009D5995">
        <w:rPr>
          <w:rFonts w:asciiTheme="majorHAnsi" w:hAnsiTheme="majorHAnsi" w:cs="Times New Roman"/>
          <w:color w:val="000000"/>
          <w:sz w:val="20"/>
          <w:szCs w:val="20"/>
          <w:lang w:val="en-US"/>
        </w:rPr>
        <w:t xml:space="preserve"> Green technology, 201</w:t>
      </w:r>
      <w:r w:rsidRPr="00BF2FFA">
        <w:rPr>
          <w:rFonts w:asciiTheme="majorHAnsi" w:hAnsiTheme="majorHAnsi" w:cs="Times New Roman"/>
          <w:b/>
          <w:bCs/>
          <w:color w:val="000000"/>
          <w:sz w:val="20"/>
          <w:szCs w:val="20"/>
          <w:lang w:val="en-US"/>
        </w:rPr>
        <w:t>0</w:t>
      </w:r>
      <w:r w:rsidRPr="009D5995">
        <w:rPr>
          <w:rFonts w:asciiTheme="majorHAnsi" w:hAnsiTheme="majorHAnsi" w:cs="Times New Roman"/>
          <w:color w:val="000000"/>
          <w:sz w:val="20"/>
          <w:szCs w:val="20"/>
          <w:lang w:val="en-US"/>
        </w:rPr>
        <w:t>.</w:t>
      </w:r>
    </w:p>
    <w:p w:rsidR="005F0E5A" w:rsidRPr="009D5995" w:rsidRDefault="005F0E5A" w:rsidP="005F0E5A">
      <w:pPr>
        <w:pStyle w:val="Paragraphedeliste"/>
        <w:spacing w:after="0" w:line="240" w:lineRule="auto"/>
        <w:rPr>
          <w:rFonts w:asciiTheme="majorHAnsi" w:eastAsia="Times New Roman" w:hAnsiTheme="majorHAnsi" w:cstheme="majorBidi"/>
          <w:sz w:val="20"/>
          <w:szCs w:val="20"/>
          <w:lang w:val="en-US" w:eastAsia="fr-FR"/>
        </w:rPr>
      </w:pPr>
    </w:p>
    <w:p w:rsidR="009663B4" w:rsidRPr="00C81A8E" w:rsidRDefault="009663B4" w:rsidP="005F0E5A">
      <w:pPr>
        <w:pStyle w:val="Paragraphedeliste"/>
        <w:spacing w:after="0" w:line="240" w:lineRule="auto"/>
        <w:rPr>
          <w:rFonts w:asciiTheme="majorHAnsi" w:eastAsia="Times New Roman" w:hAnsiTheme="majorHAnsi" w:cstheme="majorBidi"/>
          <w:lang w:val="en-US" w:eastAsia="fr-FR"/>
        </w:rPr>
      </w:pP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3</w:t>
      </w:r>
    </w:p>
    <w:p w:rsidR="005F0E5A" w:rsidRPr="00C81A8E" w:rsidRDefault="005F0E5A" w:rsidP="007936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Fondamentale Code : </w:t>
      </w:r>
      <w:r w:rsidRPr="00C81A8E">
        <w:rPr>
          <w:rFonts w:asciiTheme="majorHAnsi" w:eastAsia="Calibri" w:hAnsiTheme="majorHAnsi" w:cs="Calibri"/>
          <w:b/>
          <w:bCs/>
          <w:color w:val="000000"/>
        </w:rPr>
        <w:t>UEF</w:t>
      </w:r>
      <w:r w:rsidR="00793692" w:rsidRPr="00C81A8E">
        <w:rPr>
          <w:rFonts w:asciiTheme="majorHAnsi" w:eastAsia="Calibri" w:hAnsiTheme="majorHAnsi" w:cs="Calibri"/>
          <w:b/>
          <w:bCs/>
          <w:color w:val="000000"/>
        </w:rPr>
        <w:t>2.1</w:t>
      </w:r>
      <w:r w:rsidRPr="00C81A8E">
        <w:rPr>
          <w:rFonts w:asciiTheme="majorHAnsi" w:eastAsia="Calibri" w:hAnsiTheme="majorHAnsi" w:cs="Calibri"/>
          <w:b/>
          <w:bCs/>
          <w:color w:val="000000"/>
        </w:rPr>
        <w:t>.2</w:t>
      </w:r>
    </w:p>
    <w:p w:rsidR="005F0E5A" w:rsidRPr="00C81A8E" w:rsidRDefault="005F0E5A" w:rsidP="000040A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theme="majorBidi"/>
          <w:b/>
          <w:bCs/>
          <w:iCs/>
        </w:rPr>
        <w:t>Matière : </w:t>
      </w:r>
      <w:r w:rsidR="000040A0" w:rsidRPr="00C81A8E">
        <w:rPr>
          <w:rFonts w:asciiTheme="majorHAnsi" w:hAnsiTheme="majorHAnsi" w:cstheme="majorBidi"/>
          <w:b/>
          <w:bCs/>
        </w:rPr>
        <w:t>R</w:t>
      </w:r>
      <w:r w:rsidRPr="00C81A8E">
        <w:rPr>
          <w:rFonts w:asciiTheme="majorHAnsi" w:hAnsiTheme="majorHAnsi" w:cstheme="majorBidi"/>
          <w:b/>
          <w:bCs/>
        </w:rPr>
        <w:t>éseaux électriques industriels</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w:t>
      </w:r>
      <w:r w:rsidR="00793692" w:rsidRPr="00C81A8E">
        <w:rPr>
          <w:rFonts w:asciiTheme="majorHAnsi" w:eastAsia="Calibri" w:hAnsiTheme="majorHAnsi" w:cs="Arial"/>
          <w:b/>
          <w:bCs/>
          <w:color w:val="000000"/>
          <w:sz w:val="22"/>
          <w:szCs w:val="22"/>
          <w:lang w:eastAsia="en-US"/>
        </w:rPr>
        <w:t>45h0</w:t>
      </w:r>
      <w:r w:rsidRPr="00C81A8E">
        <w:rPr>
          <w:rFonts w:asciiTheme="majorHAnsi" w:eastAsia="Calibri" w:hAnsiTheme="majorHAnsi" w:cs="Arial"/>
          <w:b/>
          <w:bCs/>
          <w:color w:val="000000"/>
          <w:sz w:val="22"/>
          <w:szCs w:val="22"/>
          <w:lang w:eastAsia="en-US"/>
        </w:rPr>
        <w:t>0 (Cours: 1h30, TD 1H30)</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4</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2</w:t>
      </w:r>
    </w:p>
    <w:p w:rsidR="005F0E5A" w:rsidRPr="00C81A8E" w:rsidRDefault="005F0E5A" w:rsidP="005F0E5A">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 xml:space="preserve">Objectifs de l’enseignement </w:t>
      </w:r>
    </w:p>
    <w:p w:rsidR="005F0E5A" w:rsidRPr="009D5995" w:rsidRDefault="005F0E5A" w:rsidP="005F0E5A">
      <w:pPr>
        <w:pStyle w:val="Default"/>
        <w:rPr>
          <w:rFonts w:asciiTheme="majorHAnsi" w:eastAsia="Calibri" w:hAnsiTheme="majorHAnsi" w:cstheme="majorBidi"/>
          <w:color w:val="auto"/>
          <w:sz w:val="22"/>
          <w:szCs w:val="22"/>
          <w:lang w:eastAsia="zh-CN"/>
        </w:rPr>
      </w:pPr>
      <w:r w:rsidRPr="009D5995">
        <w:rPr>
          <w:rFonts w:asciiTheme="majorHAnsi" w:eastAsia="Calibri" w:hAnsiTheme="majorHAnsi" w:cstheme="majorBidi"/>
          <w:color w:val="auto"/>
          <w:sz w:val="22"/>
          <w:szCs w:val="22"/>
          <w:lang w:eastAsia="zh-CN"/>
        </w:rPr>
        <w:t>La matière a pour objectif de donner aux étudiants les connaissances nécessaires sur les réseaux électriques industriels (architectures, schémas et plans), le calcul du bilan de puissance, de minimisation d’énergie, de choix de canalisation électriques, de calcul de défauts et de protection.</w:t>
      </w:r>
    </w:p>
    <w:p w:rsidR="005F0E5A" w:rsidRPr="00C81A8E" w:rsidRDefault="005F0E5A" w:rsidP="005F0E5A">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 xml:space="preserve">Connaissances préalables recommandées: </w:t>
      </w:r>
    </w:p>
    <w:p w:rsidR="005F0E5A" w:rsidRPr="009D5995" w:rsidRDefault="005F0E5A" w:rsidP="005F0E5A">
      <w:pPr>
        <w:autoSpaceDE w:val="0"/>
        <w:autoSpaceDN w:val="0"/>
        <w:adjustRightInd w:val="0"/>
        <w:rPr>
          <w:rFonts w:asciiTheme="majorHAnsi" w:hAnsiTheme="majorHAnsi" w:cs="Arial"/>
          <w:sz w:val="22"/>
          <w:szCs w:val="22"/>
        </w:rPr>
      </w:pPr>
      <w:r w:rsidRPr="009D5995">
        <w:rPr>
          <w:rFonts w:asciiTheme="majorHAnsi" w:hAnsiTheme="majorHAnsi" w:cs="Arial"/>
          <w:sz w:val="22"/>
          <w:szCs w:val="22"/>
        </w:rPr>
        <w:t>Généralités sur des réseaux électriques</w:t>
      </w:r>
    </w:p>
    <w:p w:rsidR="005F0E5A" w:rsidRPr="00C81A8E" w:rsidRDefault="005F0E5A" w:rsidP="005F0E5A">
      <w:pPr>
        <w:jc w:val="both"/>
        <w:rPr>
          <w:rFonts w:asciiTheme="majorHAnsi" w:hAnsiTheme="majorHAnsi" w:cstheme="majorBidi"/>
          <w:b/>
          <w:bCs/>
        </w:rPr>
      </w:pPr>
      <w:r w:rsidRPr="00C81A8E">
        <w:rPr>
          <w:rFonts w:asciiTheme="majorHAnsi" w:hAnsiTheme="majorHAnsi" w:cstheme="majorBidi"/>
          <w:b/>
          <w:bCs/>
        </w:rPr>
        <w:t>Contenu de la matière</w:t>
      </w:r>
    </w:p>
    <w:p w:rsidR="005F0E5A" w:rsidRPr="009D5995" w:rsidRDefault="005F0E5A" w:rsidP="005F0E5A">
      <w:pPr>
        <w:tabs>
          <w:tab w:val="left" w:pos="8364"/>
        </w:tabs>
        <w:jc w:val="both"/>
        <w:rPr>
          <w:rFonts w:asciiTheme="majorHAnsi" w:hAnsiTheme="majorHAnsi"/>
          <w:b/>
          <w:bCs/>
          <w:sz w:val="22"/>
          <w:szCs w:val="22"/>
        </w:rPr>
      </w:pPr>
      <w:r w:rsidRPr="009D5995">
        <w:rPr>
          <w:rFonts w:asciiTheme="majorHAnsi" w:hAnsiTheme="majorHAnsi"/>
          <w:b/>
          <w:bCs/>
          <w:sz w:val="22"/>
          <w:szCs w:val="22"/>
        </w:rPr>
        <w:t>I. Les architectures des réseaux</w:t>
      </w:r>
      <w:r w:rsidRPr="009D5995">
        <w:rPr>
          <w:rFonts w:asciiTheme="majorHAnsi" w:hAnsiTheme="majorHAnsi"/>
          <w:b/>
          <w:bCs/>
          <w:sz w:val="22"/>
          <w:szCs w:val="22"/>
        </w:rPr>
        <w:tab/>
        <w:t>2 semaines</w:t>
      </w:r>
    </w:p>
    <w:p w:rsidR="005F0E5A" w:rsidRPr="009D5995" w:rsidRDefault="005F0E5A" w:rsidP="005F0E5A">
      <w:pPr>
        <w:ind w:left="284"/>
        <w:rPr>
          <w:rFonts w:asciiTheme="majorHAnsi" w:hAnsiTheme="majorHAnsi"/>
          <w:sz w:val="22"/>
          <w:szCs w:val="22"/>
        </w:rPr>
      </w:pPr>
      <w:r w:rsidRPr="009D5995">
        <w:rPr>
          <w:rFonts w:asciiTheme="majorHAnsi" w:hAnsiTheme="majorHAnsi"/>
          <w:sz w:val="22"/>
          <w:szCs w:val="22"/>
        </w:rPr>
        <w:t>Structure générale d'un réseau privé de distribution, La source d'alimentation, Les postes de livraison HTB, Les postes de livraison HTA, Les réseaux HTA et réseaux HTB à l'intérieur du site, Les réseaux industriels avec production interne.</w:t>
      </w:r>
    </w:p>
    <w:p w:rsidR="005F0E5A" w:rsidRPr="009D5995" w:rsidRDefault="005F0E5A" w:rsidP="005F0E5A">
      <w:pPr>
        <w:tabs>
          <w:tab w:val="left" w:pos="8364"/>
        </w:tabs>
        <w:jc w:val="both"/>
        <w:rPr>
          <w:rFonts w:asciiTheme="majorHAnsi" w:hAnsiTheme="majorHAnsi"/>
          <w:b/>
          <w:bCs/>
          <w:sz w:val="22"/>
          <w:szCs w:val="22"/>
        </w:rPr>
      </w:pPr>
      <w:r w:rsidRPr="009D5995">
        <w:rPr>
          <w:rFonts w:asciiTheme="majorHAnsi" w:hAnsiTheme="majorHAnsi"/>
          <w:b/>
          <w:bCs/>
          <w:sz w:val="22"/>
          <w:szCs w:val="22"/>
        </w:rPr>
        <w:t>II. Les régimes de neutre (RN)</w:t>
      </w:r>
      <w:r w:rsidRPr="009D5995">
        <w:rPr>
          <w:rFonts w:asciiTheme="majorHAnsi" w:hAnsiTheme="majorHAnsi"/>
          <w:b/>
          <w:bCs/>
          <w:sz w:val="22"/>
          <w:szCs w:val="22"/>
        </w:rPr>
        <w:tab/>
        <w:t>3 semaines</w:t>
      </w:r>
    </w:p>
    <w:p w:rsidR="005F0E5A" w:rsidRPr="009D5995" w:rsidRDefault="005F0E5A" w:rsidP="005F0E5A">
      <w:pPr>
        <w:ind w:left="284"/>
        <w:rPr>
          <w:rFonts w:asciiTheme="majorHAnsi" w:hAnsiTheme="majorHAnsi"/>
          <w:sz w:val="22"/>
          <w:szCs w:val="22"/>
        </w:rPr>
      </w:pPr>
      <w:r w:rsidRPr="009D5995">
        <w:rPr>
          <w:rFonts w:asciiTheme="majorHAnsi" w:hAnsiTheme="majorHAnsi"/>
          <w:sz w:val="22"/>
          <w:szCs w:val="22"/>
        </w:rPr>
        <w:t>Les différents régimes du neutre; L’influence du RN et schémas des liaisons à la terre utilisés en BT ; Le contact indirect en basse tension suivant le RN ; Protection, Particularités des DDR et coupure du conducteur neutre et des conducteurs de phase; Influence sur l'appareillage des règles de coupure et p</w:t>
      </w:r>
      <w:r w:rsidR="00BF4135" w:rsidRPr="009D5995">
        <w:rPr>
          <w:rFonts w:asciiTheme="majorHAnsi" w:hAnsiTheme="majorHAnsi"/>
          <w:sz w:val="22"/>
          <w:szCs w:val="22"/>
        </w:rPr>
        <w:t>rotection des conducteurs</w:t>
      </w:r>
      <w:r w:rsidRPr="009D5995">
        <w:rPr>
          <w:rFonts w:asciiTheme="majorHAnsi" w:hAnsiTheme="majorHAnsi"/>
          <w:sz w:val="22"/>
          <w:szCs w:val="22"/>
        </w:rPr>
        <w:t>; Interaction entre HT et BT; Comparaison des différents RN basse tension-choix; RN utilisés en haute tension.</w:t>
      </w:r>
    </w:p>
    <w:p w:rsidR="005F0E5A" w:rsidRPr="009D5995" w:rsidRDefault="005F0E5A" w:rsidP="005F0E5A">
      <w:pPr>
        <w:tabs>
          <w:tab w:val="left" w:pos="8364"/>
        </w:tabs>
        <w:jc w:val="both"/>
        <w:rPr>
          <w:rFonts w:asciiTheme="majorHAnsi" w:hAnsiTheme="majorHAnsi"/>
          <w:b/>
          <w:bCs/>
          <w:sz w:val="22"/>
          <w:szCs w:val="22"/>
        </w:rPr>
      </w:pPr>
      <w:r w:rsidRPr="009D5995">
        <w:rPr>
          <w:rFonts w:asciiTheme="majorHAnsi" w:hAnsiTheme="majorHAnsi"/>
          <w:b/>
          <w:bCs/>
          <w:sz w:val="22"/>
          <w:szCs w:val="22"/>
        </w:rPr>
        <w:t>III. Récepteurs et leurs contraintes d'alimentation</w:t>
      </w:r>
      <w:r w:rsidRPr="009D5995">
        <w:rPr>
          <w:rFonts w:asciiTheme="majorHAnsi" w:hAnsiTheme="majorHAnsi"/>
          <w:b/>
          <w:bCs/>
          <w:sz w:val="22"/>
          <w:szCs w:val="22"/>
        </w:rPr>
        <w:tab/>
        <w:t>1 semaine</w:t>
      </w:r>
    </w:p>
    <w:p w:rsidR="005F0E5A" w:rsidRPr="009D5995" w:rsidRDefault="005F0E5A" w:rsidP="005F0E5A">
      <w:pPr>
        <w:ind w:left="284"/>
        <w:rPr>
          <w:rFonts w:asciiTheme="majorHAnsi" w:hAnsiTheme="majorHAnsi"/>
          <w:sz w:val="22"/>
          <w:szCs w:val="22"/>
        </w:rPr>
      </w:pPr>
      <w:r w:rsidRPr="009D5995">
        <w:rPr>
          <w:rFonts w:asciiTheme="majorHAnsi" w:hAnsiTheme="majorHAnsi"/>
          <w:sz w:val="22"/>
          <w:szCs w:val="22"/>
        </w:rPr>
        <w:t>Les perturbatio</w:t>
      </w:r>
      <w:r w:rsidR="00BF4135" w:rsidRPr="009D5995">
        <w:rPr>
          <w:rFonts w:asciiTheme="majorHAnsi" w:hAnsiTheme="majorHAnsi"/>
          <w:sz w:val="22"/>
          <w:szCs w:val="22"/>
        </w:rPr>
        <w:t>ns dans les réseaux industriels</w:t>
      </w:r>
      <w:r w:rsidRPr="009D5995">
        <w:rPr>
          <w:rFonts w:asciiTheme="majorHAnsi" w:hAnsiTheme="majorHAnsi"/>
          <w:sz w:val="22"/>
          <w:szCs w:val="22"/>
        </w:rPr>
        <w:t>; Les remèdes pour se prémunir contre le flicker ;</w:t>
      </w:r>
    </w:p>
    <w:p w:rsidR="005F0E5A" w:rsidRPr="009D5995" w:rsidRDefault="005F0E5A" w:rsidP="005F0E5A">
      <w:pPr>
        <w:ind w:left="284"/>
        <w:rPr>
          <w:rFonts w:asciiTheme="majorHAnsi" w:hAnsiTheme="majorHAnsi"/>
          <w:sz w:val="22"/>
          <w:szCs w:val="22"/>
        </w:rPr>
      </w:pPr>
      <w:r w:rsidRPr="009D5995">
        <w:rPr>
          <w:rFonts w:asciiTheme="majorHAnsi" w:hAnsiTheme="majorHAnsi"/>
          <w:sz w:val="22"/>
          <w:szCs w:val="22"/>
        </w:rPr>
        <w:t xml:space="preserve">Les moteurs électriques, 4. Les autres récepteurs, </w:t>
      </w:r>
    </w:p>
    <w:p w:rsidR="005F0E5A" w:rsidRPr="009D5995" w:rsidRDefault="005F0E5A" w:rsidP="005F0E5A">
      <w:pPr>
        <w:tabs>
          <w:tab w:val="left" w:pos="8364"/>
        </w:tabs>
        <w:jc w:val="both"/>
        <w:rPr>
          <w:rFonts w:asciiTheme="majorHAnsi" w:hAnsiTheme="majorHAnsi"/>
          <w:b/>
          <w:bCs/>
          <w:sz w:val="22"/>
          <w:szCs w:val="22"/>
        </w:rPr>
      </w:pPr>
      <w:r w:rsidRPr="009D5995">
        <w:rPr>
          <w:rFonts w:asciiTheme="majorHAnsi" w:hAnsiTheme="majorHAnsi"/>
          <w:b/>
          <w:bCs/>
          <w:sz w:val="22"/>
          <w:szCs w:val="22"/>
        </w:rPr>
        <w:t>IV. Sources d'alimentation</w:t>
      </w:r>
      <w:r w:rsidRPr="009D5995">
        <w:rPr>
          <w:rFonts w:asciiTheme="majorHAnsi" w:hAnsiTheme="majorHAnsi"/>
          <w:b/>
          <w:bCs/>
          <w:sz w:val="22"/>
          <w:szCs w:val="22"/>
        </w:rPr>
        <w:tab/>
        <w:t>1 semaine</w:t>
      </w:r>
    </w:p>
    <w:p w:rsidR="005F0E5A" w:rsidRPr="009D5995" w:rsidRDefault="005F0E5A" w:rsidP="005F0E5A">
      <w:pPr>
        <w:ind w:left="284"/>
        <w:rPr>
          <w:rFonts w:asciiTheme="majorHAnsi" w:hAnsiTheme="majorHAnsi"/>
          <w:sz w:val="22"/>
          <w:szCs w:val="22"/>
        </w:rPr>
      </w:pPr>
      <w:r w:rsidRPr="009D5995">
        <w:rPr>
          <w:rFonts w:asciiTheme="majorHAnsi" w:hAnsiTheme="majorHAnsi"/>
          <w:sz w:val="22"/>
          <w:szCs w:val="22"/>
        </w:rPr>
        <w:t xml:space="preserve">L'alimentation par les RDP ; Les alternateurs (générateurs synchrones),les génératrices asynchrones, Avantages et inconvénients ;Les alimentations sans interruption (ASI), </w:t>
      </w:r>
    </w:p>
    <w:p w:rsidR="00A3291D" w:rsidRPr="009D5995" w:rsidRDefault="00A3291D" w:rsidP="00A3291D">
      <w:pPr>
        <w:rPr>
          <w:rFonts w:asciiTheme="majorHAnsi" w:hAnsiTheme="majorHAnsi"/>
          <w:b/>
          <w:bCs/>
          <w:sz w:val="22"/>
          <w:szCs w:val="22"/>
        </w:rPr>
      </w:pPr>
      <w:r w:rsidRPr="009D5995">
        <w:rPr>
          <w:rFonts w:asciiTheme="majorHAnsi" w:hAnsiTheme="majorHAnsi"/>
          <w:b/>
          <w:bCs/>
          <w:sz w:val="22"/>
          <w:szCs w:val="22"/>
        </w:rPr>
        <w:t>V. Bilan de puissances1 semaine</w:t>
      </w:r>
    </w:p>
    <w:p w:rsidR="005F0E5A" w:rsidRPr="009D5995" w:rsidRDefault="005F0E5A" w:rsidP="005F0E5A">
      <w:pPr>
        <w:tabs>
          <w:tab w:val="left" w:pos="8364"/>
        </w:tabs>
        <w:jc w:val="both"/>
        <w:rPr>
          <w:rFonts w:asciiTheme="majorHAnsi" w:hAnsiTheme="majorHAnsi"/>
          <w:b/>
          <w:bCs/>
          <w:sz w:val="22"/>
          <w:szCs w:val="22"/>
        </w:rPr>
      </w:pPr>
      <w:r w:rsidRPr="009D5995">
        <w:rPr>
          <w:rFonts w:asciiTheme="majorHAnsi" w:hAnsiTheme="majorHAnsi"/>
          <w:b/>
          <w:bCs/>
          <w:sz w:val="22"/>
          <w:szCs w:val="22"/>
        </w:rPr>
        <w:t>V. Surtensions et la coordination de l'isolement</w:t>
      </w:r>
      <w:r w:rsidR="00A3291D" w:rsidRPr="009D5995">
        <w:rPr>
          <w:rFonts w:asciiTheme="majorHAnsi" w:hAnsiTheme="majorHAnsi"/>
          <w:b/>
          <w:bCs/>
          <w:sz w:val="22"/>
          <w:szCs w:val="22"/>
        </w:rPr>
        <w:tab/>
        <w:t>1 semaine</w:t>
      </w:r>
    </w:p>
    <w:p w:rsidR="005F0E5A" w:rsidRPr="009D5995" w:rsidRDefault="00BF4135" w:rsidP="005F0E5A">
      <w:pPr>
        <w:ind w:left="284"/>
        <w:rPr>
          <w:rFonts w:asciiTheme="majorHAnsi" w:hAnsiTheme="majorHAnsi"/>
          <w:sz w:val="22"/>
          <w:szCs w:val="22"/>
        </w:rPr>
      </w:pPr>
      <w:r w:rsidRPr="009D5995">
        <w:rPr>
          <w:rFonts w:asciiTheme="majorHAnsi" w:hAnsiTheme="majorHAnsi"/>
          <w:sz w:val="22"/>
          <w:szCs w:val="22"/>
        </w:rPr>
        <w:t>Les surtensions</w:t>
      </w:r>
      <w:r w:rsidR="005F0E5A" w:rsidRPr="009D5995">
        <w:rPr>
          <w:rFonts w:asciiTheme="majorHAnsi" w:hAnsiTheme="majorHAnsi"/>
          <w:sz w:val="22"/>
          <w:szCs w:val="22"/>
        </w:rPr>
        <w:t>; Les dispositifs de protection contre les surtensions ; Coordination de l'isolement dans une installation électrique industrielle,</w:t>
      </w:r>
    </w:p>
    <w:p w:rsidR="005F0E5A" w:rsidRPr="009D5995" w:rsidRDefault="005F0E5A" w:rsidP="005F0E5A">
      <w:pPr>
        <w:tabs>
          <w:tab w:val="left" w:pos="8364"/>
        </w:tabs>
        <w:jc w:val="both"/>
        <w:rPr>
          <w:rFonts w:asciiTheme="majorHAnsi" w:hAnsiTheme="majorHAnsi"/>
          <w:b/>
          <w:bCs/>
          <w:sz w:val="22"/>
          <w:szCs w:val="22"/>
        </w:rPr>
      </w:pPr>
      <w:r w:rsidRPr="009D5995">
        <w:rPr>
          <w:rFonts w:asciiTheme="majorHAnsi" w:hAnsiTheme="majorHAnsi"/>
          <w:b/>
          <w:bCs/>
          <w:sz w:val="22"/>
          <w:szCs w:val="22"/>
        </w:rPr>
        <w:t>VI. Détermination des sections des conducteurs</w:t>
      </w:r>
      <w:r w:rsidRPr="009D5995">
        <w:rPr>
          <w:rFonts w:asciiTheme="majorHAnsi" w:hAnsiTheme="majorHAnsi"/>
          <w:b/>
          <w:bCs/>
          <w:sz w:val="22"/>
          <w:szCs w:val="22"/>
        </w:rPr>
        <w:tab/>
        <w:t>3 semaines</w:t>
      </w:r>
    </w:p>
    <w:p w:rsidR="005F0E5A" w:rsidRPr="009D5995" w:rsidRDefault="005F0E5A" w:rsidP="005F0E5A">
      <w:pPr>
        <w:ind w:left="284"/>
        <w:rPr>
          <w:rFonts w:asciiTheme="majorHAnsi" w:hAnsiTheme="majorHAnsi"/>
          <w:sz w:val="22"/>
          <w:szCs w:val="22"/>
        </w:rPr>
      </w:pPr>
      <w:r w:rsidRPr="009D5995">
        <w:rPr>
          <w:rFonts w:asciiTheme="majorHAnsi" w:hAnsiTheme="majorHAnsi"/>
          <w:sz w:val="22"/>
          <w:szCs w:val="22"/>
        </w:rPr>
        <w:t>Détermination des sections de conducteurs et choix des dispositifs de protection en BT;</w:t>
      </w:r>
    </w:p>
    <w:p w:rsidR="005F0E5A" w:rsidRPr="009D5995" w:rsidRDefault="005F0E5A" w:rsidP="005F0E5A">
      <w:pPr>
        <w:ind w:left="284"/>
        <w:rPr>
          <w:rFonts w:asciiTheme="majorHAnsi" w:hAnsiTheme="majorHAnsi"/>
          <w:sz w:val="22"/>
          <w:szCs w:val="22"/>
        </w:rPr>
      </w:pPr>
      <w:r w:rsidRPr="009D5995">
        <w:rPr>
          <w:rFonts w:asciiTheme="majorHAnsi" w:hAnsiTheme="majorHAnsi"/>
          <w:sz w:val="22"/>
          <w:szCs w:val="22"/>
        </w:rPr>
        <w:t>Détermination de</w:t>
      </w:r>
      <w:r w:rsidR="00BF4135" w:rsidRPr="009D5995">
        <w:rPr>
          <w:rFonts w:asciiTheme="majorHAnsi" w:hAnsiTheme="majorHAnsi"/>
          <w:sz w:val="22"/>
          <w:szCs w:val="22"/>
        </w:rPr>
        <w:t>s sections de conducteurs en MT</w:t>
      </w:r>
      <w:r w:rsidRPr="009D5995">
        <w:rPr>
          <w:rFonts w:asciiTheme="majorHAnsi" w:hAnsiTheme="majorHAnsi"/>
          <w:sz w:val="22"/>
          <w:szCs w:val="22"/>
        </w:rPr>
        <w:t>; Calcul de la section économique</w:t>
      </w:r>
    </w:p>
    <w:p w:rsidR="005F0E5A" w:rsidRPr="009D5995" w:rsidRDefault="005F0E5A" w:rsidP="005F0E5A">
      <w:pPr>
        <w:tabs>
          <w:tab w:val="left" w:pos="8364"/>
        </w:tabs>
        <w:jc w:val="both"/>
        <w:rPr>
          <w:rFonts w:asciiTheme="majorHAnsi" w:hAnsiTheme="majorHAnsi"/>
          <w:b/>
          <w:bCs/>
          <w:sz w:val="22"/>
          <w:szCs w:val="22"/>
        </w:rPr>
      </w:pPr>
      <w:r w:rsidRPr="009D5995">
        <w:rPr>
          <w:rFonts w:asciiTheme="majorHAnsi" w:hAnsiTheme="majorHAnsi"/>
          <w:b/>
          <w:bCs/>
          <w:sz w:val="22"/>
          <w:szCs w:val="22"/>
        </w:rPr>
        <w:t>VII. Compensation de l'énergie réactive</w:t>
      </w:r>
      <w:r w:rsidRPr="009D5995">
        <w:rPr>
          <w:rFonts w:asciiTheme="majorHAnsi" w:hAnsiTheme="majorHAnsi"/>
          <w:b/>
          <w:bCs/>
          <w:sz w:val="22"/>
          <w:szCs w:val="22"/>
        </w:rPr>
        <w:tab/>
        <w:t>2 semaines</w:t>
      </w:r>
    </w:p>
    <w:p w:rsidR="005F0E5A" w:rsidRPr="009D5995" w:rsidRDefault="005F0E5A" w:rsidP="005F0E5A">
      <w:pPr>
        <w:ind w:left="284"/>
        <w:rPr>
          <w:rFonts w:asciiTheme="majorHAnsi" w:hAnsiTheme="majorHAnsi"/>
          <w:sz w:val="22"/>
          <w:szCs w:val="22"/>
        </w:rPr>
      </w:pPr>
      <w:r w:rsidRPr="009D5995">
        <w:rPr>
          <w:rFonts w:asciiTheme="majorHAnsi" w:hAnsiTheme="majorHAnsi"/>
          <w:sz w:val="22"/>
          <w:szCs w:val="22"/>
        </w:rPr>
        <w:t>Intérêts de la compensation d'ER, Amélioration du cos φ ; Matériel de compensation de l'ER ; Emplacement des condensateurs ; Détermination de la puissance de compensation par rapport à la facture d'énergie ; Compensation aux bornes d'un transformateur; Compensation des moteurs asynchrones ; Compensation optimale ; Enclenchement des batteries de condensateurs et protection ; Présence d'harmoniques</w:t>
      </w:r>
    </w:p>
    <w:p w:rsidR="009D5995" w:rsidRDefault="009D5995" w:rsidP="005F0E5A">
      <w:pPr>
        <w:tabs>
          <w:tab w:val="left" w:pos="8364"/>
        </w:tabs>
        <w:jc w:val="both"/>
        <w:rPr>
          <w:rFonts w:asciiTheme="majorHAnsi" w:hAnsiTheme="majorHAnsi"/>
          <w:b/>
          <w:bCs/>
        </w:rPr>
      </w:pPr>
    </w:p>
    <w:p w:rsidR="005F0E5A" w:rsidRPr="009D5995" w:rsidRDefault="005F0E5A" w:rsidP="005F0E5A">
      <w:pPr>
        <w:tabs>
          <w:tab w:val="left" w:pos="8364"/>
        </w:tabs>
        <w:jc w:val="both"/>
        <w:rPr>
          <w:rFonts w:asciiTheme="majorHAnsi" w:hAnsiTheme="majorHAnsi"/>
          <w:sz w:val="22"/>
          <w:szCs w:val="22"/>
        </w:rPr>
      </w:pPr>
      <w:r w:rsidRPr="00C81A8E">
        <w:rPr>
          <w:rFonts w:asciiTheme="majorHAnsi" w:hAnsiTheme="majorHAnsi"/>
          <w:b/>
          <w:bCs/>
        </w:rPr>
        <w:t>Mode d’évaluation : </w:t>
      </w:r>
      <w:r w:rsidRPr="009D5995">
        <w:rPr>
          <w:rFonts w:asciiTheme="majorHAnsi" w:hAnsiTheme="majorHAnsi"/>
          <w:sz w:val="22"/>
          <w:szCs w:val="22"/>
        </w:rPr>
        <w:t>Contrôle continu: 40%examen 60%</w:t>
      </w:r>
    </w:p>
    <w:p w:rsidR="00D3594E" w:rsidRPr="00C81A8E" w:rsidRDefault="00D3594E" w:rsidP="00D3594E">
      <w:pPr>
        <w:rPr>
          <w:rFonts w:asciiTheme="majorHAnsi" w:hAnsiTheme="majorHAnsi" w:cstheme="majorBidi"/>
          <w:b/>
          <w:bCs/>
        </w:rPr>
      </w:pPr>
      <w:r w:rsidRPr="00C81A8E">
        <w:rPr>
          <w:rFonts w:asciiTheme="majorHAnsi" w:hAnsiTheme="majorHAnsi" w:cstheme="majorBidi"/>
          <w:b/>
          <w:bCs/>
        </w:rPr>
        <w:t>Références Bibliographiques</w:t>
      </w:r>
      <w:r>
        <w:rPr>
          <w:rFonts w:asciiTheme="majorHAnsi" w:hAnsiTheme="majorHAnsi" w:cstheme="majorBidi"/>
          <w:b/>
          <w:bCs/>
        </w:rPr>
        <w:t>:</w:t>
      </w:r>
    </w:p>
    <w:p w:rsidR="005F0E5A" w:rsidRPr="009D5995" w:rsidRDefault="009D5995" w:rsidP="005F0E5A">
      <w:pPr>
        <w:pStyle w:val="RfrencesBibliographiques"/>
        <w:rPr>
          <w:rStyle w:val="st"/>
          <w:rFonts w:asciiTheme="majorHAnsi" w:hAnsiTheme="majorHAnsi"/>
          <w:sz w:val="20"/>
          <w:szCs w:val="20"/>
        </w:rPr>
      </w:pPr>
      <w:r w:rsidRPr="009D5995">
        <w:rPr>
          <w:rStyle w:val="st"/>
          <w:rFonts w:asciiTheme="majorHAnsi" w:hAnsiTheme="majorHAnsi"/>
          <w:sz w:val="20"/>
          <w:szCs w:val="20"/>
        </w:rPr>
        <w:t xml:space="preserve"> 1.  </w:t>
      </w:r>
      <w:r w:rsidR="005F0E5A" w:rsidRPr="009D5995">
        <w:rPr>
          <w:rStyle w:val="st"/>
          <w:rFonts w:asciiTheme="majorHAnsi" w:hAnsiTheme="majorHAnsi"/>
          <w:sz w:val="20"/>
          <w:szCs w:val="20"/>
        </w:rPr>
        <w:t>Denis MARQUET, Didier Mignardot, Jacques SCHONEK, "Guide de l'installation électrique 2010 - Normes internationales CEI et nationales françaises NF", Schneider Electric, 2010</w:t>
      </w:r>
    </w:p>
    <w:p w:rsidR="005F0E5A" w:rsidRPr="009D5995" w:rsidRDefault="009D5995" w:rsidP="005F0E5A">
      <w:pPr>
        <w:pStyle w:val="RfrencesBibliographiques"/>
        <w:rPr>
          <w:rStyle w:val="st"/>
          <w:rFonts w:asciiTheme="majorHAnsi" w:hAnsiTheme="majorHAnsi"/>
          <w:sz w:val="20"/>
          <w:szCs w:val="20"/>
        </w:rPr>
      </w:pPr>
      <w:r w:rsidRPr="009D5995">
        <w:rPr>
          <w:rStyle w:val="st"/>
          <w:rFonts w:asciiTheme="majorHAnsi" w:hAnsiTheme="majorHAnsi"/>
          <w:sz w:val="20"/>
          <w:szCs w:val="20"/>
        </w:rPr>
        <w:t xml:space="preserve">2.  </w:t>
      </w:r>
      <w:r w:rsidR="005F0E5A" w:rsidRPr="009D5995">
        <w:rPr>
          <w:rStyle w:val="st"/>
          <w:rFonts w:asciiTheme="majorHAnsi" w:hAnsiTheme="majorHAnsi"/>
          <w:sz w:val="20"/>
          <w:szCs w:val="20"/>
        </w:rPr>
        <w:t>Jean Repérant, "Réseaux électriques industriels - Introduction", Tech. del’Ing., D5020, 2001</w:t>
      </w:r>
    </w:p>
    <w:p w:rsidR="005F0E5A" w:rsidRPr="009D5995" w:rsidRDefault="009D5995" w:rsidP="005F0E5A">
      <w:pPr>
        <w:pStyle w:val="RfrencesBibliographiques"/>
        <w:rPr>
          <w:rStyle w:val="st"/>
          <w:rFonts w:asciiTheme="majorHAnsi" w:hAnsiTheme="majorHAnsi"/>
          <w:sz w:val="20"/>
          <w:szCs w:val="20"/>
        </w:rPr>
      </w:pPr>
      <w:r w:rsidRPr="009D5995">
        <w:rPr>
          <w:rStyle w:val="st"/>
          <w:rFonts w:asciiTheme="majorHAnsi" w:hAnsiTheme="majorHAnsi"/>
          <w:sz w:val="20"/>
          <w:szCs w:val="20"/>
        </w:rPr>
        <w:t xml:space="preserve">3.  </w:t>
      </w:r>
      <w:r w:rsidR="005F0E5A" w:rsidRPr="009D5995">
        <w:rPr>
          <w:rStyle w:val="st"/>
          <w:rFonts w:asciiTheme="majorHAnsi" w:hAnsiTheme="majorHAnsi"/>
          <w:sz w:val="20"/>
          <w:szCs w:val="20"/>
        </w:rPr>
        <w:t>Jean Repérant, "Réseaux électriques industriels - Ingénierie", Tech. del’Ing., D5022, 2001</w:t>
      </w:r>
    </w:p>
    <w:p w:rsidR="005F0E5A" w:rsidRPr="009D5995" w:rsidRDefault="009D5995" w:rsidP="005F0E5A">
      <w:pPr>
        <w:pStyle w:val="RfrencesBibliographiques"/>
        <w:rPr>
          <w:rStyle w:val="st"/>
          <w:rFonts w:asciiTheme="majorHAnsi" w:hAnsiTheme="majorHAnsi"/>
          <w:sz w:val="20"/>
          <w:szCs w:val="20"/>
        </w:rPr>
      </w:pPr>
      <w:r w:rsidRPr="009D5995">
        <w:rPr>
          <w:rStyle w:val="st"/>
          <w:rFonts w:asciiTheme="majorHAnsi" w:hAnsiTheme="majorHAnsi"/>
          <w:sz w:val="20"/>
          <w:szCs w:val="20"/>
        </w:rPr>
        <w:t xml:space="preserve">4.  </w:t>
      </w:r>
      <w:r w:rsidR="005F0E5A" w:rsidRPr="009D5995">
        <w:rPr>
          <w:rStyle w:val="st"/>
          <w:rFonts w:asciiTheme="majorHAnsi" w:hAnsiTheme="majorHAnsi"/>
          <w:sz w:val="20"/>
          <w:szCs w:val="20"/>
        </w:rPr>
        <w:t>Dominique SERRE, "Installations électriques BT - Protections électriques", Tech. del’Ing., D5045, 2006</w:t>
      </w:r>
    </w:p>
    <w:p w:rsidR="005F0E5A" w:rsidRDefault="009D5995" w:rsidP="005F0E5A">
      <w:pPr>
        <w:pStyle w:val="RfrencesBibliographiques"/>
        <w:rPr>
          <w:rStyle w:val="st"/>
          <w:rFonts w:asciiTheme="majorHAnsi" w:hAnsiTheme="majorHAnsi"/>
          <w:sz w:val="20"/>
          <w:szCs w:val="20"/>
        </w:rPr>
      </w:pPr>
      <w:r w:rsidRPr="009D5995">
        <w:rPr>
          <w:rStyle w:val="st"/>
          <w:rFonts w:asciiTheme="majorHAnsi" w:hAnsiTheme="majorHAnsi"/>
          <w:sz w:val="20"/>
          <w:szCs w:val="20"/>
        </w:rPr>
        <w:t xml:space="preserve">5.  </w:t>
      </w:r>
      <w:r w:rsidR="005F0E5A" w:rsidRPr="009D5995">
        <w:rPr>
          <w:rStyle w:val="st"/>
          <w:rFonts w:asciiTheme="majorHAnsi" w:hAnsiTheme="majorHAnsi"/>
          <w:sz w:val="20"/>
          <w:szCs w:val="20"/>
        </w:rPr>
        <w:t>SOLIGNAC (G.). – Guide de l’Ingénierie élec-trique des réseaux internes d’usines 1076 p.bibl. (30 réf.) lectra Tech &amp; Doc Lavoisier, EDF. Paris, 198</w:t>
      </w:r>
      <w:r w:rsidR="005F0E5A" w:rsidRPr="00BF2FFA">
        <w:rPr>
          <w:rStyle w:val="st"/>
          <w:rFonts w:asciiTheme="majorHAnsi" w:hAnsiTheme="majorHAnsi"/>
          <w:b/>
          <w:bCs/>
          <w:sz w:val="20"/>
          <w:szCs w:val="20"/>
        </w:rPr>
        <w:t>5</w:t>
      </w:r>
      <w:r w:rsidR="005F0E5A" w:rsidRPr="009D5995">
        <w:rPr>
          <w:rStyle w:val="st"/>
          <w:rFonts w:asciiTheme="majorHAnsi" w:hAnsiTheme="majorHAnsi"/>
          <w:sz w:val="20"/>
          <w:szCs w:val="20"/>
        </w:rPr>
        <w:t>.</w:t>
      </w:r>
    </w:p>
    <w:p w:rsidR="009C08EA" w:rsidRPr="009D5995" w:rsidRDefault="009C08EA" w:rsidP="005F0E5A">
      <w:pPr>
        <w:pStyle w:val="RfrencesBibliographiques"/>
        <w:rPr>
          <w:rStyle w:val="st"/>
          <w:rFonts w:asciiTheme="majorHAnsi" w:hAnsiTheme="majorHAnsi"/>
          <w:sz w:val="20"/>
          <w:szCs w:val="20"/>
        </w:rPr>
      </w:pPr>
    </w:p>
    <w:p w:rsidR="009D5995" w:rsidRDefault="009D5995" w:rsidP="007100F4">
      <w:pPr>
        <w:rPr>
          <w:rFonts w:asciiTheme="majorHAnsi" w:eastAsia="Calibri" w:hAnsiTheme="majorHAnsi" w:cs="Calibri"/>
          <w:b/>
          <w:bCs/>
          <w:color w:val="000000"/>
          <w:u w:val="thick" w:color="F79646"/>
        </w:rPr>
      </w:pPr>
    </w:p>
    <w:p w:rsidR="00EF0EC6" w:rsidRPr="00C81A8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3</w:t>
      </w:r>
    </w:p>
    <w:p w:rsidR="00EF0EC6" w:rsidRPr="00C81A8E" w:rsidRDefault="00EF0EC6" w:rsidP="007936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Fondamentale Code : UEM </w:t>
      </w:r>
      <w:r w:rsidR="00793692" w:rsidRPr="00C81A8E">
        <w:rPr>
          <w:rFonts w:asciiTheme="majorHAnsi" w:eastAsia="Calibri" w:hAnsiTheme="majorHAnsi" w:cs="Calibri"/>
          <w:b/>
          <w:bCs/>
          <w:color w:val="000000"/>
        </w:rPr>
        <w:t>2.1</w:t>
      </w:r>
    </w:p>
    <w:p w:rsidR="00EF0EC6" w:rsidRPr="00C81A8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Calibri"/>
          <w:b/>
          <w:bCs/>
          <w:iCs/>
        </w:rPr>
        <w:t>Matière</w:t>
      </w:r>
      <w:r w:rsidRPr="00C81A8E">
        <w:rPr>
          <w:rFonts w:asciiTheme="majorHAnsi" w:hAnsiTheme="majorHAnsi" w:cstheme="majorBidi"/>
          <w:b/>
          <w:bCs/>
          <w:iCs/>
        </w:rPr>
        <w:t>:</w:t>
      </w:r>
      <w:r w:rsidRPr="00C81A8E">
        <w:rPr>
          <w:rFonts w:asciiTheme="majorHAnsi" w:hAnsiTheme="majorHAnsi"/>
          <w:b/>
          <w:bCs/>
        </w:rPr>
        <w:t>Techniques de haute tension</w:t>
      </w:r>
    </w:p>
    <w:p w:rsidR="00EF0EC6" w:rsidRPr="00DD47D0" w:rsidRDefault="00EF0EC6" w:rsidP="007936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lang w:val="en-US"/>
        </w:rPr>
      </w:pPr>
      <w:r w:rsidRPr="00DD47D0">
        <w:rPr>
          <w:rFonts w:asciiTheme="majorHAnsi" w:eastAsia="Calibri" w:hAnsiTheme="majorHAnsi" w:cs="Arial"/>
          <w:b/>
          <w:bCs/>
          <w:color w:val="000000"/>
          <w:sz w:val="22"/>
          <w:szCs w:val="22"/>
          <w:lang w:val="en-US" w:eastAsia="en-US"/>
        </w:rPr>
        <w:t xml:space="preserve">VHS: </w:t>
      </w:r>
      <w:r w:rsidR="00793692" w:rsidRPr="00DD47D0">
        <w:rPr>
          <w:rFonts w:asciiTheme="majorHAnsi" w:eastAsia="Calibri" w:hAnsiTheme="majorHAnsi" w:cs="Arial"/>
          <w:b/>
          <w:bCs/>
          <w:color w:val="000000"/>
          <w:sz w:val="22"/>
          <w:szCs w:val="22"/>
          <w:lang w:val="en-US" w:eastAsia="en-US"/>
        </w:rPr>
        <w:t>60</w:t>
      </w:r>
      <w:r w:rsidRPr="00DD47D0">
        <w:rPr>
          <w:rFonts w:asciiTheme="majorHAnsi" w:eastAsia="Calibri" w:hAnsiTheme="majorHAnsi" w:cs="Arial"/>
          <w:b/>
          <w:bCs/>
          <w:color w:val="000000"/>
          <w:sz w:val="22"/>
          <w:szCs w:val="22"/>
          <w:lang w:val="en-US" w:eastAsia="en-US"/>
        </w:rPr>
        <w:t>h (Cours: 1h30, TD 1h30, TP 1h00)</w:t>
      </w:r>
    </w:p>
    <w:p w:rsidR="00EF0EC6" w:rsidRPr="00C81A8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5</w:t>
      </w:r>
    </w:p>
    <w:p w:rsidR="00EF0EC6" w:rsidRPr="00C81A8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3</w:t>
      </w:r>
    </w:p>
    <w:p w:rsidR="00EF0EC6" w:rsidRPr="00C81A8E" w:rsidRDefault="00EF0EC6" w:rsidP="00EF0EC6">
      <w:pPr>
        <w:autoSpaceDE w:val="0"/>
        <w:autoSpaceDN w:val="0"/>
        <w:ind w:left="660"/>
        <w:rPr>
          <w:rFonts w:asciiTheme="majorHAnsi" w:hAnsiTheme="majorHAnsi" w:cstheme="majorBidi"/>
          <w:b/>
          <w:sz w:val="20"/>
          <w:szCs w:val="20"/>
        </w:rPr>
      </w:pPr>
    </w:p>
    <w:p w:rsidR="00EF0EC6" w:rsidRPr="00C81A8E" w:rsidRDefault="00EF0EC6" w:rsidP="00EF0EC6">
      <w:pPr>
        <w:pStyle w:val="Default"/>
        <w:jc w:val="both"/>
        <w:rPr>
          <w:rFonts w:asciiTheme="majorHAnsi" w:hAnsiTheme="majorHAnsi" w:cstheme="majorBidi"/>
        </w:rPr>
      </w:pPr>
      <w:r w:rsidRPr="00C81A8E">
        <w:rPr>
          <w:rFonts w:asciiTheme="majorHAnsi" w:hAnsiTheme="majorHAnsi" w:cstheme="majorBidi"/>
          <w:b/>
          <w:bCs/>
        </w:rPr>
        <w:t xml:space="preserve">Objectifs de l’enseignement </w:t>
      </w:r>
    </w:p>
    <w:p w:rsidR="00EF0EC6" w:rsidRPr="009D5995" w:rsidRDefault="00EF0EC6" w:rsidP="00EF0EC6">
      <w:pPr>
        <w:jc w:val="both"/>
        <w:rPr>
          <w:rFonts w:asciiTheme="majorHAnsi" w:hAnsiTheme="majorHAnsi" w:cstheme="majorBidi"/>
          <w:sz w:val="22"/>
          <w:szCs w:val="22"/>
        </w:rPr>
      </w:pPr>
      <w:r w:rsidRPr="009D5995">
        <w:rPr>
          <w:rFonts w:asciiTheme="majorHAnsi" w:hAnsiTheme="majorHAnsi" w:cstheme="majorBidi"/>
          <w:sz w:val="22"/>
          <w:szCs w:val="22"/>
        </w:rPr>
        <w:t>La matière a pour objectif la maitrise des énergies électriques tant sur la plan de la compréhension des phénomènes physique que sur le plan conception  et dimensionnement des isolations des matériels de haute tension. Aussi, à l’issu de cet enseignement, l’étudiant sera en mesure de maîtriser les problèmes de coordination d’isolement dans les réseaux électriques.</w:t>
      </w:r>
    </w:p>
    <w:p w:rsidR="00EF0EC6" w:rsidRPr="009D5995" w:rsidRDefault="00EF0EC6" w:rsidP="00EF0EC6">
      <w:pPr>
        <w:jc w:val="both"/>
        <w:rPr>
          <w:rFonts w:asciiTheme="majorHAnsi" w:eastAsia="Times New Roman" w:hAnsiTheme="majorHAnsi" w:cstheme="majorBidi"/>
          <w:sz w:val="22"/>
          <w:szCs w:val="22"/>
          <w:lang w:eastAsia="fr-FR"/>
        </w:rPr>
      </w:pPr>
      <w:r w:rsidRPr="009D5995">
        <w:rPr>
          <w:rFonts w:asciiTheme="majorHAnsi" w:eastAsia="Times New Roman" w:hAnsiTheme="majorHAnsi" w:cstheme="majorBidi"/>
          <w:b/>
          <w:bCs/>
          <w:sz w:val="22"/>
          <w:szCs w:val="22"/>
          <w:lang w:eastAsia="fr-FR"/>
        </w:rPr>
        <w:t xml:space="preserve">Connaissances préalables recommandées: </w:t>
      </w:r>
    </w:p>
    <w:p w:rsidR="004717FD" w:rsidRPr="009C08EA" w:rsidRDefault="00EF0EC6" w:rsidP="004717FD">
      <w:pPr>
        <w:rPr>
          <w:rFonts w:asciiTheme="majorHAnsi" w:hAnsiTheme="majorHAnsi" w:cstheme="majorBidi"/>
          <w:sz w:val="22"/>
          <w:szCs w:val="22"/>
        </w:rPr>
      </w:pPr>
      <w:r w:rsidRPr="009C08EA">
        <w:rPr>
          <w:rFonts w:asciiTheme="majorHAnsi" w:hAnsiTheme="majorHAnsi" w:cstheme="majorBidi"/>
          <w:bCs/>
          <w:sz w:val="22"/>
          <w:szCs w:val="22"/>
        </w:rPr>
        <w:t>Notions de la physique fondamentale</w:t>
      </w:r>
      <w:r w:rsidR="004717FD" w:rsidRPr="009C08EA">
        <w:rPr>
          <w:rFonts w:asciiTheme="majorHAnsi" w:hAnsiTheme="majorHAnsi" w:cstheme="majorBidi"/>
          <w:bCs/>
          <w:sz w:val="22"/>
          <w:szCs w:val="22"/>
        </w:rPr>
        <w:t xml:space="preserve"> et del’</w:t>
      </w:r>
      <w:r w:rsidRPr="009C08EA">
        <w:rPr>
          <w:rFonts w:asciiTheme="majorHAnsi" w:hAnsiTheme="majorHAnsi" w:cstheme="majorBidi"/>
          <w:bCs/>
          <w:sz w:val="22"/>
          <w:szCs w:val="22"/>
        </w:rPr>
        <w:t>électrotechnique fondamentale</w:t>
      </w:r>
      <w:r w:rsidR="004717FD" w:rsidRPr="009C08EA">
        <w:rPr>
          <w:rFonts w:asciiTheme="majorHAnsi" w:hAnsiTheme="majorHAnsi" w:cstheme="majorBidi"/>
          <w:bCs/>
          <w:sz w:val="22"/>
          <w:szCs w:val="22"/>
        </w:rPr>
        <w:t xml:space="preserve"> notamment : </w:t>
      </w:r>
      <w:r w:rsidR="004717FD" w:rsidRPr="009C08EA">
        <w:rPr>
          <w:rFonts w:asciiTheme="majorHAnsi" w:hAnsiTheme="majorHAnsi" w:cstheme="majorBidi"/>
          <w:sz w:val="22"/>
          <w:szCs w:val="22"/>
        </w:rPr>
        <w:t>Claquage des isolants solides, liquides et gazeux ; foudre ; Isolateurs</w:t>
      </w:r>
    </w:p>
    <w:p w:rsidR="00EF0EC6" w:rsidRPr="00C81A8E" w:rsidRDefault="00EF0EC6" w:rsidP="00EF0EC6">
      <w:pPr>
        <w:autoSpaceDE w:val="0"/>
        <w:autoSpaceDN w:val="0"/>
        <w:jc w:val="both"/>
        <w:rPr>
          <w:rFonts w:asciiTheme="majorHAnsi" w:hAnsiTheme="majorHAnsi" w:cstheme="majorBidi"/>
          <w:b/>
        </w:rPr>
      </w:pPr>
    </w:p>
    <w:p w:rsidR="00EF0EC6" w:rsidRPr="00C81A8E" w:rsidRDefault="00EF0EC6" w:rsidP="00EF0EC6">
      <w:pPr>
        <w:jc w:val="both"/>
        <w:rPr>
          <w:rFonts w:asciiTheme="majorHAnsi" w:hAnsiTheme="majorHAnsi" w:cstheme="majorBidi"/>
          <w:b/>
          <w:u w:val="single"/>
        </w:rPr>
      </w:pPr>
      <w:r w:rsidRPr="00C81A8E">
        <w:rPr>
          <w:rFonts w:asciiTheme="majorHAnsi" w:hAnsiTheme="majorHAnsi" w:cstheme="majorBidi"/>
          <w:b/>
          <w:u w:val="single"/>
        </w:rPr>
        <w:t>Contenu de la matière : </w:t>
      </w:r>
    </w:p>
    <w:p w:rsidR="00EF0EC6" w:rsidRPr="009D5995" w:rsidRDefault="00EF0EC6" w:rsidP="00EF0EC6">
      <w:pPr>
        <w:widowControl w:val="0"/>
        <w:tabs>
          <w:tab w:val="right" w:leader="dot" w:pos="9092"/>
        </w:tabs>
        <w:autoSpaceDE w:val="0"/>
        <w:autoSpaceDN w:val="0"/>
        <w:rPr>
          <w:rFonts w:asciiTheme="majorHAnsi" w:hAnsiTheme="majorHAnsi"/>
          <w:b/>
          <w:bCs/>
          <w:sz w:val="22"/>
          <w:szCs w:val="22"/>
        </w:rPr>
      </w:pPr>
      <w:r w:rsidRPr="009D5995">
        <w:rPr>
          <w:rFonts w:asciiTheme="majorHAnsi" w:hAnsiTheme="majorHAnsi"/>
          <w:b/>
          <w:bCs/>
          <w:sz w:val="22"/>
          <w:szCs w:val="22"/>
        </w:rPr>
        <w:t>I. INTRODUCTION</w:t>
      </w:r>
    </w:p>
    <w:p w:rsidR="00EF0EC6" w:rsidRPr="009D5995" w:rsidRDefault="00EF0EC6" w:rsidP="00EF0EC6">
      <w:pPr>
        <w:ind w:left="284"/>
        <w:rPr>
          <w:rFonts w:asciiTheme="majorHAnsi" w:hAnsiTheme="majorHAnsi"/>
          <w:sz w:val="22"/>
          <w:szCs w:val="22"/>
        </w:rPr>
      </w:pPr>
      <w:r w:rsidRPr="009D5995">
        <w:rPr>
          <w:rFonts w:asciiTheme="majorHAnsi" w:hAnsiTheme="majorHAnsi"/>
          <w:sz w:val="22"/>
          <w:szCs w:val="22"/>
        </w:rPr>
        <w:t>Buts et méthodologie de la HT</w:t>
      </w:r>
    </w:p>
    <w:p w:rsidR="00EF0EC6" w:rsidRPr="009D5995" w:rsidRDefault="00EF0EC6" w:rsidP="00EF0EC6">
      <w:pPr>
        <w:widowControl w:val="0"/>
        <w:tabs>
          <w:tab w:val="right" w:leader="dot" w:pos="9092"/>
        </w:tabs>
        <w:autoSpaceDE w:val="0"/>
        <w:autoSpaceDN w:val="0"/>
        <w:rPr>
          <w:rFonts w:asciiTheme="majorHAnsi" w:hAnsiTheme="majorHAnsi"/>
          <w:b/>
          <w:bCs/>
          <w:sz w:val="22"/>
          <w:szCs w:val="22"/>
        </w:rPr>
      </w:pPr>
      <w:r w:rsidRPr="009D5995">
        <w:rPr>
          <w:rFonts w:asciiTheme="majorHAnsi" w:hAnsiTheme="majorHAnsi"/>
          <w:b/>
          <w:bCs/>
          <w:sz w:val="22"/>
          <w:szCs w:val="22"/>
        </w:rPr>
        <w:t>II. COORDINATION DE L’ISOLEMENT</w:t>
      </w:r>
    </w:p>
    <w:p w:rsidR="00691B47" w:rsidRPr="009D5995" w:rsidRDefault="00EF0EC6" w:rsidP="00EF0EC6">
      <w:pPr>
        <w:ind w:left="284"/>
        <w:rPr>
          <w:rFonts w:asciiTheme="majorHAnsi" w:hAnsiTheme="majorHAnsi"/>
          <w:sz w:val="22"/>
          <w:szCs w:val="22"/>
        </w:rPr>
      </w:pPr>
      <w:r w:rsidRPr="009D5995">
        <w:rPr>
          <w:rFonts w:asciiTheme="majorHAnsi" w:hAnsiTheme="majorHAnsi"/>
          <w:sz w:val="22"/>
          <w:szCs w:val="22"/>
        </w:rPr>
        <w:t>II.</w:t>
      </w:r>
      <w:r w:rsidR="00025CA0" w:rsidRPr="009D5995">
        <w:rPr>
          <w:rFonts w:asciiTheme="majorHAnsi" w:hAnsiTheme="majorHAnsi"/>
          <w:sz w:val="22"/>
          <w:szCs w:val="22"/>
        </w:rPr>
        <w:t>1. Isolation</w:t>
      </w:r>
      <w:r w:rsidRPr="009D5995">
        <w:rPr>
          <w:rFonts w:asciiTheme="majorHAnsi" w:hAnsiTheme="majorHAnsi"/>
          <w:sz w:val="22"/>
          <w:szCs w:val="22"/>
        </w:rPr>
        <w:t xml:space="preserve"> et isolants,</w:t>
      </w:r>
    </w:p>
    <w:p w:rsidR="00691B47" w:rsidRPr="009D5995" w:rsidRDefault="00EF0EC6" w:rsidP="00691B47">
      <w:pPr>
        <w:rPr>
          <w:rFonts w:asciiTheme="majorHAnsi" w:hAnsiTheme="majorHAnsi"/>
          <w:sz w:val="22"/>
          <w:szCs w:val="22"/>
        </w:rPr>
      </w:pPr>
      <w:r w:rsidRPr="009D5995">
        <w:rPr>
          <w:rFonts w:asciiTheme="majorHAnsi" w:hAnsiTheme="majorHAnsi"/>
          <w:sz w:val="22"/>
          <w:szCs w:val="22"/>
        </w:rPr>
        <w:t xml:space="preserve"> II.2. Gradation de l'isolement, </w:t>
      </w:r>
    </w:p>
    <w:p w:rsidR="00EF0EC6" w:rsidRPr="009D5995" w:rsidRDefault="00EF0EC6" w:rsidP="00691B47">
      <w:pPr>
        <w:rPr>
          <w:rFonts w:asciiTheme="majorHAnsi" w:hAnsiTheme="majorHAnsi"/>
          <w:sz w:val="22"/>
          <w:szCs w:val="22"/>
        </w:rPr>
      </w:pPr>
      <w:r w:rsidRPr="009D5995">
        <w:rPr>
          <w:rFonts w:asciiTheme="majorHAnsi" w:hAnsiTheme="majorHAnsi"/>
          <w:sz w:val="22"/>
          <w:szCs w:val="22"/>
        </w:rPr>
        <w:t>II.3. Gradation des niveaux d'isolement dans un réseau</w:t>
      </w:r>
    </w:p>
    <w:p w:rsidR="00EF0EC6" w:rsidRPr="009D5995" w:rsidRDefault="00EF0EC6" w:rsidP="00EF0EC6">
      <w:pPr>
        <w:widowControl w:val="0"/>
        <w:tabs>
          <w:tab w:val="right" w:leader="dot" w:pos="9092"/>
        </w:tabs>
        <w:autoSpaceDE w:val="0"/>
        <w:autoSpaceDN w:val="0"/>
        <w:rPr>
          <w:rFonts w:asciiTheme="majorHAnsi" w:hAnsiTheme="majorHAnsi"/>
          <w:b/>
          <w:bCs/>
          <w:sz w:val="22"/>
          <w:szCs w:val="22"/>
        </w:rPr>
      </w:pPr>
      <w:r w:rsidRPr="009D5995">
        <w:rPr>
          <w:rFonts w:asciiTheme="majorHAnsi" w:hAnsiTheme="majorHAnsi"/>
          <w:b/>
          <w:bCs/>
          <w:sz w:val="22"/>
          <w:szCs w:val="22"/>
        </w:rPr>
        <w:t>III. MAÎTRISE DES CHAMPS ÉLECTRIQUES</w:t>
      </w:r>
    </w:p>
    <w:p w:rsidR="005F431F" w:rsidRPr="009D5995" w:rsidRDefault="00EF0EC6" w:rsidP="00EF0EC6">
      <w:pPr>
        <w:ind w:left="284"/>
        <w:rPr>
          <w:rFonts w:asciiTheme="majorHAnsi" w:hAnsiTheme="majorHAnsi"/>
          <w:sz w:val="22"/>
          <w:szCs w:val="22"/>
        </w:rPr>
      </w:pPr>
      <w:r w:rsidRPr="009D5995">
        <w:rPr>
          <w:rFonts w:asciiTheme="majorHAnsi" w:hAnsiTheme="majorHAnsi"/>
          <w:sz w:val="22"/>
          <w:szCs w:val="22"/>
        </w:rPr>
        <w:t xml:space="preserve">III.1. Champ électrique et dépendance de la forme, </w:t>
      </w:r>
    </w:p>
    <w:p w:rsidR="00EF0EC6" w:rsidRPr="009D5995" w:rsidRDefault="00EF0EC6" w:rsidP="00EF0EC6">
      <w:pPr>
        <w:ind w:left="284"/>
        <w:rPr>
          <w:rFonts w:asciiTheme="majorHAnsi" w:hAnsiTheme="majorHAnsi"/>
          <w:sz w:val="22"/>
          <w:szCs w:val="22"/>
        </w:rPr>
      </w:pPr>
      <w:r w:rsidRPr="009D5995">
        <w:rPr>
          <w:rFonts w:asciiTheme="majorHAnsi" w:hAnsiTheme="majorHAnsi"/>
          <w:sz w:val="22"/>
          <w:szCs w:val="22"/>
        </w:rPr>
        <w:t xml:space="preserve">III.2. Contrôle du champ électrique, </w:t>
      </w:r>
    </w:p>
    <w:p w:rsidR="00EF0EC6" w:rsidRPr="009D5995" w:rsidRDefault="00EF0EC6" w:rsidP="00EF0EC6">
      <w:pPr>
        <w:ind w:left="284"/>
        <w:rPr>
          <w:rFonts w:asciiTheme="majorHAnsi" w:hAnsiTheme="majorHAnsi"/>
          <w:sz w:val="22"/>
          <w:szCs w:val="22"/>
        </w:rPr>
      </w:pPr>
      <w:r w:rsidRPr="009D5995">
        <w:rPr>
          <w:rFonts w:asciiTheme="majorHAnsi" w:hAnsiTheme="majorHAnsi"/>
          <w:sz w:val="22"/>
          <w:szCs w:val="22"/>
        </w:rPr>
        <w:t>III.3. Méthodes d'évaluation du champ électrique</w:t>
      </w:r>
    </w:p>
    <w:p w:rsidR="005F431F" w:rsidRPr="009C08EA" w:rsidRDefault="005F431F" w:rsidP="005F431F">
      <w:pPr>
        <w:spacing w:after="120"/>
        <w:rPr>
          <w:rFonts w:asciiTheme="majorHAnsi" w:hAnsiTheme="majorHAnsi"/>
          <w:sz w:val="22"/>
          <w:szCs w:val="22"/>
        </w:rPr>
      </w:pPr>
      <w:r w:rsidRPr="009C08EA">
        <w:rPr>
          <w:rFonts w:asciiTheme="majorHAnsi" w:hAnsiTheme="majorHAnsi"/>
          <w:bCs/>
          <w:sz w:val="22"/>
          <w:szCs w:val="22"/>
        </w:rPr>
        <w:t xml:space="preserve">     III.4</w:t>
      </w:r>
      <w:r w:rsidRPr="009C08EA">
        <w:rPr>
          <w:rFonts w:asciiTheme="majorHAnsi" w:hAnsiTheme="majorHAnsi"/>
          <w:sz w:val="22"/>
          <w:szCs w:val="22"/>
        </w:rPr>
        <w:t xml:space="preserve"> Décharge couronne- Impact sur le réseau électrique</w:t>
      </w:r>
    </w:p>
    <w:p w:rsidR="00021D64" w:rsidRPr="009C08EA" w:rsidRDefault="00021D64" w:rsidP="00021D64">
      <w:pPr>
        <w:rPr>
          <w:rFonts w:asciiTheme="majorHAnsi" w:hAnsiTheme="majorHAnsi"/>
          <w:b/>
          <w:bCs/>
          <w:sz w:val="22"/>
          <w:szCs w:val="22"/>
        </w:rPr>
      </w:pPr>
      <w:r w:rsidRPr="009C08EA">
        <w:rPr>
          <w:rFonts w:asciiTheme="majorHAnsi" w:hAnsiTheme="majorHAnsi"/>
          <w:b/>
          <w:bCs/>
          <w:sz w:val="22"/>
          <w:szCs w:val="22"/>
        </w:rPr>
        <w:t>IV. PHENOMENES D’IONISATION DANS LES GAZ</w:t>
      </w:r>
    </w:p>
    <w:p w:rsidR="00021D64" w:rsidRPr="009C08EA" w:rsidRDefault="00021D64" w:rsidP="00021D64">
      <w:pPr>
        <w:ind w:left="284"/>
        <w:rPr>
          <w:rFonts w:asciiTheme="majorHAnsi" w:hAnsiTheme="majorHAnsi"/>
          <w:sz w:val="22"/>
          <w:szCs w:val="22"/>
        </w:rPr>
      </w:pPr>
      <w:r w:rsidRPr="009C08EA">
        <w:rPr>
          <w:rFonts w:asciiTheme="majorHAnsi" w:hAnsiTheme="majorHAnsi"/>
          <w:sz w:val="22"/>
          <w:szCs w:val="22"/>
        </w:rPr>
        <w:t>IV.1. Définitions,</w:t>
      </w:r>
    </w:p>
    <w:p w:rsidR="00021D64" w:rsidRPr="009C08EA" w:rsidRDefault="00021D64" w:rsidP="00021D64">
      <w:pPr>
        <w:ind w:left="284"/>
        <w:rPr>
          <w:rFonts w:asciiTheme="majorHAnsi" w:hAnsiTheme="majorHAnsi"/>
          <w:sz w:val="22"/>
          <w:szCs w:val="22"/>
        </w:rPr>
      </w:pPr>
      <w:r w:rsidRPr="009C08EA">
        <w:rPr>
          <w:rFonts w:asciiTheme="majorHAnsi" w:hAnsiTheme="majorHAnsi"/>
          <w:sz w:val="22"/>
          <w:szCs w:val="22"/>
        </w:rPr>
        <w:t>IV.2. Mécanisme de décharge,</w:t>
      </w:r>
    </w:p>
    <w:p w:rsidR="00021D64" w:rsidRPr="009C08EA" w:rsidRDefault="00021D64" w:rsidP="00021D64">
      <w:pPr>
        <w:ind w:left="284"/>
        <w:rPr>
          <w:rFonts w:asciiTheme="majorHAnsi" w:hAnsiTheme="majorHAnsi"/>
          <w:sz w:val="22"/>
          <w:szCs w:val="22"/>
        </w:rPr>
      </w:pPr>
      <w:r w:rsidRPr="009C08EA">
        <w:rPr>
          <w:rFonts w:asciiTheme="majorHAnsi" w:hAnsiTheme="majorHAnsi"/>
          <w:sz w:val="22"/>
          <w:szCs w:val="22"/>
        </w:rPr>
        <w:t xml:space="preserve">IV.3. Caractéristiques courant-tension d’une décharge électrique,  </w:t>
      </w:r>
    </w:p>
    <w:p w:rsidR="00021D64" w:rsidRPr="009C08EA" w:rsidRDefault="00021D64" w:rsidP="00021D64">
      <w:pPr>
        <w:ind w:left="284"/>
        <w:rPr>
          <w:rFonts w:asciiTheme="majorHAnsi" w:hAnsiTheme="majorHAnsi"/>
          <w:sz w:val="22"/>
          <w:szCs w:val="22"/>
        </w:rPr>
      </w:pPr>
      <w:r w:rsidRPr="009C08EA">
        <w:rPr>
          <w:rFonts w:asciiTheme="majorHAnsi" w:hAnsiTheme="majorHAnsi"/>
          <w:sz w:val="22"/>
          <w:szCs w:val="22"/>
        </w:rPr>
        <w:t xml:space="preserve">IV.4. Loi de Paschen, </w:t>
      </w:r>
    </w:p>
    <w:p w:rsidR="00EF0EC6" w:rsidRPr="009C08EA" w:rsidRDefault="00021D64" w:rsidP="00021D64">
      <w:pPr>
        <w:ind w:left="284"/>
        <w:rPr>
          <w:rFonts w:asciiTheme="majorHAnsi" w:hAnsiTheme="majorHAnsi"/>
          <w:sz w:val="22"/>
          <w:szCs w:val="22"/>
        </w:rPr>
      </w:pPr>
      <w:r w:rsidRPr="009C08EA">
        <w:rPr>
          <w:rFonts w:asciiTheme="majorHAnsi" w:hAnsiTheme="majorHAnsi"/>
          <w:sz w:val="22"/>
          <w:szCs w:val="22"/>
        </w:rPr>
        <w:t>IV.5. Effet de couronne</w:t>
      </w:r>
    </w:p>
    <w:p w:rsidR="00813C0E" w:rsidRPr="009D5995" w:rsidRDefault="00813C0E" w:rsidP="00813C0E">
      <w:pPr>
        <w:rPr>
          <w:rFonts w:asciiTheme="majorHAnsi" w:hAnsiTheme="majorHAnsi"/>
          <w:sz w:val="22"/>
          <w:szCs w:val="22"/>
        </w:rPr>
      </w:pPr>
      <w:r w:rsidRPr="009D5995">
        <w:rPr>
          <w:rFonts w:asciiTheme="majorHAnsi" w:hAnsiTheme="majorHAnsi"/>
          <w:b/>
          <w:bCs/>
          <w:sz w:val="22"/>
          <w:szCs w:val="22"/>
        </w:rPr>
        <w:t xml:space="preserve">V. </w:t>
      </w:r>
      <w:r w:rsidRPr="009D5995">
        <w:rPr>
          <w:rFonts w:asciiTheme="majorHAnsi" w:hAnsiTheme="majorHAnsi"/>
          <w:b/>
          <w:sz w:val="22"/>
          <w:szCs w:val="22"/>
        </w:rPr>
        <w:t>GENERATEURS DE LA HAUTE TENSION</w:t>
      </w:r>
    </w:p>
    <w:p w:rsidR="00813C0E" w:rsidRPr="009D5995" w:rsidRDefault="00813C0E" w:rsidP="00813C0E">
      <w:pPr>
        <w:widowControl w:val="0"/>
        <w:tabs>
          <w:tab w:val="right" w:leader="dot" w:pos="9092"/>
        </w:tabs>
        <w:autoSpaceDE w:val="0"/>
        <w:autoSpaceDN w:val="0"/>
        <w:rPr>
          <w:rFonts w:asciiTheme="majorHAnsi" w:hAnsiTheme="majorHAnsi"/>
          <w:sz w:val="22"/>
          <w:szCs w:val="22"/>
        </w:rPr>
      </w:pPr>
      <w:r w:rsidRPr="009D5995">
        <w:rPr>
          <w:rFonts w:asciiTheme="majorHAnsi" w:hAnsiTheme="majorHAnsi"/>
          <w:sz w:val="22"/>
          <w:szCs w:val="22"/>
        </w:rPr>
        <w:t>Générateurs de tension alternative- transformateur, transformateur en cascade, à circuit résonnant-, continue –redressement en HT, Doubleur de Schenkel…, de choc- générateur de Marx…</w:t>
      </w:r>
    </w:p>
    <w:p w:rsidR="00EF0EC6" w:rsidRPr="009D5995" w:rsidRDefault="00EF0EC6" w:rsidP="00813C0E">
      <w:pPr>
        <w:widowControl w:val="0"/>
        <w:tabs>
          <w:tab w:val="right" w:leader="dot" w:pos="9092"/>
        </w:tabs>
        <w:autoSpaceDE w:val="0"/>
        <w:autoSpaceDN w:val="0"/>
        <w:rPr>
          <w:rFonts w:asciiTheme="majorHAnsi" w:hAnsiTheme="majorHAnsi"/>
          <w:spacing w:val="-2"/>
          <w:sz w:val="22"/>
          <w:szCs w:val="22"/>
        </w:rPr>
      </w:pPr>
      <w:r w:rsidRPr="009D5995">
        <w:rPr>
          <w:rFonts w:asciiTheme="majorHAnsi" w:hAnsiTheme="majorHAnsi"/>
          <w:b/>
          <w:bCs/>
          <w:sz w:val="22"/>
          <w:szCs w:val="22"/>
        </w:rPr>
        <w:t>VI. MESURE DE HAUTE TENSION EN LABORATOIRE</w:t>
      </w:r>
    </w:p>
    <w:p w:rsidR="00691B47" w:rsidRPr="009D5995" w:rsidRDefault="00EF0EC6" w:rsidP="00EF0EC6">
      <w:pPr>
        <w:ind w:left="284"/>
        <w:rPr>
          <w:rFonts w:asciiTheme="majorHAnsi" w:hAnsiTheme="majorHAnsi"/>
          <w:sz w:val="22"/>
          <w:szCs w:val="22"/>
        </w:rPr>
      </w:pPr>
      <w:r w:rsidRPr="009D5995">
        <w:rPr>
          <w:rFonts w:asciiTheme="majorHAnsi" w:hAnsiTheme="majorHAnsi"/>
          <w:sz w:val="22"/>
          <w:szCs w:val="22"/>
        </w:rPr>
        <w:t>VI.</w:t>
      </w:r>
      <w:r w:rsidR="00025CA0" w:rsidRPr="009D5995">
        <w:rPr>
          <w:rFonts w:asciiTheme="majorHAnsi" w:hAnsiTheme="majorHAnsi"/>
          <w:sz w:val="22"/>
          <w:szCs w:val="22"/>
        </w:rPr>
        <w:t>1. Dispositifs</w:t>
      </w:r>
      <w:r w:rsidRPr="009D5995">
        <w:rPr>
          <w:rFonts w:asciiTheme="majorHAnsi" w:hAnsiTheme="majorHAnsi"/>
          <w:sz w:val="22"/>
          <w:szCs w:val="22"/>
        </w:rPr>
        <w:t xml:space="preserve"> de mesures de valeurs de crête, </w:t>
      </w:r>
    </w:p>
    <w:p w:rsidR="00691B47" w:rsidRPr="009D5995" w:rsidRDefault="00025CA0" w:rsidP="00EF0EC6">
      <w:pPr>
        <w:ind w:left="284"/>
        <w:rPr>
          <w:rFonts w:asciiTheme="majorHAnsi" w:hAnsiTheme="majorHAnsi"/>
          <w:sz w:val="22"/>
          <w:szCs w:val="22"/>
        </w:rPr>
      </w:pPr>
      <w:r w:rsidRPr="009D5995">
        <w:rPr>
          <w:rFonts w:asciiTheme="majorHAnsi" w:hAnsiTheme="majorHAnsi"/>
          <w:sz w:val="22"/>
          <w:szCs w:val="22"/>
        </w:rPr>
        <w:t xml:space="preserve">VI.2. </w:t>
      </w:r>
      <w:r w:rsidR="00EF0EC6" w:rsidRPr="009D5995">
        <w:rPr>
          <w:rFonts w:asciiTheme="majorHAnsi" w:hAnsiTheme="majorHAnsi"/>
          <w:sz w:val="22"/>
          <w:szCs w:val="22"/>
        </w:rPr>
        <w:t xml:space="preserve">Dispositifs de mesures de tension de choc,  </w:t>
      </w:r>
    </w:p>
    <w:p w:rsidR="00EF0EC6" w:rsidRPr="009D5995" w:rsidRDefault="00EF0EC6" w:rsidP="00EF0EC6">
      <w:pPr>
        <w:ind w:left="284"/>
        <w:rPr>
          <w:rFonts w:asciiTheme="majorHAnsi" w:hAnsiTheme="majorHAnsi"/>
          <w:spacing w:val="-2"/>
          <w:sz w:val="22"/>
          <w:szCs w:val="22"/>
        </w:rPr>
      </w:pPr>
      <w:r w:rsidRPr="009D5995">
        <w:rPr>
          <w:rFonts w:asciiTheme="majorHAnsi" w:hAnsiTheme="majorHAnsi"/>
          <w:sz w:val="22"/>
          <w:szCs w:val="22"/>
        </w:rPr>
        <w:t>VI.</w:t>
      </w:r>
      <w:r w:rsidR="00025CA0" w:rsidRPr="009D5995">
        <w:rPr>
          <w:rFonts w:asciiTheme="majorHAnsi" w:hAnsiTheme="majorHAnsi"/>
          <w:sz w:val="22"/>
          <w:szCs w:val="22"/>
        </w:rPr>
        <w:t>3. L’éclateur</w:t>
      </w:r>
      <w:r w:rsidRPr="009D5995">
        <w:rPr>
          <w:rFonts w:asciiTheme="majorHAnsi" w:hAnsiTheme="majorHAnsi"/>
          <w:sz w:val="22"/>
          <w:szCs w:val="22"/>
        </w:rPr>
        <w:t xml:space="preserve"> à sphères</w:t>
      </w:r>
    </w:p>
    <w:p w:rsidR="00691B47" w:rsidRPr="009D5995" w:rsidRDefault="00691B47" w:rsidP="00EF0EC6">
      <w:pPr>
        <w:spacing w:line="276" w:lineRule="auto"/>
        <w:jc w:val="both"/>
        <w:rPr>
          <w:rFonts w:asciiTheme="majorHAnsi" w:hAnsiTheme="majorHAnsi"/>
          <w:b/>
          <w:bCs/>
          <w:sz w:val="22"/>
          <w:szCs w:val="22"/>
        </w:rPr>
      </w:pPr>
    </w:p>
    <w:p w:rsidR="00EF0EC6" w:rsidRPr="009D5995" w:rsidRDefault="00EF0EC6" w:rsidP="00EF0EC6">
      <w:pPr>
        <w:spacing w:line="276" w:lineRule="auto"/>
        <w:jc w:val="both"/>
        <w:rPr>
          <w:rFonts w:asciiTheme="majorHAnsi" w:hAnsiTheme="majorHAnsi"/>
          <w:b/>
          <w:bCs/>
          <w:sz w:val="22"/>
          <w:szCs w:val="22"/>
        </w:rPr>
      </w:pPr>
      <w:r w:rsidRPr="009D5995">
        <w:rPr>
          <w:rFonts w:asciiTheme="majorHAnsi" w:hAnsiTheme="majorHAnsi"/>
          <w:b/>
          <w:bCs/>
          <w:sz w:val="22"/>
          <w:szCs w:val="22"/>
        </w:rPr>
        <w:t>TP de la matière</w:t>
      </w:r>
    </w:p>
    <w:p w:rsidR="00813C0E" w:rsidRPr="009D5995" w:rsidRDefault="00813C0E" w:rsidP="00813C0E">
      <w:pPr>
        <w:jc w:val="both"/>
        <w:rPr>
          <w:rFonts w:asciiTheme="majorHAnsi" w:hAnsiTheme="majorHAnsi"/>
          <w:sz w:val="22"/>
          <w:szCs w:val="22"/>
        </w:rPr>
      </w:pPr>
      <w:r w:rsidRPr="009D5995">
        <w:rPr>
          <w:rFonts w:asciiTheme="majorHAnsi" w:hAnsiTheme="majorHAnsi"/>
          <w:b/>
          <w:sz w:val="22"/>
          <w:szCs w:val="22"/>
        </w:rPr>
        <w:t>1.Décharge couronne</w:t>
      </w:r>
      <w:r w:rsidRPr="009D5995">
        <w:rPr>
          <w:rFonts w:asciiTheme="majorHAnsi" w:hAnsiTheme="majorHAnsi"/>
          <w:sz w:val="22"/>
          <w:szCs w:val="22"/>
        </w:rPr>
        <w:t>:Caractéristique «tension-courant» en polarité positive et négative. Visualisation des impulsions de Trichel (rayon des électrodes variable).</w:t>
      </w:r>
    </w:p>
    <w:p w:rsidR="00813C0E" w:rsidRPr="009D5995" w:rsidRDefault="00813C0E" w:rsidP="00813C0E">
      <w:pPr>
        <w:rPr>
          <w:rFonts w:asciiTheme="majorHAnsi" w:hAnsiTheme="majorHAnsi"/>
          <w:b/>
          <w:sz w:val="22"/>
          <w:szCs w:val="22"/>
        </w:rPr>
      </w:pPr>
      <w:r w:rsidRPr="009D5995">
        <w:rPr>
          <w:rFonts w:asciiTheme="majorHAnsi" w:hAnsiTheme="majorHAnsi"/>
          <w:b/>
          <w:sz w:val="22"/>
          <w:szCs w:val="22"/>
        </w:rPr>
        <w:t>2. Décharge à barrière diélectrique</w:t>
      </w:r>
    </w:p>
    <w:p w:rsidR="00021D64" w:rsidRPr="009D5995" w:rsidRDefault="00021D64" w:rsidP="00021D64">
      <w:pPr>
        <w:rPr>
          <w:rFonts w:asciiTheme="majorHAnsi" w:hAnsiTheme="majorHAnsi"/>
          <w:b/>
          <w:color w:val="FF0000"/>
          <w:sz w:val="22"/>
          <w:szCs w:val="22"/>
        </w:rPr>
      </w:pPr>
      <w:r w:rsidRPr="009C08EA">
        <w:rPr>
          <w:rFonts w:asciiTheme="majorHAnsi" w:hAnsiTheme="majorHAnsi"/>
          <w:b/>
          <w:sz w:val="22"/>
          <w:szCs w:val="22"/>
        </w:rPr>
        <w:t xml:space="preserve">3. Générateurs de haute tension continue et alternative </w:t>
      </w:r>
    </w:p>
    <w:p w:rsidR="00813C0E" w:rsidRPr="009D5995" w:rsidRDefault="00813C0E" w:rsidP="00813C0E">
      <w:pPr>
        <w:rPr>
          <w:rFonts w:asciiTheme="majorHAnsi" w:hAnsiTheme="majorHAnsi"/>
          <w:b/>
          <w:sz w:val="22"/>
          <w:szCs w:val="22"/>
        </w:rPr>
      </w:pPr>
      <w:r w:rsidRPr="009D5995">
        <w:rPr>
          <w:rFonts w:asciiTheme="majorHAnsi" w:hAnsiTheme="majorHAnsi"/>
          <w:b/>
          <w:sz w:val="22"/>
          <w:szCs w:val="22"/>
        </w:rPr>
        <w:t>4. Claquage des isolants liquides et solides</w:t>
      </w:r>
    </w:p>
    <w:p w:rsidR="00EF0EC6" w:rsidRPr="009D5995" w:rsidRDefault="00813C0E" w:rsidP="00813C0E">
      <w:pPr>
        <w:spacing w:line="276" w:lineRule="auto"/>
        <w:jc w:val="both"/>
        <w:rPr>
          <w:rFonts w:asciiTheme="majorHAnsi" w:hAnsiTheme="majorHAnsi" w:cstheme="majorBidi"/>
          <w:b/>
          <w:sz w:val="22"/>
          <w:szCs w:val="22"/>
        </w:rPr>
      </w:pPr>
      <w:r w:rsidRPr="009D5995">
        <w:rPr>
          <w:rFonts w:asciiTheme="majorHAnsi" w:hAnsiTheme="majorHAnsi"/>
          <w:b/>
          <w:sz w:val="22"/>
          <w:szCs w:val="22"/>
        </w:rPr>
        <w:t>5. Techniques de mesure des différents types de tension</w:t>
      </w:r>
      <w:r w:rsidRPr="009D5995">
        <w:rPr>
          <w:rFonts w:asciiTheme="majorHAnsi" w:hAnsiTheme="majorHAnsi"/>
          <w:sz w:val="22"/>
          <w:szCs w:val="22"/>
        </w:rPr>
        <w:t xml:space="preserve">: </w:t>
      </w:r>
      <w:r w:rsidRPr="009D5995">
        <w:rPr>
          <w:rFonts w:asciiTheme="majorHAnsi" w:hAnsiTheme="majorHAnsi"/>
          <w:sz w:val="22"/>
          <w:szCs w:val="22"/>
          <w:shd w:val="clear" w:color="auto" w:fill="FFFFFF"/>
        </w:rPr>
        <w:t>tension alternative, tension continue,  impulsionnelle, mesure de champ électrique</w:t>
      </w:r>
    </w:p>
    <w:p w:rsidR="009D5995" w:rsidRDefault="009D5995" w:rsidP="00EF0EC6">
      <w:pPr>
        <w:spacing w:line="276" w:lineRule="auto"/>
        <w:jc w:val="both"/>
        <w:rPr>
          <w:rFonts w:asciiTheme="majorHAnsi" w:hAnsiTheme="majorHAnsi" w:cstheme="majorBidi"/>
          <w:b/>
        </w:rPr>
      </w:pPr>
    </w:p>
    <w:p w:rsidR="00EF0EC6" w:rsidRPr="00C81A8E" w:rsidRDefault="00EF0EC6" w:rsidP="00EF0EC6">
      <w:pPr>
        <w:spacing w:line="276" w:lineRule="auto"/>
        <w:jc w:val="both"/>
        <w:rPr>
          <w:rFonts w:asciiTheme="majorHAnsi" w:hAnsiTheme="majorHAnsi" w:cstheme="majorBidi"/>
        </w:rPr>
      </w:pPr>
      <w:r w:rsidRPr="00C81A8E">
        <w:rPr>
          <w:rFonts w:asciiTheme="majorHAnsi" w:hAnsiTheme="majorHAnsi" w:cstheme="majorBidi"/>
          <w:b/>
        </w:rPr>
        <w:t>Mode d’évaluation : </w:t>
      </w:r>
      <w:r w:rsidRPr="009D5995">
        <w:rPr>
          <w:rFonts w:asciiTheme="majorHAnsi" w:hAnsiTheme="majorHAnsi" w:cstheme="majorBidi"/>
          <w:sz w:val="22"/>
          <w:szCs w:val="22"/>
        </w:rPr>
        <w:t>Contrôle continu: 50%; Examen: 50%.</w:t>
      </w:r>
    </w:p>
    <w:p w:rsidR="00EF0EC6" w:rsidRPr="00C81A8E" w:rsidRDefault="00EF0EC6" w:rsidP="00EF0EC6">
      <w:pPr>
        <w:spacing w:line="276" w:lineRule="auto"/>
        <w:jc w:val="both"/>
        <w:rPr>
          <w:rFonts w:asciiTheme="majorHAnsi" w:hAnsiTheme="majorHAnsi" w:cstheme="majorBidi"/>
          <w:b/>
        </w:rPr>
      </w:pPr>
    </w:p>
    <w:p w:rsidR="00D3594E" w:rsidRPr="00C81A8E" w:rsidRDefault="00D3594E" w:rsidP="00D3594E">
      <w:pPr>
        <w:rPr>
          <w:rFonts w:asciiTheme="majorHAnsi" w:hAnsiTheme="majorHAnsi" w:cstheme="majorBidi"/>
          <w:b/>
          <w:bCs/>
        </w:rPr>
      </w:pPr>
      <w:r w:rsidRPr="00C81A8E">
        <w:rPr>
          <w:rFonts w:asciiTheme="majorHAnsi" w:hAnsiTheme="majorHAnsi" w:cstheme="majorBidi"/>
          <w:b/>
          <w:bCs/>
        </w:rPr>
        <w:t>Références Bibliographiques</w:t>
      </w:r>
      <w:r>
        <w:rPr>
          <w:rFonts w:asciiTheme="majorHAnsi" w:hAnsiTheme="majorHAnsi" w:cstheme="majorBidi"/>
          <w:b/>
          <w:bCs/>
        </w:rPr>
        <w:t>:</w:t>
      </w:r>
    </w:p>
    <w:p w:rsidR="00EF0EC6" w:rsidRPr="009C08EA" w:rsidRDefault="009D5995" w:rsidP="00FB5C97">
      <w:pPr>
        <w:shd w:val="clear" w:color="auto" w:fill="FFFFFF"/>
        <w:spacing w:after="11" w:line="204" w:lineRule="atLeast"/>
        <w:ind w:right="397"/>
        <w:rPr>
          <w:rFonts w:asciiTheme="majorHAnsi" w:hAnsiTheme="majorHAnsi"/>
          <w:sz w:val="20"/>
          <w:szCs w:val="20"/>
        </w:rPr>
      </w:pPr>
      <w:r w:rsidRPr="00BF2FFA">
        <w:rPr>
          <w:rFonts w:asciiTheme="majorHAnsi" w:hAnsiTheme="majorHAnsi"/>
          <w:sz w:val="20"/>
          <w:szCs w:val="20"/>
        </w:rPr>
        <w:t xml:space="preserve">1.  </w:t>
      </w:r>
      <w:r w:rsidR="00EF0EC6" w:rsidRPr="00BF2FFA">
        <w:rPr>
          <w:rFonts w:asciiTheme="majorHAnsi" w:hAnsiTheme="majorHAnsi"/>
          <w:sz w:val="20"/>
          <w:szCs w:val="20"/>
        </w:rPr>
        <w:t xml:space="preserve">E.Kuffel, W.S Zanegl, J.Kuffel « High Voltage engineering : Fundamentals”, 2ème édition, Edition Newnes, </w:t>
      </w:r>
      <w:r w:rsidR="00EF0EC6" w:rsidRPr="009C08EA">
        <w:rPr>
          <w:rFonts w:asciiTheme="majorHAnsi" w:hAnsiTheme="majorHAnsi"/>
          <w:sz w:val="20"/>
          <w:szCs w:val="20"/>
        </w:rPr>
        <w:t xml:space="preserve">2006 </w:t>
      </w:r>
    </w:p>
    <w:p w:rsidR="00EF0EC6" w:rsidRPr="009C08EA" w:rsidRDefault="009D5995" w:rsidP="00FB5C97">
      <w:pPr>
        <w:shd w:val="clear" w:color="auto" w:fill="FFFFFF"/>
        <w:spacing w:after="11" w:line="204" w:lineRule="atLeast"/>
        <w:ind w:right="397"/>
        <w:rPr>
          <w:rFonts w:asciiTheme="majorHAnsi" w:hAnsiTheme="majorHAnsi"/>
          <w:sz w:val="20"/>
          <w:szCs w:val="20"/>
        </w:rPr>
      </w:pPr>
      <w:r w:rsidRPr="009C08EA">
        <w:rPr>
          <w:rFonts w:asciiTheme="majorHAnsi" w:hAnsiTheme="majorHAnsi"/>
          <w:sz w:val="20"/>
          <w:szCs w:val="20"/>
        </w:rPr>
        <w:t xml:space="preserve">2.  </w:t>
      </w:r>
      <w:r w:rsidR="00EF0EC6" w:rsidRPr="009C08EA">
        <w:rPr>
          <w:rFonts w:asciiTheme="majorHAnsi" w:hAnsiTheme="majorHAnsi"/>
          <w:sz w:val="20"/>
          <w:szCs w:val="20"/>
        </w:rPr>
        <w:t xml:space="preserve">C.Gary “Les propriétés diélectriques dans l’air et les très hautes tension”, Editions Eyrolles, 1984 </w:t>
      </w:r>
    </w:p>
    <w:p w:rsidR="00EF0EC6" w:rsidRPr="009C08EA" w:rsidRDefault="009D5995" w:rsidP="00FB5C97">
      <w:pPr>
        <w:shd w:val="clear" w:color="auto" w:fill="FFFFFF"/>
        <w:spacing w:after="11" w:line="204" w:lineRule="atLeast"/>
        <w:ind w:right="397"/>
        <w:rPr>
          <w:rFonts w:asciiTheme="majorHAnsi" w:hAnsiTheme="majorHAnsi"/>
          <w:sz w:val="20"/>
          <w:szCs w:val="20"/>
        </w:rPr>
      </w:pPr>
      <w:r w:rsidRPr="009C08EA">
        <w:rPr>
          <w:rFonts w:asciiTheme="majorHAnsi" w:hAnsiTheme="majorHAnsi"/>
          <w:sz w:val="20"/>
          <w:szCs w:val="20"/>
        </w:rPr>
        <w:t xml:space="preserve">3.  </w:t>
      </w:r>
      <w:r w:rsidR="00EF0EC6" w:rsidRPr="009C08EA">
        <w:rPr>
          <w:rFonts w:asciiTheme="majorHAnsi" w:hAnsiTheme="majorHAnsi"/>
          <w:sz w:val="20"/>
          <w:szCs w:val="20"/>
        </w:rPr>
        <w:t xml:space="preserve">M.Aguet, M.Ianovic « Traité d’électricité, Volume XIII :Haute Tension », Edition GEORGI, 1982 </w:t>
      </w:r>
    </w:p>
    <w:p w:rsidR="00EF0EC6" w:rsidRPr="009C08EA" w:rsidRDefault="009D5995" w:rsidP="00FB5C97">
      <w:pPr>
        <w:shd w:val="clear" w:color="auto" w:fill="FFFFFF"/>
        <w:spacing w:after="11" w:line="204" w:lineRule="atLeast"/>
        <w:ind w:right="397"/>
        <w:rPr>
          <w:rFonts w:asciiTheme="majorHAnsi" w:hAnsiTheme="majorHAnsi"/>
          <w:sz w:val="20"/>
          <w:szCs w:val="20"/>
          <w:lang w:val="en-US"/>
        </w:rPr>
      </w:pPr>
      <w:r w:rsidRPr="009C08EA">
        <w:rPr>
          <w:rFonts w:asciiTheme="majorHAnsi" w:hAnsiTheme="majorHAnsi"/>
          <w:sz w:val="20"/>
          <w:szCs w:val="20"/>
          <w:lang w:val="en-US"/>
        </w:rPr>
        <w:t xml:space="preserve">4.  </w:t>
      </w:r>
      <w:r w:rsidR="00EF0EC6" w:rsidRPr="009C08EA">
        <w:rPr>
          <w:rFonts w:asciiTheme="majorHAnsi" w:hAnsiTheme="majorHAnsi"/>
          <w:sz w:val="20"/>
          <w:szCs w:val="20"/>
          <w:lang w:val="en-US"/>
        </w:rPr>
        <w:t>P.Bergounioux « Haute tension », Edition Willamblake&amp; Co, 1997</w:t>
      </w:r>
    </w:p>
    <w:p w:rsidR="00EF0EC6" w:rsidRPr="009C08EA" w:rsidRDefault="009D5995" w:rsidP="00FB5C97">
      <w:pPr>
        <w:shd w:val="clear" w:color="auto" w:fill="FFFFFF"/>
        <w:spacing w:after="11" w:line="204" w:lineRule="atLeast"/>
        <w:ind w:right="397"/>
        <w:rPr>
          <w:rFonts w:asciiTheme="majorHAnsi" w:hAnsiTheme="majorHAnsi"/>
          <w:sz w:val="20"/>
          <w:szCs w:val="20"/>
          <w:lang w:val="en-AU"/>
        </w:rPr>
      </w:pPr>
      <w:r w:rsidRPr="009C08EA">
        <w:rPr>
          <w:rFonts w:asciiTheme="majorHAnsi" w:hAnsiTheme="majorHAnsi"/>
          <w:sz w:val="20"/>
          <w:szCs w:val="20"/>
          <w:lang w:val="en-AU"/>
        </w:rPr>
        <w:t xml:space="preserve">5.  </w:t>
      </w:r>
      <w:r w:rsidR="00EF0EC6" w:rsidRPr="009C08EA">
        <w:rPr>
          <w:rFonts w:asciiTheme="majorHAnsi" w:hAnsiTheme="majorHAnsi"/>
          <w:sz w:val="20"/>
          <w:szCs w:val="20"/>
          <w:lang w:val="en-AU"/>
        </w:rPr>
        <w:t>J. Arrillaga, , “High Voltage Direct Current Transmission”, Peter Pregrinus, London, 1983</w:t>
      </w:r>
    </w:p>
    <w:p w:rsidR="00FB5C97" w:rsidRPr="009C08EA" w:rsidRDefault="009D5995" w:rsidP="00FB5C97">
      <w:pPr>
        <w:jc w:val="both"/>
        <w:rPr>
          <w:rFonts w:asciiTheme="majorHAnsi" w:hAnsiTheme="majorHAnsi"/>
          <w:sz w:val="20"/>
          <w:szCs w:val="20"/>
          <w:lang w:val="en-AU"/>
        </w:rPr>
      </w:pPr>
      <w:r w:rsidRPr="009C08EA">
        <w:rPr>
          <w:rFonts w:asciiTheme="majorHAnsi" w:hAnsiTheme="majorHAnsi"/>
          <w:sz w:val="20"/>
          <w:szCs w:val="20"/>
          <w:lang w:val="en-AU"/>
        </w:rPr>
        <w:t xml:space="preserve">6.  </w:t>
      </w:r>
      <w:r w:rsidR="00FB5C97" w:rsidRPr="009C08EA">
        <w:rPr>
          <w:rFonts w:asciiTheme="majorHAnsi" w:hAnsiTheme="majorHAnsi"/>
          <w:sz w:val="20"/>
          <w:szCs w:val="20"/>
          <w:lang w:val="en-AU"/>
        </w:rPr>
        <w:t>K.Holtzhausen , W. Vosloo ,High Voltage Engineering: Practice and Theory,Kindle Edition, 2021</w:t>
      </w:r>
    </w:p>
    <w:p w:rsidR="00FB5C97" w:rsidRPr="009C08EA" w:rsidRDefault="009D5995" w:rsidP="00FB5C97">
      <w:pPr>
        <w:jc w:val="both"/>
        <w:rPr>
          <w:rFonts w:asciiTheme="majorHAnsi" w:hAnsiTheme="majorHAnsi"/>
          <w:sz w:val="20"/>
          <w:szCs w:val="20"/>
        </w:rPr>
      </w:pPr>
      <w:r w:rsidRPr="009C08EA">
        <w:rPr>
          <w:rFonts w:asciiTheme="majorHAnsi" w:hAnsiTheme="majorHAnsi"/>
          <w:sz w:val="20"/>
          <w:szCs w:val="20"/>
        </w:rPr>
        <w:t xml:space="preserve">7.  </w:t>
      </w:r>
      <w:r w:rsidR="00FB5C97" w:rsidRPr="009C08EA">
        <w:rPr>
          <w:rFonts w:asciiTheme="majorHAnsi" w:hAnsiTheme="majorHAnsi"/>
          <w:sz w:val="20"/>
          <w:szCs w:val="20"/>
        </w:rPr>
        <w:t>J.F.AFFOLTER, Haute tension, Yverdon-les-Bains, octobre 2000 [8] C.GARY, Effet couronne sur les réseaux électriques aériens, techniques de l’ingenieur,D4440 v1, 199</w:t>
      </w:r>
      <w:r w:rsidR="00FB5C97" w:rsidRPr="009C08EA">
        <w:rPr>
          <w:rFonts w:asciiTheme="majorHAnsi" w:hAnsiTheme="majorHAnsi"/>
          <w:b/>
          <w:bCs/>
          <w:sz w:val="20"/>
          <w:szCs w:val="20"/>
        </w:rPr>
        <w:t>8</w:t>
      </w:r>
    </w:p>
    <w:p w:rsidR="00FB5C97" w:rsidRPr="009D5995" w:rsidRDefault="00FB5C97" w:rsidP="00EF0EC6">
      <w:pPr>
        <w:shd w:val="clear" w:color="auto" w:fill="FFFFFF"/>
        <w:spacing w:after="11" w:line="204" w:lineRule="atLeast"/>
        <w:ind w:left="567" w:right="397" w:hanging="397"/>
        <w:rPr>
          <w:rFonts w:asciiTheme="majorHAnsi" w:hAnsiTheme="majorHAnsi"/>
          <w:color w:val="FF0000"/>
          <w:sz w:val="20"/>
          <w:szCs w:val="20"/>
          <w:shd w:val="clear" w:color="auto" w:fill="FFFFFF"/>
        </w:rPr>
      </w:pPr>
    </w:p>
    <w:p w:rsidR="005F0E5A" w:rsidRPr="00C81A8E" w:rsidRDefault="00EF0EC6" w:rsidP="00EF0EC6">
      <w:pPr>
        <w:spacing w:after="200" w:line="276" w:lineRule="auto"/>
        <w:rPr>
          <w:rFonts w:asciiTheme="majorHAnsi" w:eastAsia="Calibri" w:hAnsiTheme="majorHAnsi" w:cs="Calibri"/>
          <w:b/>
          <w:bCs/>
          <w:color w:val="000000"/>
          <w:u w:val="thick" w:color="F79646"/>
        </w:rPr>
      </w:pPr>
      <w:r w:rsidRPr="00C81A8E">
        <w:rPr>
          <w:rFonts w:asciiTheme="majorHAnsi" w:hAnsiTheme="majorHAnsi" w:cstheme="majorBidi"/>
          <w:i/>
        </w:rPr>
        <w:br w:type="page"/>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3</w:t>
      </w:r>
    </w:p>
    <w:p w:rsidR="005F0E5A" w:rsidRPr="00C81A8E" w:rsidRDefault="005F0E5A" w:rsidP="007936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Fondamentale Code : </w:t>
      </w:r>
      <w:r w:rsidRPr="00C81A8E">
        <w:rPr>
          <w:rFonts w:asciiTheme="majorHAnsi" w:eastAsia="Calibri" w:hAnsiTheme="majorHAnsi" w:cs="Calibri"/>
          <w:b/>
          <w:bCs/>
          <w:color w:val="000000"/>
        </w:rPr>
        <w:t>UEM</w:t>
      </w:r>
      <w:r w:rsidR="00793692" w:rsidRPr="00C81A8E">
        <w:rPr>
          <w:rFonts w:asciiTheme="majorHAnsi" w:eastAsia="Calibri" w:hAnsiTheme="majorHAnsi" w:cs="Calibri"/>
          <w:b/>
          <w:bCs/>
          <w:color w:val="000000"/>
        </w:rPr>
        <w:t>2.1</w:t>
      </w:r>
    </w:p>
    <w:p w:rsidR="005F0E5A" w:rsidRPr="00C81A8E" w:rsidRDefault="005F0E5A" w:rsidP="007100F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theme="majorBidi"/>
          <w:b/>
          <w:bCs/>
          <w:iCs/>
        </w:rPr>
        <w:t>Matière</w:t>
      </w:r>
      <w:r w:rsidR="007100F4" w:rsidRPr="00C81A8E">
        <w:rPr>
          <w:rFonts w:asciiTheme="majorHAnsi" w:hAnsiTheme="majorHAnsi" w:cstheme="majorBidi"/>
          <w:b/>
          <w:bCs/>
          <w:iCs/>
        </w:rPr>
        <w:t> :</w:t>
      </w:r>
      <w:r w:rsidRPr="00C81A8E">
        <w:rPr>
          <w:rFonts w:asciiTheme="majorHAnsi" w:hAnsiTheme="majorHAnsi" w:cstheme="majorBidi"/>
          <w:b/>
          <w:bCs/>
          <w:iCs/>
        </w:rPr>
        <w:t> </w:t>
      </w:r>
      <w:r w:rsidRPr="00C81A8E">
        <w:rPr>
          <w:rFonts w:asciiTheme="majorHAnsi" w:hAnsiTheme="majorHAnsi" w:cstheme="majorBidi"/>
          <w:b/>
          <w:bCs/>
        </w:rPr>
        <w:t xml:space="preserve">TP Stabilité </w:t>
      </w:r>
      <w:r w:rsidR="00156B9A" w:rsidRPr="00C81A8E">
        <w:rPr>
          <w:rFonts w:asciiTheme="majorHAnsi" w:hAnsiTheme="majorHAnsi" w:cstheme="majorBidi"/>
          <w:b/>
          <w:bCs/>
        </w:rPr>
        <w:t>et dynamique</w:t>
      </w:r>
      <w:r w:rsidRPr="00C81A8E">
        <w:rPr>
          <w:rFonts w:asciiTheme="majorHAnsi" w:hAnsiTheme="majorHAnsi" w:cstheme="majorBidi"/>
          <w:b/>
          <w:bCs/>
        </w:rPr>
        <w:t xml:space="preserve"> des réseaux électriques</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VHS:22h30(TP : 1H30)</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5F0E5A" w:rsidRPr="00C81A8E" w:rsidRDefault="005F0E5A" w:rsidP="005F0E5A">
      <w:pPr>
        <w:spacing w:line="360" w:lineRule="auto"/>
        <w:jc w:val="both"/>
        <w:rPr>
          <w:rFonts w:asciiTheme="majorHAnsi" w:eastAsia="Times New Roman" w:hAnsiTheme="majorHAnsi" w:cstheme="majorBidi"/>
          <w:lang w:eastAsia="fr-FR"/>
        </w:rPr>
      </w:pPr>
    </w:p>
    <w:p w:rsidR="005F0E5A" w:rsidRPr="00C81A8E" w:rsidRDefault="005F0E5A" w:rsidP="005F0E5A">
      <w:pPr>
        <w:pStyle w:val="Default"/>
        <w:jc w:val="both"/>
        <w:rPr>
          <w:rFonts w:asciiTheme="majorHAnsi" w:hAnsiTheme="majorHAnsi" w:cstheme="majorBidi"/>
        </w:rPr>
      </w:pPr>
      <w:r w:rsidRPr="00C81A8E">
        <w:rPr>
          <w:rFonts w:asciiTheme="majorHAnsi" w:hAnsiTheme="majorHAnsi" w:cstheme="majorBidi"/>
          <w:b/>
          <w:bCs/>
        </w:rPr>
        <w:t xml:space="preserve">Objectifs de l’enseignement </w:t>
      </w:r>
    </w:p>
    <w:p w:rsidR="005F0E5A" w:rsidRPr="009D5995" w:rsidRDefault="005F0E5A" w:rsidP="005F0E5A">
      <w:pPr>
        <w:rPr>
          <w:rFonts w:asciiTheme="majorHAnsi" w:eastAsia="Times New Roman" w:hAnsiTheme="majorHAnsi"/>
          <w:sz w:val="22"/>
          <w:szCs w:val="22"/>
          <w:lang w:eastAsia="fr-FR"/>
        </w:rPr>
      </w:pPr>
      <w:r w:rsidRPr="009D5995">
        <w:rPr>
          <w:rFonts w:asciiTheme="majorHAnsi" w:eastAsia="Times New Roman" w:hAnsiTheme="majorHAnsi"/>
          <w:sz w:val="22"/>
          <w:szCs w:val="22"/>
          <w:lang w:eastAsia="fr-FR"/>
        </w:rPr>
        <w:t>Le TP a pour objectif de donner les connaissances suffisantes pour permettre au futur ingénieur en Electrotechnique de concevoir et dimensionner l’isolation des équipements de haute tension et de maîtriser les problèmes de coordination d’isolement dans les réseaux électriques auxquels il serait confronté</w:t>
      </w:r>
    </w:p>
    <w:p w:rsidR="005F0E5A" w:rsidRPr="00C81A8E" w:rsidRDefault="005F0E5A" w:rsidP="005F0E5A">
      <w:pPr>
        <w:pStyle w:val="Default"/>
        <w:rPr>
          <w:rFonts w:asciiTheme="majorHAnsi" w:eastAsia="Times New Roman" w:hAnsiTheme="majorHAnsi" w:cstheme="majorBidi"/>
          <w:b/>
          <w:bCs/>
          <w:lang w:eastAsia="fr-FR"/>
        </w:rPr>
      </w:pPr>
    </w:p>
    <w:p w:rsidR="005F0E5A" w:rsidRPr="00C81A8E" w:rsidRDefault="005F0E5A" w:rsidP="005F0E5A">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 xml:space="preserve">Connaissances préalables recommandées: </w:t>
      </w:r>
    </w:p>
    <w:p w:rsidR="005F0E5A" w:rsidRPr="009D5995" w:rsidRDefault="005F0E5A" w:rsidP="005F0E5A">
      <w:pPr>
        <w:spacing w:line="276" w:lineRule="auto"/>
        <w:jc w:val="both"/>
        <w:rPr>
          <w:rFonts w:asciiTheme="majorHAnsi" w:hAnsiTheme="majorHAnsi" w:cs="Arial"/>
          <w:sz w:val="22"/>
          <w:szCs w:val="22"/>
        </w:rPr>
      </w:pPr>
      <w:r w:rsidRPr="009D5995">
        <w:rPr>
          <w:rFonts w:asciiTheme="majorHAnsi" w:hAnsiTheme="majorHAnsi" w:cs="Arial"/>
          <w:sz w:val="22"/>
          <w:szCs w:val="22"/>
        </w:rPr>
        <w:t>Physique fondamentale et réseaux électriques</w:t>
      </w:r>
    </w:p>
    <w:p w:rsidR="005F0E5A" w:rsidRPr="00C81A8E" w:rsidRDefault="005F0E5A" w:rsidP="005F0E5A">
      <w:pPr>
        <w:spacing w:line="276" w:lineRule="auto"/>
        <w:jc w:val="both"/>
        <w:rPr>
          <w:rFonts w:asciiTheme="majorHAnsi" w:hAnsiTheme="majorHAnsi" w:cs="Arial"/>
          <w:b/>
          <w:sz w:val="20"/>
          <w:szCs w:val="20"/>
        </w:rPr>
      </w:pPr>
    </w:p>
    <w:p w:rsidR="005F0E5A" w:rsidRPr="00C81A8E" w:rsidRDefault="005F0E5A" w:rsidP="005F0E5A">
      <w:pPr>
        <w:spacing w:line="276" w:lineRule="auto"/>
        <w:jc w:val="both"/>
        <w:rPr>
          <w:rFonts w:asciiTheme="majorHAnsi" w:hAnsiTheme="majorHAnsi"/>
          <w:b/>
          <w:bCs/>
          <w:sz w:val="23"/>
          <w:szCs w:val="23"/>
        </w:rPr>
      </w:pPr>
      <w:r w:rsidRPr="00C81A8E">
        <w:rPr>
          <w:rFonts w:asciiTheme="majorHAnsi" w:hAnsiTheme="majorHAnsi"/>
          <w:b/>
          <w:bCs/>
          <w:sz w:val="23"/>
          <w:szCs w:val="23"/>
        </w:rPr>
        <w:t>Contenu de la matière</w:t>
      </w:r>
    </w:p>
    <w:p w:rsidR="005F0E5A" w:rsidRPr="009D5995" w:rsidRDefault="005F0E5A" w:rsidP="005F0E5A">
      <w:pPr>
        <w:rPr>
          <w:rFonts w:asciiTheme="majorHAnsi" w:eastAsia="Times New Roman" w:hAnsiTheme="majorHAnsi"/>
          <w:sz w:val="22"/>
          <w:szCs w:val="22"/>
          <w:lang w:eastAsia="fr-FR"/>
        </w:rPr>
      </w:pPr>
      <w:r w:rsidRPr="009D5995">
        <w:rPr>
          <w:rFonts w:asciiTheme="majorHAnsi" w:eastAsia="Times New Roman" w:hAnsiTheme="majorHAnsi"/>
          <w:sz w:val="22"/>
          <w:szCs w:val="22"/>
          <w:lang w:eastAsia="fr-FR"/>
        </w:rPr>
        <w:t>TP1: Analyse transitoire des circuits linéaires 1</w:t>
      </w:r>
      <w:r w:rsidRPr="009D5995">
        <w:rPr>
          <w:rFonts w:asciiTheme="majorHAnsi" w:eastAsia="Times New Roman" w:hAnsiTheme="majorHAnsi"/>
          <w:sz w:val="22"/>
          <w:szCs w:val="22"/>
          <w:vertAlign w:val="superscript"/>
          <w:lang w:eastAsia="fr-FR"/>
        </w:rPr>
        <w:t>er</w:t>
      </w:r>
      <w:r w:rsidRPr="009D5995">
        <w:rPr>
          <w:rFonts w:asciiTheme="majorHAnsi" w:eastAsia="Times New Roman" w:hAnsiTheme="majorHAnsi"/>
          <w:sz w:val="22"/>
          <w:szCs w:val="22"/>
          <w:lang w:eastAsia="fr-FR"/>
        </w:rPr>
        <w:t xml:space="preserve"> ordre et 2</w:t>
      </w:r>
      <w:r w:rsidRPr="009D5995">
        <w:rPr>
          <w:rFonts w:asciiTheme="majorHAnsi" w:eastAsia="Times New Roman" w:hAnsiTheme="majorHAnsi"/>
          <w:sz w:val="22"/>
          <w:szCs w:val="22"/>
          <w:vertAlign w:val="superscript"/>
          <w:lang w:eastAsia="fr-FR"/>
        </w:rPr>
        <w:t>nd</w:t>
      </w:r>
      <w:r w:rsidRPr="009D5995">
        <w:rPr>
          <w:rFonts w:asciiTheme="majorHAnsi" w:eastAsia="Times New Roman" w:hAnsiTheme="majorHAnsi"/>
          <w:sz w:val="22"/>
          <w:szCs w:val="22"/>
          <w:lang w:eastAsia="fr-FR"/>
        </w:rPr>
        <w:t xml:space="preserve"> ordre</w:t>
      </w:r>
    </w:p>
    <w:p w:rsidR="005F0E5A" w:rsidRPr="009D5995" w:rsidRDefault="005F0E5A" w:rsidP="005F0E5A">
      <w:pPr>
        <w:rPr>
          <w:rFonts w:asciiTheme="majorHAnsi" w:eastAsia="Times New Roman" w:hAnsiTheme="majorHAnsi"/>
          <w:sz w:val="22"/>
          <w:szCs w:val="22"/>
          <w:lang w:eastAsia="fr-FR"/>
        </w:rPr>
      </w:pPr>
      <w:r w:rsidRPr="009D5995">
        <w:rPr>
          <w:rFonts w:asciiTheme="majorHAnsi" w:eastAsia="Times New Roman" w:hAnsiTheme="majorHAnsi"/>
          <w:color w:val="000000"/>
          <w:sz w:val="22"/>
          <w:szCs w:val="22"/>
          <w:shd w:val="clear" w:color="auto" w:fill="FFFFFF"/>
          <w:lang w:eastAsia="fr-FR"/>
        </w:rPr>
        <w:t>TP2 : Etude du régime transitoire d’une ligne électrique</w:t>
      </w:r>
    </w:p>
    <w:p w:rsidR="005F0E5A" w:rsidRPr="009D5995" w:rsidRDefault="005F0E5A" w:rsidP="005F0E5A">
      <w:pPr>
        <w:rPr>
          <w:rFonts w:asciiTheme="majorHAnsi" w:eastAsia="Times New Roman" w:hAnsiTheme="majorHAnsi"/>
          <w:sz w:val="22"/>
          <w:szCs w:val="22"/>
          <w:lang w:eastAsia="fr-FR"/>
        </w:rPr>
      </w:pPr>
      <w:r w:rsidRPr="009D5995">
        <w:rPr>
          <w:rFonts w:asciiTheme="majorHAnsi" w:eastAsia="Times New Roman" w:hAnsiTheme="majorHAnsi"/>
          <w:color w:val="000000"/>
          <w:sz w:val="22"/>
          <w:szCs w:val="22"/>
          <w:shd w:val="clear" w:color="auto" w:fill="FFFFFF"/>
          <w:lang w:eastAsia="fr-FR"/>
        </w:rPr>
        <w:t>       a) Mise sous tension de la ligne non compensée à vide</w:t>
      </w:r>
    </w:p>
    <w:p w:rsidR="005F0E5A" w:rsidRPr="009D5995" w:rsidRDefault="005F0E5A" w:rsidP="005F0E5A">
      <w:pPr>
        <w:rPr>
          <w:rFonts w:asciiTheme="majorHAnsi" w:eastAsia="Times New Roman" w:hAnsiTheme="majorHAnsi"/>
          <w:sz w:val="22"/>
          <w:szCs w:val="22"/>
          <w:lang w:eastAsia="fr-FR"/>
        </w:rPr>
      </w:pPr>
      <w:r w:rsidRPr="009D5995">
        <w:rPr>
          <w:rFonts w:asciiTheme="majorHAnsi" w:eastAsia="Times New Roman" w:hAnsiTheme="majorHAnsi"/>
          <w:color w:val="000000"/>
          <w:sz w:val="22"/>
          <w:szCs w:val="22"/>
          <w:shd w:val="clear" w:color="auto" w:fill="FFFFFF"/>
          <w:lang w:eastAsia="fr-FR"/>
        </w:rPr>
        <w:t>       b) Mise sous tension de la ligne non compensée en charge</w:t>
      </w:r>
    </w:p>
    <w:p w:rsidR="005F0E5A" w:rsidRPr="009D5995" w:rsidRDefault="005F0E5A" w:rsidP="005F0E5A">
      <w:pPr>
        <w:rPr>
          <w:rFonts w:asciiTheme="majorHAnsi" w:eastAsia="Times New Roman" w:hAnsiTheme="majorHAnsi"/>
          <w:sz w:val="22"/>
          <w:szCs w:val="22"/>
          <w:lang w:eastAsia="fr-FR"/>
        </w:rPr>
      </w:pPr>
      <w:r w:rsidRPr="009D5995">
        <w:rPr>
          <w:rFonts w:asciiTheme="majorHAnsi" w:eastAsia="Times New Roman" w:hAnsiTheme="majorHAnsi"/>
          <w:sz w:val="22"/>
          <w:szCs w:val="22"/>
          <w:lang w:eastAsia="fr-FR"/>
        </w:rPr>
        <w:t>TP3: Compensation série/parallèle d’une ligne triphasée</w:t>
      </w:r>
    </w:p>
    <w:p w:rsidR="005F0E5A" w:rsidRPr="009D5995" w:rsidRDefault="005F0E5A" w:rsidP="005F0E5A">
      <w:pPr>
        <w:rPr>
          <w:rFonts w:asciiTheme="majorHAnsi" w:eastAsia="Times New Roman" w:hAnsiTheme="majorHAnsi"/>
          <w:sz w:val="22"/>
          <w:szCs w:val="22"/>
          <w:lang w:eastAsia="fr-FR"/>
        </w:rPr>
      </w:pPr>
      <w:r w:rsidRPr="009D5995">
        <w:rPr>
          <w:rFonts w:asciiTheme="majorHAnsi" w:eastAsia="Times New Roman" w:hAnsiTheme="majorHAnsi"/>
          <w:sz w:val="22"/>
          <w:szCs w:val="22"/>
          <w:lang w:eastAsia="fr-FR"/>
        </w:rPr>
        <w:t>TP4: Simulation stabilité dynamique d'un système machine bus infini</w:t>
      </w:r>
    </w:p>
    <w:p w:rsidR="005F0E5A" w:rsidRPr="00C81A8E" w:rsidRDefault="005F0E5A" w:rsidP="005F0E5A">
      <w:pPr>
        <w:ind w:left="360"/>
        <w:jc w:val="both"/>
        <w:rPr>
          <w:rFonts w:asciiTheme="majorHAnsi" w:hAnsiTheme="majorHAnsi" w:cstheme="majorBidi"/>
          <w:b/>
        </w:rPr>
      </w:pPr>
    </w:p>
    <w:p w:rsidR="005F0E5A" w:rsidRPr="009D5995" w:rsidRDefault="005F0E5A" w:rsidP="005F0E5A">
      <w:pPr>
        <w:ind w:left="360"/>
        <w:jc w:val="both"/>
        <w:rPr>
          <w:rFonts w:asciiTheme="majorHAnsi" w:hAnsiTheme="majorHAnsi" w:cstheme="majorBidi"/>
          <w:sz w:val="22"/>
          <w:szCs w:val="22"/>
        </w:rPr>
      </w:pPr>
      <w:r w:rsidRPr="00C81A8E">
        <w:rPr>
          <w:rFonts w:asciiTheme="majorHAnsi" w:hAnsiTheme="majorHAnsi" w:cstheme="majorBidi"/>
          <w:b/>
        </w:rPr>
        <w:t>Mode d’évaluation : </w:t>
      </w:r>
      <w:r w:rsidRPr="009D5995">
        <w:rPr>
          <w:rFonts w:asciiTheme="majorHAnsi" w:hAnsiTheme="majorHAnsi" w:cstheme="majorBidi"/>
          <w:sz w:val="22"/>
          <w:szCs w:val="22"/>
        </w:rPr>
        <w:t>Contrôle continu: 100%</w:t>
      </w:r>
    </w:p>
    <w:p w:rsidR="005F0E5A" w:rsidRPr="00C81A8E" w:rsidRDefault="005F0E5A" w:rsidP="005F0E5A">
      <w:pPr>
        <w:spacing w:line="276" w:lineRule="auto"/>
        <w:jc w:val="both"/>
        <w:rPr>
          <w:rFonts w:asciiTheme="majorHAnsi" w:hAnsiTheme="majorHAnsi" w:cs="Arial"/>
          <w:b/>
        </w:rPr>
      </w:pPr>
    </w:p>
    <w:p w:rsidR="005F0E5A" w:rsidRPr="00C81A8E" w:rsidRDefault="005F0E5A" w:rsidP="005F0E5A">
      <w:pPr>
        <w:spacing w:line="276" w:lineRule="auto"/>
        <w:jc w:val="both"/>
        <w:rPr>
          <w:rFonts w:asciiTheme="majorHAnsi" w:hAnsiTheme="majorHAnsi" w:cs="Arial"/>
          <w:b/>
        </w:rPr>
      </w:pPr>
      <w:r w:rsidRPr="00C81A8E">
        <w:rPr>
          <w:rFonts w:asciiTheme="majorHAnsi" w:hAnsiTheme="majorHAnsi" w:cs="Arial"/>
          <w:b/>
        </w:rPr>
        <w:t>Références</w:t>
      </w:r>
    </w:p>
    <w:p w:rsidR="005F0E5A" w:rsidRPr="00DD47D0" w:rsidRDefault="009D5995" w:rsidP="009D5995">
      <w:pPr>
        <w:shd w:val="clear" w:color="auto" w:fill="FFFFFF"/>
        <w:spacing w:after="11" w:line="204" w:lineRule="atLeast"/>
        <w:ind w:right="397"/>
        <w:rPr>
          <w:rFonts w:asciiTheme="majorHAnsi" w:hAnsiTheme="majorHAnsi"/>
          <w:sz w:val="20"/>
          <w:szCs w:val="20"/>
          <w:lang w:val="en-US"/>
        </w:rPr>
      </w:pPr>
      <w:r w:rsidRPr="00BF2FFA">
        <w:rPr>
          <w:rFonts w:asciiTheme="majorHAnsi" w:hAnsiTheme="majorHAnsi"/>
          <w:sz w:val="20"/>
          <w:szCs w:val="20"/>
        </w:rPr>
        <w:t xml:space="preserve">1.  </w:t>
      </w:r>
      <w:r w:rsidR="005F0E5A" w:rsidRPr="00DD47D0">
        <w:rPr>
          <w:rFonts w:asciiTheme="majorHAnsi" w:hAnsiTheme="majorHAnsi"/>
          <w:sz w:val="20"/>
          <w:szCs w:val="20"/>
          <w:lang w:val="en-US"/>
        </w:rPr>
        <w:t xml:space="preserve">E.Kuffel, W.S Zanegl, J.Kuffel « High Voltage engineering : Fundamentals”, 2ème édition, Edition Newnes, 2006 </w:t>
      </w:r>
    </w:p>
    <w:p w:rsidR="005F0E5A" w:rsidRPr="009D5995" w:rsidRDefault="009D5995" w:rsidP="009D5995">
      <w:pPr>
        <w:shd w:val="clear" w:color="auto" w:fill="FFFFFF"/>
        <w:spacing w:after="11" w:line="204" w:lineRule="atLeast"/>
        <w:ind w:right="397"/>
        <w:rPr>
          <w:rFonts w:asciiTheme="majorHAnsi" w:hAnsiTheme="majorHAnsi"/>
          <w:sz w:val="20"/>
          <w:szCs w:val="20"/>
        </w:rPr>
      </w:pPr>
      <w:r w:rsidRPr="009D5995">
        <w:rPr>
          <w:rFonts w:asciiTheme="majorHAnsi" w:hAnsiTheme="majorHAnsi"/>
          <w:sz w:val="20"/>
          <w:szCs w:val="20"/>
        </w:rPr>
        <w:t xml:space="preserve">2. </w:t>
      </w:r>
      <w:r w:rsidR="005F0E5A" w:rsidRPr="009D5995">
        <w:rPr>
          <w:rFonts w:asciiTheme="majorHAnsi" w:hAnsiTheme="majorHAnsi"/>
          <w:sz w:val="20"/>
          <w:szCs w:val="20"/>
        </w:rPr>
        <w:t xml:space="preserve">C.Gary “Les propriétés diélectriques dans l’air et les très hautes tension”, Editions Eyrolles, 1984 </w:t>
      </w:r>
    </w:p>
    <w:p w:rsidR="005F0E5A" w:rsidRPr="009D5995" w:rsidRDefault="009D5995" w:rsidP="009D5995">
      <w:pPr>
        <w:shd w:val="clear" w:color="auto" w:fill="FFFFFF"/>
        <w:spacing w:after="11" w:line="204" w:lineRule="atLeast"/>
        <w:ind w:right="397"/>
        <w:rPr>
          <w:rFonts w:asciiTheme="majorHAnsi" w:hAnsiTheme="majorHAnsi"/>
          <w:sz w:val="20"/>
          <w:szCs w:val="20"/>
        </w:rPr>
      </w:pPr>
      <w:r>
        <w:rPr>
          <w:rFonts w:asciiTheme="majorHAnsi" w:hAnsiTheme="majorHAnsi"/>
          <w:sz w:val="20"/>
          <w:szCs w:val="20"/>
        </w:rPr>
        <w:t xml:space="preserve">3.  </w:t>
      </w:r>
      <w:r w:rsidR="005F0E5A" w:rsidRPr="009D5995">
        <w:rPr>
          <w:rFonts w:asciiTheme="majorHAnsi" w:hAnsiTheme="majorHAnsi"/>
          <w:sz w:val="20"/>
          <w:szCs w:val="20"/>
        </w:rPr>
        <w:t xml:space="preserve">M.Aguet, M.Ianovic « Traité d’électricité, Volume XIII :Haute Tension », Edition GEORGI, 1982 </w:t>
      </w:r>
    </w:p>
    <w:p w:rsidR="005F0E5A" w:rsidRPr="009D5995" w:rsidRDefault="009D5995" w:rsidP="009D5995">
      <w:pPr>
        <w:shd w:val="clear" w:color="auto" w:fill="FFFFFF"/>
        <w:spacing w:after="11" w:line="204" w:lineRule="atLeast"/>
        <w:ind w:right="397"/>
        <w:rPr>
          <w:rFonts w:asciiTheme="majorHAnsi" w:hAnsiTheme="majorHAnsi"/>
          <w:sz w:val="20"/>
          <w:szCs w:val="20"/>
          <w:lang w:val="en-US"/>
        </w:rPr>
      </w:pPr>
      <w:r>
        <w:rPr>
          <w:rFonts w:asciiTheme="majorHAnsi" w:hAnsiTheme="majorHAnsi"/>
          <w:sz w:val="20"/>
          <w:szCs w:val="20"/>
          <w:lang w:val="en-US"/>
        </w:rPr>
        <w:t xml:space="preserve">4.  </w:t>
      </w:r>
      <w:r w:rsidR="005F0E5A" w:rsidRPr="009D5995">
        <w:rPr>
          <w:rFonts w:asciiTheme="majorHAnsi" w:hAnsiTheme="majorHAnsi"/>
          <w:sz w:val="20"/>
          <w:szCs w:val="20"/>
          <w:lang w:val="en-US"/>
        </w:rPr>
        <w:t>P.Bergounioux « Haute tension », Edition Willamblake&amp; Co, 1997</w:t>
      </w:r>
    </w:p>
    <w:p w:rsidR="005F0E5A" w:rsidRPr="009D5995" w:rsidRDefault="005F232A" w:rsidP="005F232A">
      <w:pPr>
        <w:shd w:val="clear" w:color="auto" w:fill="FFFFFF"/>
        <w:spacing w:after="11" w:line="204" w:lineRule="atLeast"/>
        <w:ind w:right="397"/>
        <w:rPr>
          <w:rFonts w:asciiTheme="majorHAnsi" w:hAnsiTheme="majorHAnsi"/>
          <w:color w:val="454545"/>
          <w:sz w:val="20"/>
          <w:szCs w:val="20"/>
          <w:shd w:val="clear" w:color="auto" w:fill="FFFFFF"/>
        </w:rPr>
      </w:pPr>
      <w:r>
        <w:rPr>
          <w:rFonts w:asciiTheme="majorHAnsi" w:hAnsiTheme="majorHAnsi"/>
          <w:sz w:val="20"/>
          <w:szCs w:val="20"/>
        </w:rPr>
        <w:t xml:space="preserve">5.  </w:t>
      </w:r>
      <w:r w:rsidR="005F0E5A" w:rsidRPr="009D5995">
        <w:rPr>
          <w:rFonts w:asciiTheme="majorHAnsi" w:hAnsiTheme="majorHAnsi"/>
          <w:sz w:val="20"/>
          <w:szCs w:val="20"/>
        </w:rPr>
        <w:t>J. Arrillaga, , “High Voltage Direct Current Transmission”, Peter Pregrinus, London, 198</w:t>
      </w:r>
      <w:r w:rsidR="005F0E5A" w:rsidRPr="00BF2FFA">
        <w:rPr>
          <w:rFonts w:asciiTheme="majorHAnsi" w:hAnsiTheme="majorHAnsi"/>
          <w:b/>
          <w:bCs/>
          <w:sz w:val="20"/>
          <w:szCs w:val="20"/>
        </w:rPr>
        <w:t>3</w:t>
      </w:r>
    </w:p>
    <w:p w:rsidR="005F0E5A" w:rsidRPr="009D5995" w:rsidRDefault="005F0E5A" w:rsidP="005F0E5A">
      <w:pPr>
        <w:autoSpaceDE w:val="0"/>
        <w:autoSpaceDN w:val="0"/>
        <w:rPr>
          <w:rFonts w:asciiTheme="majorHAnsi" w:eastAsia="Calibri" w:hAnsiTheme="majorHAnsi" w:cstheme="majorBidi"/>
          <w:b/>
          <w:sz w:val="20"/>
          <w:szCs w:val="20"/>
        </w:rPr>
      </w:pPr>
    </w:p>
    <w:p w:rsidR="005F0E5A" w:rsidRPr="009D5995" w:rsidRDefault="005F0E5A" w:rsidP="005F0E5A">
      <w:pPr>
        <w:autoSpaceDE w:val="0"/>
        <w:autoSpaceDN w:val="0"/>
        <w:rPr>
          <w:rFonts w:asciiTheme="majorHAnsi" w:eastAsia="Calibri" w:hAnsiTheme="majorHAnsi" w:cstheme="majorBidi"/>
          <w:b/>
          <w:sz w:val="20"/>
          <w:szCs w:val="20"/>
        </w:rPr>
      </w:pPr>
    </w:p>
    <w:p w:rsidR="005F0E5A" w:rsidRPr="00C81A8E" w:rsidRDefault="005F0E5A" w:rsidP="005F0E5A">
      <w:pPr>
        <w:spacing w:after="200" w:line="276" w:lineRule="auto"/>
        <w:jc w:val="center"/>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br w:type="page"/>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3</w:t>
      </w:r>
    </w:p>
    <w:p w:rsidR="005F0E5A" w:rsidRPr="00C81A8E" w:rsidRDefault="005F0E5A" w:rsidP="007936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Fondamentale Code : </w:t>
      </w:r>
      <w:r w:rsidRPr="00C81A8E">
        <w:rPr>
          <w:rFonts w:asciiTheme="majorHAnsi" w:eastAsia="Calibri" w:hAnsiTheme="majorHAnsi" w:cs="Calibri"/>
          <w:b/>
          <w:bCs/>
          <w:color w:val="000000"/>
        </w:rPr>
        <w:t>UEM</w:t>
      </w:r>
      <w:r w:rsidR="00793692" w:rsidRPr="00C81A8E">
        <w:rPr>
          <w:rFonts w:asciiTheme="majorHAnsi" w:eastAsia="Calibri" w:hAnsiTheme="majorHAnsi" w:cs="Calibri"/>
          <w:b/>
          <w:bCs/>
          <w:color w:val="000000"/>
        </w:rPr>
        <w:t>2.1</w:t>
      </w:r>
    </w:p>
    <w:p w:rsidR="005F0E5A" w:rsidRPr="00C81A8E" w:rsidRDefault="005F0E5A"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theme="majorBidi"/>
          <w:b/>
          <w:bCs/>
          <w:iCs/>
        </w:rPr>
        <w:t>Matière</w:t>
      </w:r>
      <w:r w:rsidR="007100F4" w:rsidRPr="00C81A8E">
        <w:rPr>
          <w:rFonts w:asciiTheme="majorHAnsi" w:hAnsiTheme="majorHAnsi" w:cstheme="majorBidi"/>
          <w:b/>
          <w:bCs/>
          <w:iCs/>
        </w:rPr>
        <w:t xml:space="preserve"> : </w:t>
      </w:r>
      <w:r w:rsidRPr="00C81A8E">
        <w:rPr>
          <w:rFonts w:asciiTheme="majorHAnsi" w:hAnsiTheme="majorHAnsi" w:cstheme="majorBidi"/>
          <w:b/>
          <w:bCs/>
        </w:rPr>
        <w:t>TP Réseaux électriques industriels</w:t>
      </w:r>
    </w:p>
    <w:p w:rsidR="005F0E5A" w:rsidRPr="00C81A8E" w:rsidRDefault="005F0E5A" w:rsidP="007936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w:t>
      </w:r>
      <w:r w:rsidR="00793692" w:rsidRPr="00C81A8E">
        <w:rPr>
          <w:rFonts w:asciiTheme="majorHAnsi" w:eastAsia="Calibri" w:hAnsiTheme="majorHAnsi" w:cs="Arial"/>
          <w:b/>
          <w:bCs/>
          <w:color w:val="000000"/>
          <w:sz w:val="22"/>
          <w:szCs w:val="22"/>
          <w:lang w:eastAsia="en-US"/>
        </w:rPr>
        <w:t>22</w:t>
      </w:r>
      <w:r w:rsidRPr="00C81A8E">
        <w:rPr>
          <w:rFonts w:asciiTheme="majorHAnsi" w:eastAsia="Calibri" w:hAnsiTheme="majorHAnsi" w:cs="Arial"/>
          <w:b/>
          <w:bCs/>
          <w:color w:val="000000"/>
          <w:sz w:val="22"/>
          <w:szCs w:val="22"/>
          <w:lang w:eastAsia="en-US"/>
        </w:rPr>
        <w:t>h</w:t>
      </w:r>
      <w:r w:rsidR="00793692" w:rsidRPr="00C81A8E">
        <w:rPr>
          <w:rFonts w:asciiTheme="majorHAnsi" w:eastAsia="Calibri" w:hAnsiTheme="majorHAnsi" w:cs="Arial"/>
          <w:b/>
          <w:bCs/>
          <w:color w:val="000000"/>
          <w:sz w:val="22"/>
          <w:szCs w:val="22"/>
          <w:lang w:eastAsia="en-US"/>
        </w:rPr>
        <w:t>30</w:t>
      </w:r>
      <w:r w:rsidRPr="00C81A8E">
        <w:rPr>
          <w:rFonts w:asciiTheme="majorHAnsi" w:eastAsia="Calibri" w:hAnsiTheme="majorHAnsi" w:cs="Arial"/>
          <w:b/>
          <w:bCs/>
          <w:color w:val="000000"/>
          <w:sz w:val="22"/>
          <w:szCs w:val="22"/>
          <w:lang w:eastAsia="en-US"/>
        </w:rPr>
        <w:t xml:space="preserve"> (TP : 1H</w:t>
      </w:r>
      <w:r w:rsidR="00793692" w:rsidRPr="00C81A8E">
        <w:rPr>
          <w:rFonts w:asciiTheme="majorHAnsi" w:eastAsia="Calibri" w:hAnsiTheme="majorHAnsi" w:cs="Arial"/>
          <w:b/>
          <w:bCs/>
          <w:color w:val="000000"/>
          <w:sz w:val="22"/>
          <w:szCs w:val="22"/>
          <w:lang w:eastAsia="en-US"/>
        </w:rPr>
        <w:t>30</w:t>
      </w:r>
      <w:r w:rsidRPr="00C81A8E">
        <w:rPr>
          <w:rFonts w:asciiTheme="majorHAnsi" w:eastAsia="Calibri" w:hAnsiTheme="majorHAnsi" w:cs="Arial"/>
          <w:b/>
          <w:bCs/>
          <w:color w:val="000000"/>
          <w:sz w:val="22"/>
          <w:szCs w:val="22"/>
          <w:lang w:eastAsia="en-US"/>
        </w:rPr>
        <w:t>)</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2</w:t>
      </w:r>
    </w:p>
    <w:p w:rsidR="005F0E5A" w:rsidRPr="00C81A8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5F0E5A" w:rsidRPr="00C81A8E" w:rsidRDefault="005F0E5A" w:rsidP="005F0E5A">
      <w:pPr>
        <w:spacing w:line="360" w:lineRule="auto"/>
        <w:jc w:val="both"/>
        <w:rPr>
          <w:rFonts w:asciiTheme="majorHAnsi" w:eastAsia="Times New Roman" w:hAnsiTheme="majorHAnsi" w:cstheme="majorBidi"/>
          <w:lang w:eastAsia="fr-FR"/>
        </w:rPr>
      </w:pPr>
    </w:p>
    <w:p w:rsidR="005F0E5A" w:rsidRPr="00C81A8E" w:rsidRDefault="005F0E5A" w:rsidP="005F0E5A">
      <w:pPr>
        <w:pStyle w:val="Default"/>
        <w:jc w:val="both"/>
        <w:rPr>
          <w:rFonts w:asciiTheme="majorHAnsi" w:hAnsiTheme="majorHAnsi" w:cstheme="majorBidi"/>
        </w:rPr>
      </w:pPr>
      <w:r w:rsidRPr="00C81A8E">
        <w:rPr>
          <w:rFonts w:asciiTheme="majorHAnsi" w:hAnsiTheme="majorHAnsi" w:cstheme="majorBidi"/>
          <w:b/>
          <w:bCs/>
        </w:rPr>
        <w:t xml:space="preserve">Objectifs de l’enseignement </w:t>
      </w:r>
    </w:p>
    <w:p w:rsidR="005F0E5A" w:rsidRPr="00C81A8E" w:rsidRDefault="005F0E5A" w:rsidP="005F0E5A">
      <w:pPr>
        <w:pStyle w:val="Default"/>
        <w:rPr>
          <w:rFonts w:asciiTheme="majorHAnsi" w:eastAsia="Times New Roman" w:hAnsiTheme="majorHAnsi" w:cstheme="majorBidi"/>
          <w:b/>
          <w:bCs/>
          <w:lang w:eastAsia="fr-FR"/>
        </w:rPr>
      </w:pPr>
    </w:p>
    <w:p w:rsidR="005F0E5A" w:rsidRPr="00C81A8E" w:rsidRDefault="005F0E5A" w:rsidP="005F0E5A">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 xml:space="preserve">Connaissances préalables recommandées: </w:t>
      </w:r>
    </w:p>
    <w:p w:rsidR="005F0E5A" w:rsidRPr="005F232A" w:rsidRDefault="005F0E5A" w:rsidP="005F0E5A">
      <w:pPr>
        <w:autoSpaceDE w:val="0"/>
        <w:autoSpaceDN w:val="0"/>
        <w:adjustRightInd w:val="0"/>
        <w:rPr>
          <w:rFonts w:asciiTheme="majorHAnsi" w:hAnsiTheme="majorHAnsi" w:cs="Arial"/>
          <w:sz w:val="22"/>
          <w:szCs w:val="22"/>
        </w:rPr>
      </w:pPr>
      <w:r w:rsidRPr="005F232A">
        <w:rPr>
          <w:rFonts w:asciiTheme="majorHAnsi" w:hAnsiTheme="majorHAnsi" w:cs="Arial"/>
          <w:sz w:val="22"/>
          <w:szCs w:val="22"/>
        </w:rPr>
        <w:t>Généralités sur la stabilité des réseaux électriques</w:t>
      </w:r>
    </w:p>
    <w:p w:rsidR="005F0E5A" w:rsidRPr="00C81A8E" w:rsidRDefault="005F0E5A" w:rsidP="005F0E5A">
      <w:pPr>
        <w:spacing w:line="276" w:lineRule="auto"/>
        <w:jc w:val="both"/>
        <w:rPr>
          <w:rFonts w:asciiTheme="majorHAnsi" w:hAnsiTheme="majorHAnsi" w:cs="Arial"/>
          <w:b/>
          <w:sz w:val="20"/>
          <w:szCs w:val="20"/>
        </w:rPr>
      </w:pPr>
    </w:p>
    <w:p w:rsidR="005F0E5A" w:rsidRPr="00C81A8E" w:rsidRDefault="005F0E5A" w:rsidP="005F0E5A">
      <w:pPr>
        <w:spacing w:line="276" w:lineRule="auto"/>
        <w:jc w:val="both"/>
        <w:rPr>
          <w:rFonts w:asciiTheme="majorHAnsi" w:hAnsiTheme="majorHAnsi"/>
          <w:b/>
          <w:bCs/>
          <w:sz w:val="23"/>
          <w:szCs w:val="23"/>
        </w:rPr>
      </w:pPr>
      <w:r w:rsidRPr="00C81A8E">
        <w:rPr>
          <w:rFonts w:asciiTheme="majorHAnsi" w:hAnsiTheme="majorHAnsi"/>
          <w:b/>
          <w:bCs/>
          <w:sz w:val="23"/>
          <w:szCs w:val="23"/>
        </w:rPr>
        <w:t>Contenu de la matière</w:t>
      </w:r>
    </w:p>
    <w:p w:rsidR="005F0E5A" w:rsidRPr="005F232A" w:rsidRDefault="005F0E5A" w:rsidP="00EF0EC6">
      <w:pPr>
        <w:ind w:left="360"/>
        <w:jc w:val="both"/>
        <w:rPr>
          <w:rFonts w:asciiTheme="majorHAnsi" w:hAnsiTheme="majorHAnsi"/>
          <w:sz w:val="22"/>
          <w:szCs w:val="22"/>
        </w:rPr>
      </w:pPr>
      <w:r w:rsidRPr="005F232A">
        <w:rPr>
          <w:rFonts w:asciiTheme="majorHAnsi" w:hAnsiTheme="majorHAnsi" w:cstheme="majorBidi"/>
          <w:b/>
          <w:sz w:val="22"/>
          <w:szCs w:val="22"/>
        </w:rPr>
        <w:t>TP1 :</w:t>
      </w:r>
      <w:r w:rsidRPr="005F232A">
        <w:rPr>
          <w:rFonts w:asciiTheme="majorHAnsi" w:hAnsiTheme="majorHAnsi"/>
          <w:sz w:val="22"/>
          <w:szCs w:val="22"/>
        </w:rPr>
        <w:t>Calcul et choix des canalisations et de la p</w:t>
      </w:r>
      <w:r w:rsidR="00EF0EC6" w:rsidRPr="005F232A">
        <w:rPr>
          <w:rFonts w:asciiTheme="majorHAnsi" w:hAnsiTheme="majorHAnsi"/>
          <w:sz w:val="22"/>
          <w:szCs w:val="22"/>
        </w:rPr>
        <w:t>r</w:t>
      </w:r>
      <w:r w:rsidRPr="005F232A">
        <w:rPr>
          <w:rFonts w:asciiTheme="majorHAnsi" w:hAnsiTheme="majorHAnsi"/>
          <w:sz w:val="22"/>
          <w:szCs w:val="22"/>
        </w:rPr>
        <w:t>otection électriques par logiciel de calcul</w:t>
      </w:r>
    </w:p>
    <w:p w:rsidR="005F0E5A" w:rsidRPr="005F232A" w:rsidRDefault="005F0E5A" w:rsidP="005F0E5A">
      <w:pPr>
        <w:ind w:left="360"/>
        <w:jc w:val="both"/>
        <w:rPr>
          <w:rFonts w:asciiTheme="majorHAnsi" w:hAnsiTheme="majorHAnsi"/>
          <w:sz w:val="22"/>
          <w:szCs w:val="22"/>
        </w:rPr>
      </w:pPr>
      <w:r w:rsidRPr="005F232A">
        <w:rPr>
          <w:rFonts w:asciiTheme="majorHAnsi" w:hAnsiTheme="majorHAnsi" w:cstheme="majorBidi"/>
          <w:b/>
          <w:sz w:val="22"/>
          <w:szCs w:val="22"/>
        </w:rPr>
        <w:t>TP2 :</w:t>
      </w:r>
      <w:r w:rsidRPr="005F232A">
        <w:rPr>
          <w:rFonts w:asciiTheme="majorHAnsi" w:hAnsiTheme="majorHAnsi"/>
          <w:sz w:val="22"/>
          <w:szCs w:val="22"/>
        </w:rPr>
        <w:t>Schémas de liaison à la terre</w:t>
      </w:r>
    </w:p>
    <w:p w:rsidR="005F0E5A" w:rsidRDefault="005F0E5A" w:rsidP="005F0E5A">
      <w:pPr>
        <w:ind w:left="360"/>
        <w:jc w:val="both"/>
        <w:rPr>
          <w:rFonts w:asciiTheme="majorHAnsi" w:hAnsiTheme="majorHAnsi"/>
          <w:sz w:val="22"/>
          <w:szCs w:val="22"/>
        </w:rPr>
      </w:pPr>
      <w:r w:rsidRPr="005F232A">
        <w:rPr>
          <w:rFonts w:asciiTheme="majorHAnsi" w:hAnsiTheme="majorHAnsi" w:cstheme="majorBidi"/>
          <w:b/>
          <w:sz w:val="22"/>
          <w:szCs w:val="22"/>
        </w:rPr>
        <w:t>TP3 :</w:t>
      </w:r>
      <w:r w:rsidRPr="005F232A">
        <w:rPr>
          <w:rFonts w:asciiTheme="majorHAnsi" w:hAnsiTheme="majorHAnsi"/>
          <w:sz w:val="22"/>
          <w:szCs w:val="22"/>
        </w:rPr>
        <w:t xml:space="preserve"> Optimisation technico – économique d’un  réseau </w:t>
      </w:r>
      <w:r w:rsidR="005F232A" w:rsidRPr="005F232A">
        <w:rPr>
          <w:rFonts w:asciiTheme="majorHAnsi" w:hAnsiTheme="majorHAnsi"/>
          <w:sz w:val="22"/>
          <w:szCs w:val="22"/>
        </w:rPr>
        <w:t>industriel interne</w:t>
      </w:r>
    </w:p>
    <w:p w:rsidR="005F232A" w:rsidRPr="005F232A" w:rsidRDefault="005F232A" w:rsidP="005F0E5A">
      <w:pPr>
        <w:ind w:left="360"/>
        <w:jc w:val="both"/>
        <w:rPr>
          <w:rFonts w:asciiTheme="majorHAnsi" w:hAnsiTheme="majorHAnsi"/>
          <w:sz w:val="22"/>
          <w:szCs w:val="22"/>
        </w:rPr>
      </w:pPr>
    </w:p>
    <w:p w:rsidR="005F0E5A" w:rsidRPr="005F232A" w:rsidRDefault="005F0E5A" w:rsidP="005F0E5A">
      <w:pPr>
        <w:ind w:left="360"/>
        <w:jc w:val="both"/>
        <w:rPr>
          <w:rFonts w:asciiTheme="majorHAnsi" w:hAnsiTheme="majorHAnsi" w:cstheme="majorBidi"/>
          <w:bCs/>
          <w:sz w:val="22"/>
          <w:szCs w:val="22"/>
        </w:rPr>
      </w:pPr>
      <w:r w:rsidRPr="005F232A">
        <w:rPr>
          <w:rFonts w:asciiTheme="majorHAnsi" w:hAnsiTheme="majorHAnsi" w:cstheme="majorBidi"/>
          <w:bCs/>
          <w:sz w:val="22"/>
          <w:szCs w:val="22"/>
        </w:rPr>
        <w:t>Visites pédagogiques (Visite des sites industriels)</w:t>
      </w:r>
    </w:p>
    <w:p w:rsidR="00601E23" w:rsidRPr="005F232A" w:rsidRDefault="00601E23" w:rsidP="005F0E5A">
      <w:pPr>
        <w:ind w:left="360"/>
        <w:jc w:val="both"/>
        <w:rPr>
          <w:rFonts w:asciiTheme="majorHAnsi" w:hAnsiTheme="majorHAnsi" w:cstheme="majorBidi"/>
          <w:bCs/>
          <w:sz w:val="22"/>
          <w:szCs w:val="22"/>
        </w:rPr>
      </w:pPr>
      <w:r w:rsidRPr="005F232A">
        <w:rPr>
          <w:rFonts w:asciiTheme="majorHAnsi" w:hAnsiTheme="majorHAnsi" w:cstheme="majorBidi"/>
          <w:bCs/>
          <w:sz w:val="22"/>
          <w:szCs w:val="22"/>
        </w:rPr>
        <w:t>Mini projet</w:t>
      </w:r>
    </w:p>
    <w:p w:rsidR="005F0E5A" w:rsidRPr="00C81A8E" w:rsidRDefault="005F0E5A" w:rsidP="005F0E5A">
      <w:pPr>
        <w:ind w:left="360"/>
        <w:jc w:val="both"/>
        <w:rPr>
          <w:rFonts w:asciiTheme="majorHAnsi" w:hAnsiTheme="majorHAnsi" w:cstheme="majorBidi"/>
          <w:b/>
        </w:rPr>
      </w:pPr>
    </w:p>
    <w:p w:rsidR="005F0E5A" w:rsidRPr="00C81A8E" w:rsidRDefault="005F0E5A" w:rsidP="005F0E5A">
      <w:pPr>
        <w:jc w:val="both"/>
        <w:rPr>
          <w:rFonts w:asciiTheme="majorHAnsi" w:hAnsiTheme="majorHAnsi" w:cstheme="majorBidi"/>
        </w:rPr>
      </w:pPr>
      <w:r w:rsidRPr="00C81A8E">
        <w:rPr>
          <w:rFonts w:asciiTheme="majorHAnsi" w:hAnsiTheme="majorHAnsi" w:cstheme="majorBidi"/>
          <w:b/>
        </w:rPr>
        <w:t>Mode d’évaluation : </w:t>
      </w:r>
      <w:r w:rsidRPr="005F232A">
        <w:rPr>
          <w:rFonts w:asciiTheme="majorHAnsi" w:hAnsiTheme="majorHAnsi" w:cstheme="majorBidi"/>
          <w:sz w:val="22"/>
          <w:szCs w:val="22"/>
        </w:rPr>
        <w:t>Contrôle continu: 100%</w:t>
      </w:r>
    </w:p>
    <w:p w:rsidR="005F0E5A" w:rsidRPr="00C81A8E" w:rsidRDefault="005F0E5A" w:rsidP="005F0E5A">
      <w:pPr>
        <w:spacing w:line="276" w:lineRule="auto"/>
        <w:jc w:val="both"/>
        <w:rPr>
          <w:rFonts w:asciiTheme="majorHAnsi" w:hAnsiTheme="majorHAnsi" w:cstheme="majorBidi"/>
          <w:b/>
        </w:rPr>
      </w:pPr>
    </w:p>
    <w:p w:rsidR="005F0E5A" w:rsidRPr="00C81A8E" w:rsidRDefault="005F0E5A" w:rsidP="005F0E5A">
      <w:pPr>
        <w:spacing w:line="276" w:lineRule="auto"/>
        <w:jc w:val="both"/>
        <w:rPr>
          <w:rFonts w:asciiTheme="majorHAnsi" w:hAnsiTheme="majorHAnsi" w:cs="Arial"/>
          <w:b/>
        </w:rPr>
      </w:pPr>
      <w:r w:rsidRPr="00C81A8E">
        <w:rPr>
          <w:rFonts w:asciiTheme="majorHAnsi" w:hAnsiTheme="majorHAnsi" w:cstheme="majorBidi"/>
          <w:b/>
        </w:rPr>
        <w:t>Références bibliographiques</w:t>
      </w:r>
    </w:p>
    <w:p w:rsidR="005F0E5A" w:rsidRPr="005F232A" w:rsidRDefault="005F232A" w:rsidP="005F0E5A">
      <w:pPr>
        <w:autoSpaceDE w:val="0"/>
        <w:autoSpaceDN w:val="0"/>
        <w:adjustRightInd w:val="0"/>
        <w:snapToGrid w:val="0"/>
        <w:ind w:left="284" w:hanging="284"/>
        <w:rPr>
          <w:rFonts w:asciiTheme="majorHAnsi" w:eastAsia="Times New Roman" w:hAnsiTheme="majorHAnsi" w:cstheme="majorBidi"/>
          <w:color w:val="000000"/>
          <w:sz w:val="20"/>
          <w:szCs w:val="20"/>
          <w:lang w:eastAsia="en-US"/>
        </w:rPr>
      </w:pPr>
      <w:r>
        <w:rPr>
          <w:rFonts w:asciiTheme="majorHAnsi" w:eastAsia="Times New Roman" w:hAnsiTheme="majorHAnsi" w:cstheme="majorBidi"/>
          <w:color w:val="000000"/>
          <w:sz w:val="20"/>
          <w:szCs w:val="20"/>
          <w:lang w:eastAsia="en-US"/>
        </w:rPr>
        <w:t xml:space="preserve">1.  </w:t>
      </w:r>
      <w:r w:rsidR="005F0E5A" w:rsidRPr="005F232A">
        <w:rPr>
          <w:rFonts w:asciiTheme="majorHAnsi" w:eastAsia="Times New Roman" w:hAnsiTheme="majorHAnsi" w:cstheme="majorBidi"/>
          <w:color w:val="000000"/>
          <w:sz w:val="20"/>
          <w:szCs w:val="20"/>
          <w:lang w:eastAsia="en-US"/>
        </w:rPr>
        <w:t>Denis MARQUET, Didier Mignardot, Jacques SCHONEK, "Guide de l'installation électrique 2010 - Normes internationales CEI et nationales françaises NF", Schneider Electric, 2010</w:t>
      </w:r>
    </w:p>
    <w:p w:rsidR="005F0E5A" w:rsidRPr="005F232A" w:rsidRDefault="005F232A" w:rsidP="005F0E5A">
      <w:pPr>
        <w:autoSpaceDE w:val="0"/>
        <w:autoSpaceDN w:val="0"/>
        <w:adjustRightInd w:val="0"/>
        <w:snapToGrid w:val="0"/>
        <w:ind w:left="284" w:hanging="284"/>
        <w:rPr>
          <w:rFonts w:asciiTheme="majorHAnsi" w:eastAsia="Times New Roman" w:hAnsiTheme="majorHAnsi" w:cstheme="majorBidi"/>
          <w:color w:val="000000"/>
          <w:sz w:val="20"/>
          <w:szCs w:val="20"/>
          <w:lang w:eastAsia="en-US"/>
        </w:rPr>
      </w:pPr>
      <w:r>
        <w:rPr>
          <w:rFonts w:asciiTheme="majorHAnsi" w:eastAsia="Times New Roman" w:hAnsiTheme="majorHAnsi" w:cstheme="majorBidi"/>
          <w:color w:val="000000"/>
          <w:sz w:val="20"/>
          <w:szCs w:val="20"/>
          <w:lang w:eastAsia="en-US"/>
        </w:rPr>
        <w:t xml:space="preserve">2.  </w:t>
      </w:r>
      <w:r w:rsidR="005F0E5A" w:rsidRPr="005F232A">
        <w:rPr>
          <w:rFonts w:asciiTheme="majorHAnsi" w:eastAsia="Times New Roman" w:hAnsiTheme="majorHAnsi" w:cstheme="majorBidi"/>
          <w:color w:val="000000"/>
          <w:sz w:val="20"/>
          <w:szCs w:val="20"/>
          <w:lang w:eastAsia="en-US"/>
        </w:rPr>
        <w:t>Jean Repérant, "Réseaux électriques industriels - Introduction", Tech. del’Ing., D5020, 2001</w:t>
      </w:r>
    </w:p>
    <w:p w:rsidR="005F0E5A" w:rsidRPr="005F232A" w:rsidRDefault="005F232A" w:rsidP="005F0E5A">
      <w:pPr>
        <w:autoSpaceDE w:val="0"/>
        <w:autoSpaceDN w:val="0"/>
        <w:adjustRightInd w:val="0"/>
        <w:snapToGrid w:val="0"/>
        <w:ind w:left="284" w:hanging="284"/>
        <w:rPr>
          <w:rFonts w:asciiTheme="majorHAnsi" w:eastAsia="Times New Roman" w:hAnsiTheme="majorHAnsi" w:cstheme="majorBidi"/>
          <w:color w:val="000000"/>
          <w:sz w:val="20"/>
          <w:szCs w:val="20"/>
          <w:lang w:eastAsia="en-US"/>
        </w:rPr>
      </w:pPr>
      <w:r>
        <w:rPr>
          <w:rFonts w:asciiTheme="majorHAnsi" w:eastAsia="Times New Roman" w:hAnsiTheme="majorHAnsi" w:cstheme="majorBidi"/>
          <w:color w:val="000000"/>
          <w:sz w:val="20"/>
          <w:szCs w:val="20"/>
          <w:lang w:eastAsia="en-US"/>
        </w:rPr>
        <w:t xml:space="preserve">3.  </w:t>
      </w:r>
      <w:r w:rsidR="005F0E5A" w:rsidRPr="005F232A">
        <w:rPr>
          <w:rFonts w:asciiTheme="majorHAnsi" w:eastAsia="Times New Roman" w:hAnsiTheme="majorHAnsi" w:cstheme="majorBidi"/>
          <w:color w:val="000000"/>
          <w:sz w:val="20"/>
          <w:szCs w:val="20"/>
          <w:lang w:eastAsia="en-US"/>
        </w:rPr>
        <w:t>Jean Repérant, "Réseaux électriques industriels - Ingénierie", Tech. del’Ing., D5022, 2001</w:t>
      </w:r>
    </w:p>
    <w:p w:rsidR="005F0E5A" w:rsidRPr="005F232A" w:rsidRDefault="005F232A" w:rsidP="005F0E5A">
      <w:pPr>
        <w:autoSpaceDE w:val="0"/>
        <w:autoSpaceDN w:val="0"/>
        <w:adjustRightInd w:val="0"/>
        <w:snapToGrid w:val="0"/>
        <w:ind w:left="284" w:hanging="284"/>
        <w:rPr>
          <w:rFonts w:asciiTheme="majorHAnsi" w:eastAsia="Times New Roman" w:hAnsiTheme="majorHAnsi" w:cstheme="majorBidi"/>
          <w:color w:val="000000"/>
          <w:sz w:val="20"/>
          <w:szCs w:val="20"/>
          <w:lang w:eastAsia="en-US"/>
        </w:rPr>
      </w:pPr>
      <w:r>
        <w:rPr>
          <w:rFonts w:asciiTheme="majorHAnsi" w:eastAsia="Times New Roman" w:hAnsiTheme="majorHAnsi" w:cstheme="majorBidi"/>
          <w:color w:val="000000"/>
          <w:sz w:val="20"/>
          <w:szCs w:val="20"/>
          <w:lang w:eastAsia="en-US"/>
        </w:rPr>
        <w:t xml:space="preserve">4.  </w:t>
      </w:r>
      <w:r w:rsidR="005F0E5A" w:rsidRPr="005F232A">
        <w:rPr>
          <w:rFonts w:asciiTheme="majorHAnsi" w:eastAsia="Times New Roman" w:hAnsiTheme="majorHAnsi" w:cstheme="majorBidi"/>
          <w:color w:val="000000"/>
          <w:sz w:val="20"/>
          <w:szCs w:val="20"/>
          <w:lang w:eastAsia="en-US"/>
        </w:rPr>
        <w:t>Dominique SERRE, "Installations électriques BT - Protections électriques", Tech. del’Ing., D5045, 2006</w:t>
      </w:r>
    </w:p>
    <w:p w:rsidR="005F0E5A" w:rsidRPr="005F232A" w:rsidRDefault="005F232A" w:rsidP="005F0E5A">
      <w:pPr>
        <w:autoSpaceDE w:val="0"/>
        <w:autoSpaceDN w:val="0"/>
        <w:adjustRightInd w:val="0"/>
        <w:snapToGrid w:val="0"/>
        <w:ind w:left="284" w:hanging="284"/>
        <w:rPr>
          <w:rFonts w:asciiTheme="majorHAnsi" w:eastAsia="Times New Roman" w:hAnsiTheme="majorHAnsi" w:cstheme="majorBidi"/>
          <w:color w:val="000000"/>
          <w:sz w:val="20"/>
          <w:szCs w:val="20"/>
          <w:lang w:eastAsia="en-US"/>
        </w:rPr>
      </w:pPr>
      <w:r>
        <w:rPr>
          <w:rFonts w:asciiTheme="majorHAnsi" w:eastAsia="Times New Roman" w:hAnsiTheme="majorHAnsi" w:cstheme="majorBidi"/>
          <w:color w:val="000000"/>
          <w:sz w:val="20"/>
          <w:szCs w:val="20"/>
          <w:lang w:eastAsia="en-US"/>
        </w:rPr>
        <w:t xml:space="preserve">5.  </w:t>
      </w:r>
      <w:r w:rsidR="005F0E5A" w:rsidRPr="005F232A">
        <w:rPr>
          <w:rFonts w:asciiTheme="majorHAnsi" w:eastAsia="Times New Roman" w:hAnsiTheme="majorHAnsi" w:cstheme="majorBidi"/>
          <w:color w:val="000000"/>
          <w:sz w:val="20"/>
          <w:szCs w:val="20"/>
          <w:lang w:eastAsia="en-US"/>
        </w:rPr>
        <w:t xml:space="preserve">SOLIGNAC (G.). – Guide de </w:t>
      </w:r>
      <w:r w:rsidR="009C08EA">
        <w:rPr>
          <w:rFonts w:asciiTheme="majorHAnsi" w:eastAsia="Times New Roman" w:hAnsiTheme="majorHAnsi" w:cstheme="majorBidi"/>
          <w:color w:val="000000"/>
          <w:sz w:val="20"/>
          <w:szCs w:val="20"/>
          <w:lang w:eastAsia="en-US"/>
        </w:rPr>
        <w:t>l’Ingénierie élec</w:t>
      </w:r>
      <w:r w:rsidR="005F0E5A" w:rsidRPr="005F232A">
        <w:rPr>
          <w:rFonts w:asciiTheme="majorHAnsi" w:eastAsia="Times New Roman" w:hAnsiTheme="majorHAnsi" w:cstheme="majorBidi"/>
          <w:color w:val="000000"/>
          <w:sz w:val="20"/>
          <w:szCs w:val="20"/>
          <w:lang w:eastAsia="en-US"/>
        </w:rPr>
        <w:t>trique des réseaux internes d’usines 1076 p.bibl. (30 réf.) lectra. Tech.&amp; Doc. Lavoisier, EDF. Paris, 198</w:t>
      </w:r>
      <w:r w:rsidR="005F0E5A" w:rsidRPr="00BF2FFA">
        <w:rPr>
          <w:rFonts w:asciiTheme="majorHAnsi" w:eastAsia="Times New Roman" w:hAnsiTheme="majorHAnsi" w:cstheme="majorBidi"/>
          <w:b/>
          <w:bCs/>
          <w:color w:val="000000"/>
          <w:sz w:val="20"/>
          <w:szCs w:val="20"/>
          <w:lang w:eastAsia="en-US"/>
        </w:rPr>
        <w:t>5</w:t>
      </w:r>
      <w:r w:rsidR="005F0E5A" w:rsidRPr="005F232A">
        <w:rPr>
          <w:rFonts w:asciiTheme="majorHAnsi" w:eastAsia="Times New Roman" w:hAnsiTheme="majorHAnsi" w:cstheme="majorBidi"/>
          <w:color w:val="000000"/>
          <w:sz w:val="20"/>
          <w:szCs w:val="20"/>
          <w:lang w:eastAsia="en-US"/>
        </w:rPr>
        <w:t>.</w:t>
      </w:r>
    </w:p>
    <w:p w:rsidR="005F0E5A" w:rsidRPr="005F232A" w:rsidRDefault="005F0E5A" w:rsidP="005F0E5A">
      <w:pPr>
        <w:spacing w:line="276" w:lineRule="auto"/>
        <w:jc w:val="both"/>
        <w:rPr>
          <w:rFonts w:asciiTheme="majorHAnsi" w:hAnsiTheme="majorHAnsi" w:cs="Arial"/>
          <w:i/>
          <w:sz w:val="20"/>
          <w:szCs w:val="20"/>
        </w:rPr>
      </w:pPr>
    </w:p>
    <w:p w:rsidR="00D3594E" w:rsidRPr="005F232A" w:rsidRDefault="00D3594E" w:rsidP="005F0E5A">
      <w:pPr>
        <w:autoSpaceDE w:val="0"/>
        <w:autoSpaceDN w:val="0"/>
        <w:rPr>
          <w:rFonts w:asciiTheme="majorHAnsi" w:eastAsia="Calibri" w:hAnsiTheme="majorHAnsi" w:cstheme="majorBidi"/>
          <w:b/>
          <w:sz w:val="20"/>
          <w:szCs w:val="20"/>
        </w:rPr>
        <w:sectPr w:rsidR="00D3594E" w:rsidRPr="005F232A"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lastRenderedPageBreak/>
        <w:t>Semestre : 3</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Unité d’enseignement : UED2.1</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C81A8E">
        <w:rPr>
          <w:rFonts w:asciiTheme="majorHAnsi" w:hAnsiTheme="majorHAnsi" w:cs="Calibri"/>
          <w:b/>
          <w:bCs/>
          <w:iCs/>
        </w:rPr>
        <w:t xml:space="preserve">Matière : </w:t>
      </w:r>
      <w:r w:rsidRPr="00C81A8E">
        <w:rPr>
          <w:rFonts w:asciiTheme="majorHAnsi" w:eastAsia="Calibri" w:hAnsiTheme="majorHAnsi"/>
          <w:b/>
          <w:bCs/>
        </w:rPr>
        <w:t>Matière 5 au choix</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lang w:eastAsia="en-US"/>
        </w:rPr>
        <w:t>VHS : 22h30 (cours : 1h30)</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 2</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 1</w:t>
      </w:r>
    </w:p>
    <w:p w:rsidR="005F0E5A" w:rsidRPr="00C81A8E" w:rsidRDefault="005F0E5A" w:rsidP="005F0E5A">
      <w:pPr>
        <w:spacing w:line="276" w:lineRule="auto"/>
        <w:jc w:val="both"/>
        <w:rPr>
          <w:rFonts w:asciiTheme="majorHAnsi" w:hAnsiTheme="majorHAnsi" w:cs="Arial"/>
          <w:i/>
        </w:rPr>
      </w:pPr>
    </w:p>
    <w:p w:rsidR="005F0E5A" w:rsidRPr="00C81A8E" w:rsidRDefault="005F0E5A" w:rsidP="005F0E5A">
      <w:pPr>
        <w:spacing w:line="276" w:lineRule="auto"/>
        <w:jc w:val="both"/>
        <w:rPr>
          <w:rFonts w:asciiTheme="majorHAnsi" w:hAnsiTheme="majorHAnsi" w:cs="Arial"/>
          <w:i/>
        </w:rPr>
      </w:pP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t>Semestre : 3</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Unité d’enseignement : UED2.1</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C81A8E">
        <w:rPr>
          <w:rFonts w:asciiTheme="majorHAnsi" w:hAnsiTheme="majorHAnsi" w:cs="Calibri"/>
          <w:b/>
          <w:bCs/>
          <w:iCs/>
        </w:rPr>
        <w:t xml:space="preserve">Matière : </w:t>
      </w:r>
      <w:r w:rsidRPr="00C81A8E">
        <w:rPr>
          <w:rFonts w:asciiTheme="majorHAnsi" w:eastAsia="Calibri" w:hAnsiTheme="majorHAnsi"/>
          <w:b/>
          <w:bCs/>
        </w:rPr>
        <w:t xml:space="preserve">Matière </w:t>
      </w:r>
      <w:r>
        <w:rPr>
          <w:rFonts w:asciiTheme="majorHAnsi" w:eastAsia="Calibri" w:hAnsiTheme="majorHAnsi"/>
          <w:b/>
          <w:bCs/>
        </w:rPr>
        <w:t>6</w:t>
      </w:r>
      <w:r w:rsidRPr="00C81A8E">
        <w:rPr>
          <w:rFonts w:asciiTheme="majorHAnsi" w:eastAsia="Calibri" w:hAnsiTheme="majorHAnsi"/>
          <w:b/>
          <w:bCs/>
        </w:rPr>
        <w:t xml:space="preserve"> au choix</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lang w:eastAsia="en-US"/>
        </w:rPr>
        <w:t>VHS : 22h30 (cours : 1h30)</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 2</w:t>
      </w:r>
    </w:p>
    <w:p w:rsidR="00D3594E" w:rsidRPr="00C81A8E" w:rsidRDefault="00D3594E" w:rsidP="00D3594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 1</w:t>
      </w:r>
    </w:p>
    <w:p w:rsidR="00D3594E" w:rsidRDefault="00D3594E" w:rsidP="00BF2FFA">
      <w:pPr>
        <w:spacing w:after="200" w:line="276" w:lineRule="auto"/>
        <w:rPr>
          <w:rFonts w:asciiTheme="majorHAnsi" w:hAnsiTheme="majorHAnsi" w:cs="Arial"/>
          <w:i/>
        </w:rPr>
      </w:pPr>
    </w:p>
    <w:p w:rsidR="00BF2FFA" w:rsidRPr="009C08EA" w:rsidRDefault="00BF2FFA" w:rsidP="009C08EA">
      <w:pPr>
        <w:rPr>
          <w:rFonts w:asciiTheme="majorHAnsi" w:hAnsiTheme="majorHAnsi" w:cs="Arial"/>
          <w:b/>
          <w:sz w:val="28"/>
          <w:szCs w:val="28"/>
        </w:rPr>
      </w:pPr>
      <w:r w:rsidRPr="009C08EA">
        <w:rPr>
          <w:rFonts w:asciiTheme="majorHAnsi" w:hAnsiTheme="majorHAnsi" w:cs="Arial"/>
          <w:b/>
          <w:sz w:val="28"/>
          <w:szCs w:val="28"/>
          <w:u w:val="single"/>
        </w:rPr>
        <w:t>Remarque</w:t>
      </w:r>
      <w:r w:rsidRPr="009C08EA">
        <w:rPr>
          <w:rFonts w:asciiTheme="majorHAnsi" w:hAnsiTheme="majorHAnsi" w:cs="Arial"/>
          <w:b/>
          <w:sz w:val="28"/>
          <w:szCs w:val="28"/>
        </w:rPr>
        <w:t xml:space="preserve"> : </w:t>
      </w:r>
    </w:p>
    <w:p w:rsidR="00BF2FFA" w:rsidRPr="009C08EA" w:rsidRDefault="00BF2FFA" w:rsidP="009C08EA">
      <w:pPr>
        <w:rPr>
          <w:rFonts w:asciiTheme="majorHAnsi" w:hAnsiTheme="majorHAnsi" w:cs="Arial"/>
          <w:b/>
          <w:sz w:val="28"/>
          <w:szCs w:val="28"/>
        </w:rPr>
        <w:sectPr w:rsidR="00BF2FFA" w:rsidRPr="009C08EA">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sectPr>
      </w:pPr>
      <w:r w:rsidRPr="009C08EA">
        <w:rPr>
          <w:rFonts w:asciiTheme="majorHAnsi" w:eastAsia="Calibri" w:hAnsiTheme="majorHAnsi" w:cstheme="minorHAnsi"/>
          <w:sz w:val="28"/>
          <w:szCs w:val="28"/>
        </w:rPr>
        <w:t>Il est possible à l’équipe de spécialités de choisir librement deux découvertes parmi celles qui sont  proposées ou choisir d’autres matières découvertes selon les besoins et l’intérêt de la formation.</w:t>
      </w:r>
    </w:p>
    <w:p w:rsidR="0036054F" w:rsidRPr="00C81A8E" w:rsidRDefault="0036054F" w:rsidP="0036054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C81A8E">
        <w:rPr>
          <w:rFonts w:asciiTheme="majorHAnsi" w:hAnsiTheme="majorHAnsi" w:cs="Calibri"/>
          <w:b/>
        </w:rPr>
        <w:lastRenderedPageBreak/>
        <w:t>Semestre : 3</w:t>
      </w:r>
    </w:p>
    <w:p w:rsidR="0036054F" w:rsidRPr="00C81A8E" w:rsidRDefault="0036054F" w:rsidP="001603C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 xml:space="preserve">Unité d’enseignement: UET </w:t>
      </w:r>
      <w:r w:rsidR="001603CC">
        <w:rPr>
          <w:rFonts w:asciiTheme="majorHAnsi" w:hAnsiTheme="majorHAnsi" w:cs="Calibri"/>
          <w:b/>
          <w:bCs/>
          <w:iCs/>
        </w:rPr>
        <w:t>2.1</w:t>
      </w:r>
    </w:p>
    <w:p w:rsidR="0036054F" w:rsidRPr="00C81A8E" w:rsidRDefault="0036054F" w:rsidP="001603C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C81A8E">
        <w:rPr>
          <w:rFonts w:asciiTheme="majorHAnsi" w:hAnsiTheme="majorHAnsi" w:cs="Calibri"/>
          <w:b/>
          <w:bCs/>
          <w:iCs/>
        </w:rPr>
        <w:t>Matière 1 :</w:t>
      </w:r>
      <w:r w:rsidRPr="00C81A8E">
        <w:rPr>
          <w:rFonts w:asciiTheme="majorHAnsi" w:eastAsia="Calibri" w:hAnsiTheme="majorHAnsi" w:cs="Calibri"/>
          <w:b/>
          <w:bCs/>
          <w:lang w:eastAsia="en-US"/>
        </w:rPr>
        <w:t>Recherche documentaire et conception d</w:t>
      </w:r>
      <w:r w:rsidR="001603CC">
        <w:rPr>
          <w:rFonts w:asciiTheme="majorHAnsi" w:eastAsia="Calibri" w:hAnsiTheme="majorHAnsi" w:cs="Calibri"/>
          <w:b/>
          <w:bCs/>
          <w:lang w:eastAsia="en-US"/>
        </w:rPr>
        <w:t>e</w:t>
      </w:r>
      <w:r w:rsidRPr="00C81A8E">
        <w:rPr>
          <w:rFonts w:asciiTheme="majorHAnsi" w:eastAsia="Calibri" w:hAnsiTheme="majorHAnsi" w:cs="Calibri"/>
          <w:b/>
          <w:bCs/>
          <w:lang w:eastAsia="en-US"/>
        </w:rPr>
        <w:t xml:space="preserve"> mémoire</w:t>
      </w:r>
    </w:p>
    <w:p w:rsidR="0036054F" w:rsidRPr="00C81A8E" w:rsidRDefault="0036054F" w:rsidP="0036054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eastAsia="Calibri" w:hAnsiTheme="majorHAnsi" w:cs="Arial"/>
          <w:b/>
          <w:bCs/>
          <w:color w:val="000000"/>
          <w:lang w:eastAsia="en-US"/>
        </w:rPr>
        <w:t>VHS : 22h30 (Cours: 1h30)</w:t>
      </w:r>
    </w:p>
    <w:p w:rsidR="0036054F" w:rsidRPr="00C81A8E" w:rsidRDefault="0036054F" w:rsidP="0036054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Crédits : 1</w:t>
      </w:r>
    </w:p>
    <w:p w:rsidR="0036054F" w:rsidRPr="00C81A8E" w:rsidRDefault="0036054F" w:rsidP="0036054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81A8E">
        <w:rPr>
          <w:rFonts w:asciiTheme="majorHAnsi" w:hAnsiTheme="majorHAnsi" w:cs="Calibri"/>
          <w:b/>
          <w:bCs/>
          <w:iCs/>
        </w:rPr>
        <w:t>Coefficient : 1</w:t>
      </w:r>
    </w:p>
    <w:p w:rsidR="0036054F" w:rsidRPr="00C81A8E" w:rsidRDefault="0036054F" w:rsidP="0036054F">
      <w:pPr>
        <w:jc w:val="both"/>
        <w:rPr>
          <w:rFonts w:asciiTheme="majorHAnsi" w:hAnsiTheme="majorHAnsi" w:cs="Arial"/>
          <w:b/>
          <w:u w:val="single" w:color="FF0000"/>
        </w:rPr>
      </w:pPr>
    </w:p>
    <w:p w:rsidR="0036054F" w:rsidRPr="00C81A8E" w:rsidRDefault="0036054F" w:rsidP="0036054F">
      <w:pPr>
        <w:jc w:val="both"/>
        <w:rPr>
          <w:rFonts w:asciiTheme="majorHAnsi" w:hAnsiTheme="majorHAnsi"/>
          <w:i/>
        </w:rPr>
      </w:pPr>
      <w:r w:rsidRPr="00C81A8E">
        <w:rPr>
          <w:rFonts w:asciiTheme="majorHAnsi" w:hAnsiTheme="majorHAnsi" w:cs="Arial"/>
          <w:b/>
          <w:u w:val="single" w:color="FF0000"/>
        </w:rPr>
        <w:t>Objectifs de l’enseignement</w:t>
      </w:r>
      <w:r w:rsidRPr="00C81A8E">
        <w:rPr>
          <w:rFonts w:asciiTheme="majorHAnsi" w:hAnsiTheme="majorHAnsi"/>
        </w:rPr>
        <w:t> :</w:t>
      </w:r>
    </w:p>
    <w:p w:rsidR="0036054F" w:rsidRPr="00C81A8E" w:rsidRDefault="0036054F" w:rsidP="0036054F">
      <w:pPr>
        <w:jc w:val="both"/>
        <w:rPr>
          <w:rFonts w:asciiTheme="majorHAnsi" w:hAnsiTheme="majorHAnsi"/>
          <w:bCs/>
          <w:sz w:val="22"/>
          <w:szCs w:val="22"/>
        </w:rPr>
      </w:pPr>
      <w:r w:rsidRPr="00C81A8E">
        <w:rPr>
          <w:rFonts w:asciiTheme="majorHAnsi" w:hAnsiTheme="majorHAnsi" w:cs="Calibri"/>
          <w:bCs/>
          <w:sz w:val="22"/>
          <w:szCs w:val="22"/>
        </w:rPr>
        <w:t xml:space="preserve">Donner à l’étudiant les outils nécessaires afin de rechercher l’information utile pour mieux l’exploiter dans son projet de fin d’études. </w:t>
      </w:r>
      <w:r w:rsidRPr="00C81A8E">
        <w:rPr>
          <w:rFonts w:asciiTheme="majorHAnsi" w:hAnsiTheme="majorHAnsi" w:cs="TimesNewRomanPS-ItalicMT"/>
          <w:bCs/>
          <w:sz w:val="22"/>
          <w:szCs w:val="22"/>
        </w:rPr>
        <w:t xml:space="preserve">L’aider à franchir les différentes étapes menant à la rédaction d’un document scientifique. Lui signifier </w:t>
      </w:r>
      <w:r w:rsidRPr="00C81A8E">
        <w:rPr>
          <w:rFonts w:asciiTheme="majorHAnsi" w:hAnsiTheme="majorHAnsi"/>
          <w:bCs/>
          <w:sz w:val="22"/>
          <w:szCs w:val="22"/>
        </w:rPr>
        <w:t xml:space="preserve">l'importance de la communication et lui </w:t>
      </w:r>
      <w:r w:rsidRPr="00C81A8E">
        <w:rPr>
          <w:rFonts w:asciiTheme="majorHAnsi" w:hAnsiTheme="majorHAnsi" w:cs="TimesNewRomanPS-ItalicMT"/>
          <w:bCs/>
          <w:sz w:val="22"/>
          <w:szCs w:val="22"/>
        </w:rPr>
        <w:t>apprendre à présenter de manière rigoureuse et pédagogique le travail effectué.</w:t>
      </w:r>
    </w:p>
    <w:p w:rsidR="0036054F" w:rsidRPr="00C81A8E" w:rsidRDefault="0036054F" w:rsidP="0036054F">
      <w:pPr>
        <w:jc w:val="both"/>
        <w:rPr>
          <w:rFonts w:asciiTheme="majorHAnsi" w:hAnsiTheme="majorHAnsi"/>
          <w:bCs/>
          <w:sz w:val="22"/>
          <w:szCs w:val="22"/>
        </w:rPr>
      </w:pPr>
    </w:p>
    <w:p w:rsidR="0036054F" w:rsidRPr="00C81A8E" w:rsidRDefault="0036054F" w:rsidP="0036054F">
      <w:pPr>
        <w:jc w:val="both"/>
        <w:rPr>
          <w:rFonts w:asciiTheme="majorHAnsi" w:hAnsiTheme="majorHAnsi" w:cs="Calibri"/>
          <w:b/>
          <w:sz w:val="22"/>
          <w:szCs w:val="22"/>
          <w:u w:val="thick" w:color="F79646"/>
        </w:rPr>
      </w:pPr>
    </w:p>
    <w:p w:rsidR="0036054F" w:rsidRPr="00C81A8E" w:rsidRDefault="0036054F" w:rsidP="0036054F">
      <w:pPr>
        <w:jc w:val="both"/>
        <w:rPr>
          <w:rFonts w:asciiTheme="majorHAnsi" w:hAnsiTheme="majorHAnsi" w:cs="Calibri"/>
          <w:i/>
          <w:sz w:val="22"/>
          <w:szCs w:val="22"/>
          <w:u w:val="thick" w:color="F79646"/>
        </w:rPr>
      </w:pPr>
      <w:r w:rsidRPr="00C81A8E">
        <w:rPr>
          <w:rFonts w:asciiTheme="majorHAnsi" w:hAnsiTheme="majorHAnsi" w:cs="Calibri"/>
          <w:b/>
          <w:sz w:val="22"/>
          <w:szCs w:val="22"/>
          <w:u w:val="thick" w:color="F79646"/>
        </w:rPr>
        <w:t xml:space="preserve">Connaissances préalables recommandées : </w:t>
      </w:r>
    </w:p>
    <w:p w:rsidR="0036054F" w:rsidRPr="00C81A8E" w:rsidRDefault="0036054F" w:rsidP="0036054F">
      <w:pPr>
        <w:jc w:val="both"/>
        <w:rPr>
          <w:rFonts w:asciiTheme="majorHAnsi" w:hAnsiTheme="majorHAnsi" w:cs="Arial"/>
          <w:sz w:val="22"/>
          <w:szCs w:val="22"/>
        </w:rPr>
      </w:pPr>
      <w:r w:rsidRPr="00C81A8E">
        <w:rPr>
          <w:rFonts w:asciiTheme="majorHAnsi" w:hAnsiTheme="majorHAnsi" w:cs="Arial"/>
          <w:sz w:val="22"/>
          <w:szCs w:val="22"/>
        </w:rPr>
        <w:t>Méthodologie de la rédaction, Méthodologie de la présentation.</w:t>
      </w:r>
    </w:p>
    <w:p w:rsidR="0036054F" w:rsidRPr="00C81A8E" w:rsidRDefault="0036054F" w:rsidP="0036054F">
      <w:pPr>
        <w:jc w:val="both"/>
        <w:rPr>
          <w:rFonts w:asciiTheme="majorHAnsi" w:hAnsiTheme="majorHAnsi" w:cs="Arial"/>
          <w:sz w:val="22"/>
          <w:szCs w:val="22"/>
        </w:rPr>
      </w:pPr>
    </w:p>
    <w:p w:rsidR="0036054F" w:rsidRPr="00C81A8E" w:rsidRDefault="0036054F" w:rsidP="0036054F">
      <w:pPr>
        <w:jc w:val="both"/>
        <w:rPr>
          <w:rFonts w:asciiTheme="majorHAnsi" w:hAnsiTheme="majorHAnsi"/>
          <w:b/>
          <w:sz w:val="22"/>
          <w:szCs w:val="22"/>
          <w:u w:val="thick" w:color="F79646"/>
        </w:rPr>
      </w:pPr>
    </w:p>
    <w:p w:rsidR="0036054F" w:rsidRPr="005F232A" w:rsidRDefault="0036054F" w:rsidP="0036054F">
      <w:pPr>
        <w:jc w:val="both"/>
        <w:rPr>
          <w:rFonts w:asciiTheme="majorHAnsi" w:hAnsiTheme="majorHAnsi"/>
          <w:b/>
        </w:rPr>
      </w:pPr>
      <w:r w:rsidRPr="005F232A">
        <w:rPr>
          <w:rFonts w:asciiTheme="majorHAnsi" w:hAnsiTheme="majorHAnsi"/>
          <w:b/>
          <w:u w:val="thick" w:color="F79646"/>
        </w:rPr>
        <w:t>Contenu de la matière</w:t>
      </w:r>
      <w:r w:rsidRPr="005F232A">
        <w:rPr>
          <w:rFonts w:asciiTheme="majorHAnsi" w:hAnsiTheme="majorHAnsi"/>
          <w:b/>
        </w:rPr>
        <w:t xml:space="preserve">:  </w:t>
      </w:r>
    </w:p>
    <w:p w:rsidR="0036054F" w:rsidRPr="00C81A8E" w:rsidRDefault="0036054F" w:rsidP="0036054F">
      <w:pPr>
        <w:outlineLvl w:val="3"/>
        <w:rPr>
          <w:rFonts w:asciiTheme="majorHAnsi" w:eastAsia="Times New Roman" w:hAnsiTheme="majorHAnsi"/>
          <w:b/>
          <w:bCs/>
          <w:sz w:val="22"/>
          <w:szCs w:val="22"/>
          <w:lang w:eastAsia="fr-FR"/>
        </w:rPr>
      </w:pPr>
    </w:p>
    <w:p w:rsidR="0036054F" w:rsidRPr="005F232A" w:rsidRDefault="0036054F" w:rsidP="0036054F">
      <w:pPr>
        <w:outlineLvl w:val="3"/>
        <w:rPr>
          <w:rFonts w:asciiTheme="majorHAnsi" w:eastAsia="Times New Roman" w:hAnsiTheme="majorHAnsi"/>
          <w:b/>
          <w:bCs/>
          <w:sz w:val="22"/>
          <w:szCs w:val="22"/>
          <w:lang w:eastAsia="fr-FR"/>
        </w:rPr>
      </w:pPr>
      <w:r w:rsidRPr="005F232A">
        <w:rPr>
          <w:rFonts w:asciiTheme="majorHAnsi" w:eastAsia="Times New Roman" w:hAnsiTheme="majorHAnsi"/>
          <w:b/>
          <w:bCs/>
          <w:sz w:val="22"/>
          <w:szCs w:val="22"/>
          <w:lang w:eastAsia="fr-FR"/>
        </w:rPr>
        <w:t>Partie I- : Recherche documentaire :</w:t>
      </w:r>
    </w:p>
    <w:p w:rsidR="0036054F" w:rsidRPr="005F232A" w:rsidRDefault="0036054F" w:rsidP="0036054F">
      <w:pPr>
        <w:rPr>
          <w:rFonts w:asciiTheme="majorHAnsi" w:eastAsia="Times New Roman" w:hAnsiTheme="majorHAnsi"/>
          <w:b/>
          <w:bCs/>
          <w:sz w:val="22"/>
          <w:szCs w:val="22"/>
          <w:lang w:eastAsia="fr-FR"/>
        </w:rPr>
      </w:pPr>
    </w:p>
    <w:p w:rsidR="0036054F" w:rsidRPr="005F232A" w:rsidRDefault="0036054F" w:rsidP="0036054F">
      <w:pPr>
        <w:rPr>
          <w:rFonts w:asciiTheme="majorHAnsi" w:eastAsia="Times New Roman" w:hAnsiTheme="majorHAnsi"/>
          <w:b/>
          <w:bCs/>
          <w:sz w:val="22"/>
          <w:szCs w:val="22"/>
          <w:lang w:eastAsia="fr-FR"/>
        </w:rPr>
      </w:pPr>
      <w:r w:rsidRPr="005F232A">
        <w:rPr>
          <w:rFonts w:asciiTheme="majorHAnsi" w:eastAsia="Times New Roman" w:hAnsiTheme="majorHAnsi"/>
          <w:b/>
          <w:bCs/>
          <w:sz w:val="22"/>
          <w:szCs w:val="22"/>
          <w:lang w:eastAsia="fr-FR"/>
        </w:rPr>
        <w:t xml:space="preserve">Chapitre I-1 : Définition du sujet </w:t>
      </w:r>
      <w:r w:rsidRPr="005F232A">
        <w:rPr>
          <w:rFonts w:asciiTheme="majorHAnsi" w:eastAsia="Times New Roman" w:hAnsiTheme="majorHAnsi"/>
          <w:b/>
          <w:bCs/>
          <w:sz w:val="22"/>
          <w:szCs w:val="22"/>
          <w:lang w:eastAsia="fr-FR"/>
        </w:rPr>
        <w:tab/>
      </w:r>
      <w:r w:rsidRPr="005F232A">
        <w:rPr>
          <w:rFonts w:asciiTheme="majorHAnsi" w:eastAsia="Times New Roman" w:hAnsiTheme="majorHAnsi"/>
          <w:b/>
          <w:bCs/>
          <w:sz w:val="22"/>
          <w:szCs w:val="22"/>
          <w:lang w:eastAsia="fr-FR"/>
        </w:rPr>
        <w:tab/>
      </w:r>
      <w:r w:rsidRPr="005F232A">
        <w:rPr>
          <w:rFonts w:asciiTheme="majorHAnsi" w:eastAsia="Times New Roman" w:hAnsiTheme="majorHAnsi"/>
          <w:b/>
          <w:bCs/>
          <w:sz w:val="22"/>
          <w:szCs w:val="22"/>
          <w:lang w:eastAsia="fr-FR"/>
        </w:rPr>
        <w:tab/>
      </w:r>
      <w:r w:rsidRPr="005F232A">
        <w:rPr>
          <w:rFonts w:asciiTheme="majorHAnsi" w:eastAsia="Times New Roman" w:hAnsiTheme="majorHAnsi"/>
          <w:b/>
          <w:bCs/>
          <w:sz w:val="22"/>
          <w:szCs w:val="22"/>
          <w:lang w:eastAsia="fr-FR"/>
        </w:rPr>
        <w:tab/>
      </w:r>
      <w:r w:rsidRPr="005F232A">
        <w:rPr>
          <w:rFonts w:asciiTheme="majorHAnsi" w:eastAsia="Times New Roman" w:hAnsiTheme="majorHAnsi"/>
          <w:b/>
          <w:bCs/>
          <w:sz w:val="22"/>
          <w:szCs w:val="22"/>
          <w:lang w:eastAsia="fr-FR"/>
        </w:rPr>
        <w:tab/>
      </w:r>
      <w:r w:rsidRPr="005F232A">
        <w:rPr>
          <w:rFonts w:asciiTheme="majorHAnsi" w:eastAsia="Times New Roman" w:hAnsiTheme="majorHAnsi"/>
          <w:b/>
          <w:bCs/>
          <w:sz w:val="22"/>
          <w:szCs w:val="22"/>
          <w:lang w:eastAsia="fr-FR"/>
        </w:rPr>
        <w:tab/>
      </w:r>
      <w:r w:rsidRPr="005F232A">
        <w:rPr>
          <w:rFonts w:asciiTheme="majorHAnsi" w:hAnsiTheme="majorHAnsi"/>
          <w:b/>
          <w:bCs/>
          <w:sz w:val="22"/>
          <w:szCs w:val="22"/>
        </w:rPr>
        <w:t>(02  Semaines)</w:t>
      </w:r>
    </w:p>
    <w:p w:rsidR="0036054F" w:rsidRPr="005F232A" w:rsidRDefault="0036054F" w:rsidP="005163A8">
      <w:pPr>
        <w:pStyle w:val="Paragraphedeliste"/>
        <w:numPr>
          <w:ilvl w:val="0"/>
          <w:numId w:val="36"/>
        </w:numPr>
        <w:tabs>
          <w:tab w:val="left" w:pos="1843"/>
        </w:tabs>
        <w:spacing w:after="0" w:line="240" w:lineRule="auto"/>
        <w:ind w:left="1418" w:firstLine="0"/>
        <w:rPr>
          <w:rFonts w:asciiTheme="majorHAnsi" w:eastAsia="Times New Roman" w:hAnsiTheme="majorHAnsi"/>
          <w:lang w:eastAsia="fr-FR"/>
        </w:rPr>
      </w:pPr>
      <w:r w:rsidRPr="005F232A">
        <w:rPr>
          <w:rFonts w:asciiTheme="majorHAnsi" w:eastAsia="Times New Roman" w:hAnsiTheme="majorHAnsi"/>
          <w:lang w:eastAsia="fr-FR"/>
        </w:rPr>
        <w:t>Intitulé du sujet</w:t>
      </w:r>
    </w:p>
    <w:p w:rsidR="0036054F" w:rsidRPr="005F232A" w:rsidRDefault="0036054F" w:rsidP="005163A8">
      <w:pPr>
        <w:pStyle w:val="Paragraphedeliste"/>
        <w:numPr>
          <w:ilvl w:val="0"/>
          <w:numId w:val="36"/>
        </w:numPr>
        <w:tabs>
          <w:tab w:val="left" w:pos="1843"/>
        </w:tabs>
        <w:spacing w:after="0" w:line="240" w:lineRule="auto"/>
        <w:ind w:left="1418" w:firstLine="0"/>
        <w:rPr>
          <w:rFonts w:asciiTheme="majorHAnsi" w:eastAsia="SimSun" w:hAnsiTheme="majorHAnsi"/>
          <w:lang w:eastAsia="zh-CN"/>
        </w:rPr>
      </w:pPr>
      <w:r w:rsidRPr="005F232A">
        <w:rPr>
          <w:rFonts w:asciiTheme="majorHAnsi" w:hAnsiTheme="majorHAnsi"/>
        </w:rPr>
        <w:t>Liste des mots clés concernant le sujet</w:t>
      </w:r>
    </w:p>
    <w:p w:rsidR="0036054F" w:rsidRPr="005F232A" w:rsidRDefault="0036054F" w:rsidP="005163A8">
      <w:pPr>
        <w:pStyle w:val="Paragraphedeliste"/>
        <w:numPr>
          <w:ilvl w:val="0"/>
          <w:numId w:val="36"/>
        </w:numPr>
        <w:tabs>
          <w:tab w:val="left" w:pos="1843"/>
        </w:tabs>
        <w:spacing w:after="0" w:line="240" w:lineRule="auto"/>
        <w:ind w:left="1890" w:hanging="472"/>
        <w:rPr>
          <w:rFonts w:asciiTheme="majorHAnsi" w:hAnsiTheme="majorHAnsi"/>
        </w:rPr>
      </w:pPr>
      <w:r w:rsidRPr="005F232A">
        <w:rPr>
          <w:rFonts w:asciiTheme="majorHAnsi" w:eastAsia="Times New Roman" w:hAnsiTheme="majorHAnsi"/>
          <w:lang w:eastAsia="fr-FR"/>
        </w:rPr>
        <w:t>Rassembler l'information de base (</w:t>
      </w:r>
      <w:r w:rsidRPr="005F232A">
        <w:rPr>
          <w:rFonts w:asciiTheme="majorHAnsi" w:hAnsiTheme="majorHAnsi"/>
        </w:rPr>
        <w:t>acquisition du vocabulaire spécialisé,</w:t>
      </w:r>
      <w:r w:rsidRPr="005F232A">
        <w:rPr>
          <w:rFonts w:asciiTheme="majorHAnsi" w:eastAsia="Times New Roman" w:hAnsiTheme="majorHAnsi"/>
          <w:lang w:eastAsia="fr-FR"/>
        </w:rPr>
        <w:t xml:space="preserve"> signification des termes, définition linguistique)</w:t>
      </w:r>
    </w:p>
    <w:p w:rsidR="0036054F" w:rsidRPr="005F232A" w:rsidRDefault="0036054F" w:rsidP="005163A8">
      <w:pPr>
        <w:pStyle w:val="Paragraphedeliste"/>
        <w:numPr>
          <w:ilvl w:val="0"/>
          <w:numId w:val="36"/>
        </w:numPr>
        <w:tabs>
          <w:tab w:val="left" w:pos="1843"/>
        </w:tabs>
        <w:spacing w:after="0" w:line="240" w:lineRule="auto"/>
        <w:ind w:left="1418" w:firstLine="0"/>
        <w:rPr>
          <w:rFonts w:asciiTheme="majorHAnsi" w:hAnsiTheme="majorHAnsi"/>
        </w:rPr>
      </w:pPr>
      <w:r w:rsidRPr="005F232A">
        <w:rPr>
          <w:rFonts w:asciiTheme="majorHAnsi" w:eastAsia="Times New Roman" w:hAnsiTheme="majorHAnsi"/>
          <w:lang w:eastAsia="fr-FR"/>
        </w:rPr>
        <w:t>Les informations recherchées </w:t>
      </w:r>
    </w:p>
    <w:p w:rsidR="0036054F" w:rsidRPr="005F232A" w:rsidRDefault="0036054F" w:rsidP="005163A8">
      <w:pPr>
        <w:pStyle w:val="Paragraphedeliste"/>
        <w:numPr>
          <w:ilvl w:val="0"/>
          <w:numId w:val="36"/>
        </w:numPr>
        <w:tabs>
          <w:tab w:val="left" w:pos="1843"/>
        </w:tabs>
        <w:spacing w:after="0" w:line="240" w:lineRule="auto"/>
        <w:ind w:left="1418" w:firstLine="0"/>
        <w:jc w:val="both"/>
        <w:rPr>
          <w:rFonts w:asciiTheme="majorHAnsi" w:hAnsiTheme="majorHAnsi"/>
        </w:rPr>
      </w:pPr>
      <w:r w:rsidRPr="005F232A">
        <w:rPr>
          <w:rFonts w:asciiTheme="majorHAnsi" w:hAnsiTheme="majorHAnsi"/>
        </w:rPr>
        <w:t>Faire le point sur ses connaissances dans le domaine</w:t>
      </w:r>
    </w:p>
    <w:p w:rsidR="0036054F" w:rsidRPr="005F232A" w:rsidRDefault="0036054F" w:rsidP="0036054F">
      <w:pPr>
        <w:pStyle w:val="Paragraphedeliste"/>
        <w:ind w:left="1571"/>
        <w:rPr>
          <w:rFonts w:asciiTheme="majorHAnsi" w:hAnsiTheme="majorHAnsi"/>
        </w:rPr>
      </w:pPr>
    </w:p>
    <w:p w:rsidR="0036054F" w:rsidRPr="005F232A" w:rsidRDefault="0036054F" w:rsidP="0036054F">
      <w:pPr>
        <w:jc w:val="both"/>
        <w:rPr>
          <w:rFonts w:asciiTheme="majorHAnsi" w:hAnsiTheme="majorHAnsi"/>
          <w:b/>
          <w:bCs/>
          <w:sz w:val="22"/>
          <w:szCs w:val="22"/>
        </w:rPr>
      </w:pPr>
      <w:r w:rsidRPr="005F232A">
        <w:rPr>
          <w:rFonts w:asciiTheme="majorHAnsi" w:eastAsia="Times New Roman" w:hAnsiTheme="majorHAnsi"/>
          <w:b/>
          <w:bCs/>
          <w:sz w:val="22"/>
          <w:szCs w:val="22"/>
          <w:lang w:eastAsia="fr-FR"/>
        </w:rPr>
        <w:t xml:space="preserve">Chapitre I-2 : </w:t>
      </w:r>
      <w:r w:rsidRPr="005F232A">
        <w:rPr>
          <w:rFonts w:asciiTheme="majorHAnsi" w:hAnsiTheme="majorHAnsi"/>
          <w:b/>
          <w:bCs/>
          <w:sz w:val="22"/>
          <w:szCs w:val="22"/>
        </w:rPr>
        <w:t>Sélectionner les sources d'information</w:t>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t>(02  Semaines)</w:t>
      </w:r>
    </w:p>
    <w:p w:rsidR="0036054F" w:rsidRPr="005F232A" w:rsidRDefault="0036054F" w:rsidP="005163A8">
      <w:pPr>
        <w:pStyle w:val="Paragraphedeliste"/>
        <w:numPr>
          <w:ilvl w:val="0"/>
          <w:numId w:val="37"/>
        </w:numPr>
        <w:spacing w:after="0" w:line="240" w:lineRule="auto"/>
        <w:rPr>
          <w:rFonts w:asciiTheme="majorHAnsi" w:eastAsia="Times New Roman" w:hAnsiTheme="majorHAnsi"/>
          <w:lang w:eastAsia="fr-FR"/>
        </w:rPr>
      </w:pPr>
      <w:r w:rsidRPr="005F232A">
        <w:rPr>
          <w:rFonts w:asciiTheme="majorHAnsi" w:hAnsiTheme="majorHAnsi"/>
        </w:rPr>
        <w:t>Type de documents (L</w:t>
      </w:r>
      <w:r w:rsidRPr="005F232A">
        <w:rPr>
          <w:rFonts w:asciiTheme="majorHAnsi" w:eastAsia="Times New Roman" w:hAnsiTheme="majorHAnsi"/>
          <w:lang w:eastAsia="fr-FR"/>
        </w:rPr>
        <w:t>ivres, Thèses, Mémoires, Articles de périodiques, Actes de colloques, Documents audiovisuels…)</w:t>
      </w:r>
    </w:p>
    <w:p w:rsidR="0036054F" w:rsidRPr="005F232A" w:rsidRDefault="0036054F" w:rsidP="005163A8">
      <w:pPr>
        <w:pStyle w:val="Paragraphedeliste"/>
        <w:numPr>
          <w:ilvl w:val="0"/>
          <w:numId w:val="37"/>
        </w:numPr>
        <w:spacing w:after="0" w:line="240" w:lineRule="auto"/>
        <w:jc w:val="both"/>
        <w:rPr>
          <w:rFonts w:asciiTheme="majorHAnsi" w:eastAsia="SimSun" w:hAnsiTheme="majorHAnsi"/>
          <w:lang w:eastAsia="zh-CN"/>
        </w:rPr>
      </w:pPr>
      <w:r w:rsidRPr="005F232A">
        <w:rPr>
          <w:rFonts w:asciiTheme="majorHAnsi" w:hAnsiTheme="majorHAnsi"/>
        </w:rPr>
        <w:t>Type de ressources (Bibliothèques, Internet…)</w:t>
      </w:r>
    </w:p>
    <w:p w:rsidR="0036054F" w:rsidRPr="005F232A" w:rsidRDefault="0036054F" w:rsidP="005163A8">
      <w:pPr>
        <w:pStyle w:val="Paragraphedeliste"/>
        <w:numPr>
          <w:ilvl w:val="0"/>
          <w:numId w:val="37"/>
        </w:numPr>
        <w:spacing w:after="0" w:line="240" w:lineRule="auto"/>
        <w:jc w:val="both"/>
        <w:rPr>
          <w:rFonts w:asciiTheme="majorHAnsi" w:hAnsiTheme="majorHAnsi"/>
        </w:rPr>
      </w:pPr>
      <w:r w:rsidRPr="005F232A">
        <w:rPr>
          <w:rFonts w:asciiTheme="majorHAnsi" w:hAnsiTheme="majorHAnsi"/>
        </w:rPr>
        <w:t>Evaluer la qualité et la pertinence des sources d’information</w:t>
      </w:r>
    </w:p>
    <w:p w:rsidR="0036054F" w:rsidRPr="005F232A" w:rsidRDefault="0036054F" w:rsidP="0036054F">
      <w:pPr>
        <w:ind w:left="720"/>
        <w:jc w:val="both"/>
        <w:rPr>
          <w:rFonts w:asciiTheme="majorHAnsi" w:eastAsia="Times New Roman" w:hAnsiTheme="majorHAnsi"/>
          <w:b/>
          <w:bCs/>
          <w:sz w:val="22"/>
          <w:szCs w:val="22"/>
          <w:lang w:eastAsia="fr-FR"/>
        </w:rPr>
      </w:pPr>
    </w:p>
    <w:p w:rsidR="0036054F" w:rsidRPr="005F232A" w:rsidRDefault="0036054F" w:rsidP="0036054F">
      <w:pPr>
        <w:jc w:val="both"/>
        <w:rPr>
          <w:rFonts w:asciiTheme="majorHAnsi" w:hAnsiTheme="majorHAnsi"/>
          <w:b/>
          <w:bCs/>
          <w:sz w:val="22"/>
          <w:szCs w:val="22"/>
        </w:rPr>
      </w:pPr>
      <w:r w:rsidRPr="005F232A">
        <w:rPr>
          <w:rFonts w:asciiTheme="majorHAnsi" w:eastAsia="Times New Roman" w:hAnsiTheme="majorHAnsi"/>
          <w:b/>
          <w:bCs/>
          <w:sz w:val="22"/>
          <w:szCs w:val="22"/>
          <w:lang w:eastAsia="fr-FR"/>
        </w:rPr>
        <w:t xml:space="preserve">Chapitre I-3 : </w:t>
      </w:r>
      <w:r w:rsidRPr="005F232A">
        <w:rPr>
          <w:rFonts w:asciiTheme="majorHAnsi" w:hAnsiTheme="majorHAnsi"/>
          <w:b/>
          <w:bCs/>
          <w:sz w:val="22"/>
          <w:szCs w:val="22"/>
        </w:rPr>
        <w:t>Localiser les documents</w:t>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t xml:space="preserve">(01  Semaine) </w:t>
      </w:r>
    </w:p>
    <w:p w:rsidR="0036054F" w:rsidRPr="005F232A" w:rsidRDefault="0036054F" w:rsidP="005163A8">
      <w:pPr>
        <w:pStyle w:val="Paragraphedeliste"/>
        <w:numPr>
          <w:ilvl w:val="0"/>
          <w:numId w:val="37"/>
        </w:numPr>
        <w:spacing w:after="0" w:line="240" w:lineRule="auto"/>
        <w:jc w:val="both"/>
        <w:rPr>
          <w:rFonts w:asciiTheme="majorHAnsi" w:hAnsiTheme="majorHAnsi"/>
        </w:rPr>
      </w:pPr>
      <w:r w:rsidRPr="005F232A">
        <w:rPr>
          <w:rFonts w:asciiTheme="majorHAnsi" w:hAnsiTheme="majorHAnsi"/>
        </w:rPr>
        <w:t>Les techniques de recherche</w:t>
      </w:r>
    </w:p>
    <w:p w:rsidR="0036054F" w:rsidRPr="005F232A" w:rsidRDefault="0036054F" w:rsidP="005163A8">
      <w:pPr>
        <w:pStyle w:val="Paragraphedeliste"/>
        <w:numPr>
          <w:ilvl w:val="0"/>
          <w:numId w:val="37"/>
        </w:numPr>
        <w:spacing w:after="0" w:line="240" w:lineRule="auto"/>
        <w:jc w:val="both"/>
        <w:rPr>
          <w:rFonts w:asciiTheme="majorHAnsi" w:hAnsiTheme="majorHAnsi"/>
        </w:rPr>
      </w:pPr>
      <w:r w:rsidRPr="005F232A">
        <w:rPr>
          <w:rFonts w:asciiTheme="majorHAnsi" w:hAnsiTheme="majorHAnsi"/>
        </w:rPr>
        <w:t>Les opérateurs de recherche</w:t>
      </w:r>
    </w:p>
    <w:p w:rsidR="0036054F" w:rsidRPr="005F232A" w:rsidRDefault="0036054F" w:rsidP="0036054F">
      <w:pPr>
        <w:rPr>
          <w:rFonts w:asciiTheme="majorHAnsi" w:eastAsia="Times New Roman" w:hAnsiTheme="majorHAnsi"/>
          <w:sz w:val="22"/>
          <w:szCs w:val="22"/>
          <w:lang w:eastAsia="fr-FR"/>
        </w:rPr>
      </w:pPr>
    </w:p>
    <w:p w:rsidR="0036054F" w:rsidRPr="005F232A" w:rsidRDefault="0036054F" w:rsidP="0036054F">
      <w:pPr>
        <w:jc w:val="both"/>
        <w:rPr>
          <w:rFonts w:asciiTheme="majorHAnsi" w:hAnsiTheme="majorHAnsi"/>
          <w:b/>
          <w:bCs/>
          <w:sz w:val="22"/>
          <w:szCs w:val="22"/>
        </w:rPr>
      </w:pPr>
      <w:r w:rsidRPr="005F232A">
        <w:rPr>
          <w:rFonts w:asciiTheme="majorHAnsi" w:eastAsia="Times New Roman" w:hAnsiTheme="majorHAnsi"/>
          <w:b/>
          <w:bCs/>
          <w:sz w:val="22"/>
          <w:szCs w:val="22"/>
          <w:lang w:eastAsia="fr-FR"/>
        </w:rPr>
        <w:t>Chapitre I-4 </w:t>
      </w:r>
      <w:r w:rsidRPr="005F232A">
        <w:rPr>
          <w:rFonts w:asciiTheme="majorHAnsi" w:hAnsiTheme="majorHAnsi"/>
          <w:b/>
          <w:bCs/>
          <w:sz w:val="22"/>
          <w:szCs w:val="22"/>
        </w:rPr>
        <w:t>: Traiter l’information</w:t>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t>(02  Semaines)</w:t>
      </w:r>
    </w:p>
    <w:p w:rsidR="0036054F" w:rsidRPr="005F232A" w:rsidRDefault="0036054F" w:rsidP="005163A8">
      <w:pPr>
        <w:pStyle w:val="Paragraphedeliste"/>
        <w:numPr>
          <w:ilvl w:val="0"/>
          <w:numId w:val="37"/>
        </w:numPr>
        <w:spacing w:after="0" w:line="240" w:lineRule="auto"/>
        <w:jc w:val="both"/>
        <w:rPr>
          <w:rFonts w:asciiTheme="majorHAnsi" w:hAnsiTheme="majorHAnsi"/>
        </w:rPr>
      </w:pPr>
      <w:r w:rsidRPr="005F232A">
        <w:rPr>
          <w:rFonts w:asciiTheme="majorHAnsi" w:hAnsiTheme="majorHAnsi"/>
        </w:rPr>
        <w:t>Organisation du travail</w:t>
      </w:r>
    </w:p>
    <w:p w:rsidR="0036054F" w:rsidRPr="005F232A" w:rsidRDefault="0036054F" w:rsidP="005163A8">
      <w:pPr>
        <w:pStyle w:val="Paragraphedeliste"/>
        <w:numPr>
          <w:ilvl w:val="0"/>
          <w:numId w:val="37"/>
        </w:numPr>
        <w:spacing w:after="0" w:line="240" w:lineRule="auto"/>
        <w:jc w:val="both"/>
        <w:rPr>
          <w:rFonts w:asciiTheme="majorHAnsi" w:hAnsiTheme="majorHAnsi"/>
        </w:rPr>
      </w:pPr>
      <w:r w:rsidRPr="005F232A">
        <w:rPr>
          <w:rFonts w:asciiTheme="majorHAnsi" w:hAnsiTheme="majorHAnsi"/>
        </w:rPr>
        <w:t>Les questions de départ</w:t>
      </w:r>
    </w:p>
    <w:p w:rsidR="0036054F" w:rsidRPr="005F232A" w:rsidRDefault="0036054F" w:rsidP="005163A8">
      <w:pPr>
        <w:pStyle w:val="Paragraphedeliste"/>
        <w:numPr>
          <w:ilvl w:val="0"/>
          <w:numId w:val="37"/>
        </w:numPr>
        <w:spacing w:after="0" w:line="240" w:lineRule="auto"/>
        <w:jc w:val="both"/>
        <w:rPr>
          <w:rFonts w:asciiTheme="majorHAnsi" w:hAnsiTheme="majorHAnsi"/>
        </w:rPr>
      </w:pPr>
      <w:r w:rsidRPr="005F232A">
        <w:rPr>
          <w:rFonts w:asciiTheme="majorHAnsi" w:hAnsiTheme="majorHAnsi"/>
        </w:rPr>
        <w:t>Synthèse des documents retenus</w:t>
      </w:r>
    </w:p>
    <w:p w:rsidR="0036054F" w:rsidRPr="005F232A" w:rsidRDefault="0036054F" w:rsidP="005163A8">
      <w:pPr>
        <w:pStyle w:val="Paragraphedeliste"/>
        <w:numPr>
          <w:ilvl w:val="0"/>
          <w:numId w:val="37"/>
        </w:numPr>
        <w:spacing w:after="0" w:line="240" w:lineRule="auto"/>
        <w:jc w:val="both"/>
        <w:rPr>
          <w:rFonts w:asciiTheme="majorHAnsi" w:hAnsiTheme="majorHAnsi"/>
        </w:rPr>
      </w:pPr>
      <w:r w:rsidRPr="005F232A">
        <w:rPr>
          <w:rFonts w:asciiTheme="majorHAnsi" w:hAnsiTheme="majorHAnsi"/>
        </w:rPr>
        <w:t>Liens entre différentes parties</w:t>
      </w:r>
    </w:p>
    <w:p w:rsidR="0036054F" w:rsidRPr="005F232A" w:rsidRDefault="0036054F" w:rsidP="005163A8">
      <w:pPr>
        <w:pStyle w:val="Paragraphedeliste"/>
        <w:numPr>
          <w:ilvl w:val="0"/>
          <w:numId w:val="37"/>
        </w:numPr>
        <w:spacing w:after="0" w:line="240" w:lineRule="auto"/>
        <w:jc w:val="both"/>
        <w:rPr>
          <w:rFonts w:asciiTheme="majorHAnsi" w:hAnsiTheme="majorHAnsi"/>
        </w:rPr>
      </w:pPr>
      <w:r w:rsidRPr="005F232A">
        <w:rPr>
          <w:rFonts w:asciiTheme="majorHAnsi" w:hAnsiTheme="majorHAnsi"/>
        </w:rPr>
        <w:t>Plan final de la recherche documentaire</w:t>
      </w:r>
    </w:p>
    <w:p w:rsidR="0036054F" w:rsidRPr="005F232A" w:rsidRDefault="0036054F" w:rsidP="0036054F">
      <w:pPr>
        <w:ind w:firstLine="360"/>
        <w:rPr>
          <w:rFonts w:asciiTheme="majorHAnsi" w:eastAsia="Times New Roman" w:hAnsiTheme="majorHAnsi"/>
          <w:sz w:val="22"/>
          <w:szCs w:val="22"/>
          <w:lang w:eastAsia="fr-FR"/>
        </w:rPr>
      </w:pPr>
    </w:p>
    <w:p w:rsidR="0036054F" w:rsidRPr="005F232A" w:rsidRDefault="0036054F" w:rsidP="0036054F">
      <w:pPr>
        <w:rPr>
          <w:rFonts w:asciiTheme="majorHAnsi" w:eastAsia="Times New Roman" w:hAnsiTheme="majorHAnsi"/>
          <w:b/>
          <w:bCs/>
          <w:sz w:val="22"/>
          <w:szCs w:val="22"/>
          <w:lang w:eastAsia="fr-FR"/>
        </w:rPr>
      </w:pPr>
      <w:r w:rsidRPr="005F232A">
        <w:rPr>
          <w:rFonts w:asciiTheme="majorHAnsi" w:eastAsia="Times New Roman" w:hAnsiTheme="majorHAnsi"/>
          <w:b/>
          <w:bCs/>
          <w:sz w:val="22"/>
          <w:szCs w:val="22"/>
          <w:lang w:eastAsia="fr-FR"/>
        </w:rPr>
        <w:t>Chapitre I-5 : Présentation de la bibliographie</w:t>
      </w:r>
      <w:r w:rsidRPr="005F232A">
        <w:rPr>
          <w:rFonts w:asciiTheme="majorHAnsi" w:eastAsia="Times New Roman" w:hAnsiTheme="majorHAnsi"/>
          <w:b/>
          <w:bCs/>
          <w:sz w:val="22"/>
          <w:szCs w:val="22"/>
          <w:lang w:eastAsia="fr-FR"/>
        </w:rPr>
        <w:tab/>
      </w:r>
      <w:r w:rsidRPr="005F232A">
        <w:rPr>
          <w:rFonts w:asciiTheme="majorHAnsi" w:eastAsia="Times New Roman" w:hAnsiTheme="majorHAnsi"/>
          <w:b/>
          <w:bCs/>
          <w:sz w:val="22"/>
          <w:szCs w:val="22"/>
          <w:lang w:eastAsia="fr-FR"/>
        </w:rPr>
        <w:tab/>
      </w:r>
      <w:r w:rsidRPr="005F232A">
        <w:rPr>
          <w:rFonts w:asciiTheme="majorHAnsi" w:eastAsia="Times New Roman" w:hAnsiTheme="majorHAnsi"/>
          <w:b/>
          <w:bCs/>
          <w:sz w:val="22"/>
          <w:szCs w:val="22"/>
          <w:lang w:eastAsia="fr-FR"/>
        </w:rPr>
        <w:tab/>
      </w:r>
      <w:r w:rsidRPr="005F232A">
        <w:rPr>
          <w:rFonts w:asciiTheme="majorHAnsi" w:eastAsia="Times New Roman" w:hAnsiTheme="majorHAnsi"/>
          <w:b/>
          <w:bCs/>
          <w:sz w:val="22"/>
          <w:szCs w:val="22"/>
          <w:lang w:eastAsia="fr-FR"/>
        </w:rPr>
        <w:tab/>
      </w:r>
      <w:r w:rsidRPr="005F232A">
        <w:rPr>
          <w:rFonts w:asciiTheme="majorHAnsi" w:hAnsiTheme="majorHAnsi"/>
          <w:b/>
          <w:bCs/>
          <w:sz w:val="22"/>
          <w:szCs w:val="22"/>
        </w:rPr>
        <w:t>(01  Semaine)</w:t>
      </w:r>
    </w:p>
    <w:p w:rsidR="0036054F" w:rsidRPr="005F232A" w:rsidRDefault="0036054F" w:rsidP="005163A8">
      <w:pPr>
        <w:pStyle w:val="Paragraphedeliste"/>
        <w:numPr>
          <w:ilvl w:val="0"/>
          <w:numId w:val="37"/>
        </w:numPr>
        <w:spacing w:after="0" w:line="240" w:lineRule="auto"/>
        <w:rPr>
          <w:rFonts w:asciiTheme="majorHAnsi" w:eastAsia="Times New Roman" w:hAnsiTheme="majorHAnsi"/>
          <w:lang w:eastAsia="fr-FR"/>
        </w:rPr>
      </w:pPr>
      <w:r w:rsidRPr="005F232A">
        <w:rPr>
          <w:rFonts w:asciiTheme="majorHAnsi" w:eastAsia="Times New Roman" w:hAnsiTheme="majorHAnsi"/>
          <w:lang w:eastAsia="fr-FR"/>
        </w:rPr>
        <w:t>Les systèmes de présentation d’une bibliographie (Le système Harvard, Le système Vancouver, Le système mixte…)</w:t>
      </w:r>
    </w:p>
    <w:p w:rsidR="0036054F" w:rsidRPr="005F232A" w:rsidRDefault="0036054F" w:rsidP="005163A8">
      <w:pPr>
        <w:pStyle w:val="Paragraphedeliste"/>
        <w:numPr>
          <w:ilvl w:val="0"/>
          <w:numId w:val="37"/>
        </w:numPr>
        <w:spacing w:after="0" w:line="240" w:lineRule="auto"/>
        <w:rPr>
          <w:rFonts w:asciiTheme="majorHAnsi" w:eastAsia="Times New Roman" w:hAnsiTheme="majorHAnsi"/>
          <w:lang w:eastAsia="fr-FR"/>
        </w:rPr>
      </w:pPr>
      <w:r w:rsidRPr="005F232A">
        <w:rPr>
          <w:rFonts w:asciiTheme="majorHAnsi" w:eastAsia="Times New Roman" w:hAnsiTheme="majorHAnsi"/>
          <w:lang w:eastAsia="fr-FR"/>
        </w:rPr>
        <w:t>Présentation des documents.</w:t>
      </w:r>
    </w:p>
    <w:p w:rsidR="0036054F" w:rsidRPr="005F232A" w:rsidRDefault="0036054F" w:rsidP="005163A8">
      <w:pPr>
        <w:pStyle w:val="Paragraphedeliste"/>
        <w:numPr>
          <w:ilvl w:val="0"/>
          <w:numId w:val="37"/>
        </w:numPr>
        <w:spacing w:after="0" w:line="240" w:lineRule="auto"/>
        <w:rPr>
          <w:rFonts w:asciiTheme="majorHAnsi" w:eastAsia="Times New Roman" w:hAnsiTheme="majorHAnsi"/>
          <w:lang w:eastAsia="fr-FR"/>
        </w:rPr>
      </w:pPr>
      <w:r w:rsidRPr="005F232A">
        <w:rPr>
          <w:rFonts w:asciiTheme="majorHAnsi" w:eastAsia="Times New Roman" w:hAnsiTheme="majorHAnsi"/>
          <w:lang w:eastAsia="fr-FR"/>
        </w:rPr>
        <w:t>Citation des sources</w:t>
      </w:r>
    </w:p>
    <w:p w:rsidR="0036054F" w:rsidRPr="005F232A" w:rsidRDefault="0036054F" w:rsidP="0036054F">
      <w:pPr>
        <w:rPr>
          <w:rFonts w:asciiTheme="majorHAnsi" w:hAnsiTheme="majorHAnsi"/>
          <w:sz w:val="22"/>
          <w:szCs w:val="22"/>
        </w:rPr>
      </w:pPr>
    </w:p>
    <w:p w:rsidR="0036054F" w:rsidRPr="005F232A" w:rsidRDefault="0036054F" w:rsidP="0036054F">
      <w:pPr>
        <w:jc w:val="both"/>
        <w:rPr>
          <w:rFonts w:asciiTheme="majorHAnsi" w:hAnsiTheme="majorHAnsi"/>
          <w:b/>
          <w:sz w:val="22"/>
          <w:szCs w:val="22"/>
        </w:rPr>
      </w:pPr>
    </w:p>
    <w:p w:rsidR="0036054F" w:rsidRPr="005F232A" w:rsidRDefault="0036054F" w:rsidP="001603CC">
      <w:pPr>
        <w:outlineLvl w:val="3"/>
        <w:rPr>
          <w:rFonts w:asciiTheme="majorHAnsi" w:eastAsia="Times New Roman" w:hAnsiTheme="majorHAnsi"/>
          <w:b/>
          <w:bCs/>
          <w:sz w:val="22"/>
          <w:szCs w:val="22"/>
          <w:lang w:eastAsia="fr-FR"/>
        </w:rPr>
      </w:pPr>
      <w:r w:rsidRPr="005F232A">
        <w:rPr>
          <w:rFonts w:asciiTheme="majorHAnsi" w:eastAsia="Times New Roman" w:hAnsiTheme="majorHAnsi"/>
          <w:b/>
          <w:bCs/>
          <w:sz w:val="22"/>
          <w:szCs w:val="22"/>
          <w:lang w:eastAsia="fr-FR"/>
        </w:rPr>
        <w:lastRenderedPageBreak/>
        <w:t>Partie II : Conception d</w:t>
      </w:r>
      <w:r w:rsidR="001603CC" w:rsidRPr="005F232A">
        <w:rPr>
          <w:rFonts w:asciiTheme="majorHAnsi" w:eastAsia="Times New Roman" w:hAnsiTheme="majorHAnsi"/>
          <w:b/>
          <w:bCs/>
          <w:sz w:val="22"/>
          <w:szCs w:val="22"/>
          <w:lang w:eastAsia="fr-FR"/>
        </w:rPr>
        <w:t>e</w:t>
      </w:r>
      <w:r w:rsidRPr="005F232A">
        <w:rPr>
          <w:rFonts w:asciiTheme="majorHAnsi" w:eastAsia="Times New Roman" w:hAnsiTheme="majorHAnsi"/>
          <w:b/>
          <w:bCs/>
          <w:sz w:val="22"/>
          <w:szCs w:val="22"/>
          <w:lang w:eastAsia="fr-FR"/>
        </w:rPr>
        <w:t xml:space="preserve"> mémoire</w:t>
      </w:r>
    </w:p>
    <w:p w:rsidR="0036054F" w:rsidRPr="005F232A" w:rsidRDefault="0036054F" w:rsidP="0036054F">
      <w:pPr>
        <w:outlineLvl w:val="3"/>
        <w:rPr>
          <w:rFonts w:asciiTheme="majorHAnsi" w:eastAsia="Times New Roman" w:hAnsiTheme="majorHAnsi"/>
          <w:b/>
          <w:bCs/>
          <w:sz w:val="22"/>
          <w:szCs w:val="22"/>
          <w:lang w:eastAsia="fr-FR"/>
        </w:rPr>
      </w:pPr>
    </w:p>
    <w:p w:rsidR="0036054F" w:rsidRPr="005F232A" w:rsidRDefault="0036054F" w:rsidP="0036054F">
      <w:pPr>
        <w:rPr>
          <w:rFonts w:asciiTheme="majorHAnsi" w:eastAsia="Times New Roman" w:hAnsiTheme="majorHAnsi"/>
          <w:b/>
          <w:bCs/>
          <w:sz w:val="22"/>
          <w:szCs w:val="22"/>
          <w:lang w:eastAsia="fr-FR"/>
        </w:rPr>
      </w:pPr>
      <w:r w:rsidRPr="005F232A">
        <w:rPr>
          <w:rFonts w:asciiTheme="majorHAnsi" w:eastAsia="Times New Roman" w:hAnsiTheme="majorHAnsi"/>
          <w:b/>
          <w:bCs/>
          <w:sz w:val="22"/>
          <w:szCs w:val="22"/>
          <w:lang w:eastAsia="fr-FR"/>
        </w:rPr>
        <w:t>Chapitre II-1 </w:t>
      </w:r>
      <w:r w:rsidRPr="005F232A">
        <w:rPr>
          <w:rFonts w:asciiTheme="majorHAnsi" w:hAnsiTheme="majorHAnsi" w:cstheme="majorBidi"/>
          <w:b/>
          <w:bCs/>
          <w:sz w:val="22"/>
          <w:szCs w:val="22"/>
        </w:rPr>
        <w:t>: Plan et étapes du mémoire</w:t>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r>
      <w:r w:rsidRPr="005F232A">
        <w:rPr>
          <w:rFonts w:asciiTheme="majorHAnsi" w:hAnsiTheme="majorHAnsi"/>
          <w:b/>
          <w:bCs/>
          <w:sz w:val="22"/>
          <w:szCs w:val="22"/>
        </w:rPr>
        <w:tab/>
        <w:t xml:space="preserve"> (02  Semaines)</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Cerner et délimiter le sujet (Résumé)</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Problématique et objectifs du mémoire</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 xml:space="preserve">Les autres sections utiles (Les remerciements, La table des abréviations…) </w:t>
      </w:r>
    </w:p>
    <w:p w:rsidR="0036054F" w:rsidRPr="005F232A" w:rsidRDefault="0036054F" w:rsidP="005163A8">
      <w:pPr>
        <w:pStyle w:val="Paragraphedeliste"/>
        <w:numPr>
          <w:ilvl w:val="0"/>
          <w:numId w:val="38"/>
        </w:numPr>
        <w:spacing w:after="0" w:line="240" w:lineRule="auto"/>
        <w:ind w:left="1843" w:hanging="425"/>
        <w:rPr>
          <w:rFonts w:asciiTheme="majorHAnsi" w:hAnsiTheme="majorHAnsi" w:cstheme="majorBidi"/>
        </w:rPr>
      </w:pPr>
      <w:r w:rsidRPr="005F232A">
        <w:rPr>
          <w:rFonts w:asciiTheme="majorHAnsi" w:hAnsiTheme="majorHAnsi" w:cstheme="majorBidi"/>
        </w:rPr>
        <w:t>L'introduction (</w:t>
      </w:r>
      <w:r w:rsidRPr="005F232A">
        <w:rPr>
          <w:rFonts w:asciiTheme="majorHAnsi" w:hAnsiTheme="majorHAnsi" w:cstheme="majorBidi"/>
          <w:i/>
          <w:iCs/>
        </w:rPr>
        <w:t>La rédaction de</w:t>
      </w:r>
      <w:r w:rsidRPr="005F232A">
        <w:rPr>
          <w:rFonts w:asciiTheme="majorHAnsi" w:eastAsia="Times New Roman" w:hAnsiTheme="majorHAnsi" w:cstheme="majorBidi"/>
          <w:i/>
          <w:iCs/>
          <w:lang w:eastAsia="fr-FR"/>
        </w:rPr>
        <w:t xml:space="preserve"> l’introduction en dernier lieu)</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cstheme="majorBidi"/>
          <w:sz w:val="22"/>
          <w:szCs w:val="22"/>
        </w:rPr>
      </w:pPr>
      <w:r w:rsidRPr="005F232A">
        <w:rPr>
          <w:rFonts w:asciiTheme="majorHAnsi" w:hAnsiTheme="majorHAnsi" w:cstheme="majorBidi"/>
          <w:sz w:val="22"/>
          <w:szCs w:val="22"/>
        </w:rPr>
        <w:t>État de la littérature spécialisée</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Formulation des hypothèses</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Méthodologie</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Résultats</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Discussion</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Recommandations</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Conclusion et perspectives</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 xml:space="preserve">La table des matières </w:t>
      </w:r>
    </w:p>
    <w:p w:rsidR="0036054F" w:rsidRPr="005F232A" w:rsidRDefault="0036054F" w:rsidP="005163A8">
      <w:pPr>
        <w:pStyle w:val="Paragraphedeliste"/>
        <w:numPr>
          <w:ilvl w:val="0"/>
          <w:numId w:val="38"/>
        </w:numPr>
        <w:spacing w:after="0" w:line="240" w:lineRule="auto"/>
        <w:ind w:left="1843" w:hanging="425"/>
        <w:rPr>
          <w:rFonts w:asciiTheme="majorHAnsi" w:eastAsia="Times New Roman" w:hAnsiTheme="majorHAnsi" w:cstheme="majorBidi"/>
          <w:lang w:eastAsia="fr-FR"/>
        </w:rPr>
      </w:pPr>
      <w:r w:rsidRPr="005F232A">
        <w:rPr>
          <w:rFonts w:asciiTheme="majorHAnsi" w:eastAsia="Times New Roman" w:hAnsiTheme="majorHAnsi" w:cstheme="majorBidi"/>
          <w:lang w:eastAsia="fr-FR"/>
        </w:rPr>
        <w:t>La bibliographie</w:t>
      </w:r>
    </w:p>
    <w:p w:rsidR="0036054F" w:rsidRPr="005F232A" w:rsidRDefault="0036054F" w:rsidP="005163A8">
      <w:pPr>
        <w:pStyle w:val="titre0"/>
        <w:numPr>
          <w:ilvl w:val="0"/>
          <w:numId w:val="38"/>
        </w:numPr>
        <w:spacing w:before="0" w:beforeAutospacing="0" w:after="0" w:afterAutospacing="0"/>
        <w:ind w:left="1843" w:hanging="425"/>
        <w:rPr>
          <w:rFonts w:asciiTheme="majorHAnsi" w:hAnsiTheme="majorHAnsi" w:cstheme="majorBidi"/>
          <w:sz w:val="22"/>
          <w:szCs w:val="22"/>
        </w:rPr>
      </w:pPr>
      <w:r w:rsidRPr="005F232A">
        <w:rPr>
          <w:rFonts w:asciiTheme="majorHAnsi" w:hAnsiTheme="majorHAnsi" w:cstheme="majorBidi"/>
          <w:sz w:val="22"/>
          <w:szCs w:val="22"/>
        </w:rPr>
        <w:t>Les annexes</w:t>
      </w:r>
    </w:p>
    <w:p w:rsidR="0036054F" w:rsidRPr="005F232A" w:rsidRDefault="0036054F" w:rsidP="0036054F">
      <w:pPr>
        <w:rPr>
          <w:rFonts w:asciiTheme="majorHAnsi" w:hAnsiTheme="majorHAnsi" w:cstheme="majorBidi"/>
          <w:b/>
          <w:bCs/>
          <w:sz w:val="22"/>
          <w:szCs w:val="22"/>
        </w:rPr>
      </w:pPr>
    </w:p>
    <w:p w:rsidR="0036054F" w:rsidRPr="005F232A" w:rsidRDefault="0036054F" w:rsidP="0036054F">
      <w:pPr>
        <w:rPr>
          <w:rFonts w:asciiTheme="majorHAnsi" w:eastAsia="Times New Roman" w:hAnsiTheme="majorHAnsi"/>
          <w:b/>
          <w:bCs/>
          <w:sz w:val="22"/>
          <w:szCs w:val="22"/>
          <w:lang w:eastAsia="fr-FR"/>
        </w:rPr>
      </w:pPr>
      <w:r w:rsidRPr="005F232A">
        <w:rPr>
          <w:rFonts w:asciiTheme="majorHAnsi" w:eastAsia="Times New Roman" w:hAnsiTheme="majorHAnsi"/>
          <w:b/>
          <w:bCs/>
          <w:sz w:val="22"/>
          <w:szCs w:val="22"/>
          <w:lang w:eastAsia="fr-FR"/>
        </w:rPr>
        <w:t>Chapitre II- 2 </w:t>
      </w:r>
      <w:r w:rsidRPr="005F232A">
        <w:rPr>
          <w:rFonts w:asciiTheme="majorHAnsi" w:hAnsiTheme="majorHAnsi" w:cstheme="majorBidi"/>
          <w:b/>
          <w:bCs/>
          <w:sz w:val="22"/>
          <w:szCs w:val="22"/>
        </w:rPr>
        <w:t>: Techniques et normes de rédaction </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b/>
          <w:bCs/>
          <w:sz w:val="22"/>
          <w:szCs w:val="22"/>
        </w:rPr>
        <w:t>(02  Semaines)</w:t>
      </w:r>
    </w:p>
    <w:p w:rsidR="0036054F" w:rsidRPr="005F232A" w:rsidRDefault="0036054F" w:rsidP="005163A8">
      <w:pPr>
        <w:pStyle w:val="titre0"/>
        <w:numPr>
          <w:ilvl w:val="0"/>
          <w:numId w:val="39"/>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 xml:space="preserve">La mise en forme. </w:t>
      </w:r>
      <w:r w:rsidRPr="005F232A">
        <w:rPr>
          <w:rFonts w:asciiTheme="majorHAnsi" w:hAnsiTheme="majorHAnsi" w:cs="TimesNewRomanPS-ItalicMT"/>
          <w:sz w:val="22"/>
          <w:szCs w:val="22"/>
        </w:rPr>
        <w:t>Numérotation des chapitres, des figures et des tableaux.</w:t>
      </w:r>
    </w:p>
    <w:p w:rsidR="0036054F" w:rsidRPr="005F232A" w:rsidRDefault="0036054F" w:rsidP="005163A8">
      <w:pPr>
        <w:pStyle w:val="Paragraphedeliste"/>
        <w:numPr>
          <w:ilvl w:val="0"/>
          <w:numId w:val="39"/>
        </w:numPr>
        <w:spacing w:after="0" w:line="240" w:lineRule="auto"/>
        <w:ind w:left="1843" w:hanging="425"/>
        <w:rPr>
          <w:rFonts w:asciiTheme="majorHAnsi" w:eastAsia="Times New Roman" w:hAnsiTheme="majorHAnsi"/>
          <w:lang w:eastAsia="fr-FR"/>
        </w:rPr>
      </w:pPr>
      <w:r w:rsidRPr="005F232A">
        <w:rPr>
          <w:rFonts w:asciiTheme="majorHAnsi" w:eastAsia="Times New Roman" w:hAnsiTheme="majorHAnsi"/>
          <w:lang w:eastAsia="fr-FR"/>
        </w:rPr>
        <w:t>La page de garde</w:t>
      </w:r>
    </w:p>
    <w:p w:rsidR="0036054F" w:rsidRPr="005F232A" w:rsidRDefault="0036054F" w:rsidP="005163A8">
      <w:pPr>
        <w:pStyle w:val="Paragraphedeliste"/>
        <w:numPr>
          <w:ilvl w:val="0"/>
          <w:numId w:val="39"/>
        </w:numPr>
        <w:spacing w:after="0" w:line="240" w:lineRule="auto"/>
        <w:ind w:left="1843" w:hanging="425"/>
        <w:rPr>
          <w:rFonts w:asciiTheme="majorHAnsi" w:eastAsia="Times New Roman" w:hAnsiTheme="majorHAnsi"/>
          <w:lang w:eastAsia="fr-FR"/>
        </w:rPr>
      </w:pPr>
      <w:r w:rsidRPr="005F232A">
        <w:rPr>
          <w:rFonts w:asciiTheme="majorHAnsi" w:eastAsia="Times New Roman" w:hAnsiTheme="majorHAnsi"/>
          <w:lang w:eastAsia="fr-FR"/>
        </w:rPr>
        <w:t>La typographie et la ponctuation</w:t>
      </w:r>
    </w:p>
    <w:p w:rsidR="0036054F" w:rsidRPr="005F232A" w:rsidRDefault="0036054F" w:rsidP="005163A8">
      <w:pPr>
        <w:pStyle w:val="titre0"/>
        <w:numPr>
          <w:ilvl w:val="0"/>
          <w:numId w:val="39"/>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 xml:space="preserve">La rédaction. La langue scientifique : style, grammaire, syntaxe. </w:t>
      </w:r>
    </w:p>
    <w:p w:rsidR="0036054F" w:rsidRPr="005F232A" w:rsidRDefault="0036054F" w:rsidP="005163A8">
      <w:pPr>
        <w:pStyle w:val="Paragraphedeliste"/>
        <w:numPr>
          <w:ilvl w:val="0"/>
          <w:numId w:val="39"/>
        </w:numPr>
        <w:spacing w:after="0" w:line="240" w:lineRule="auto"/>
        <w:ind w:left="1843" w:hanging="425"/>
        <w:rPr>
          <w:rFonts w:asciiTheme="majorHAnsi" w:eastAsia="Times New Roman" w:hAnsiTheme="majorHAnsi"/>
          <w:lang w:eastAsia="fr-FR"/>
        </w:rPr>
      </w:pPr>
      <w:r w:rsidRPr="005F232A">
        <w:rPr>
          <w:rFonts w:asciiTheme="majorHAnsi" w:eastAsia="Times New Roman" w:hAnsiTheme="majorHAnsi"/>
          <w:lang w:eastAsia="fr-FR"/>
        </w:rPr>
        <w:t xml:space="preserve">L'orthographe. </w:t>
      </w:r>
      <w:r w:rsidRPr="005F232A">
        <w:rPr>
          <w:rFonts w:asciiTheme="majorHAnsi" w:hAnsiTheme="majorHAnsi"/>
        </w:rPr>
        <w:t>Amélioration de la compétence linguistique générale sur le plan de la compréhension et de l’expression.</w:t>
      </w:r>
    </w:p>
    <w:p w:rsidR="0036054F" w:rsidRPr="005F232A" w:rsidRDefault="0036054F" w:rsidP="005163A8">
      <w:pPr>
        <w:pStyle w:val="Paragraphedeliste"/>
        <w:numPr>
          <w:ilvl w:val="0"/>
          <w:numId w:val="39"/>
        </w:numPr>
        <w:spacing w:after="0" w:line="240" w:lineRule="auto"/>
        <w:ind w:left="1843" w:hanging="425"/>
        <w:rPr>
          <w:rFonts w:asciiTheme="majorHAnsi" w:eastAsia="Times New Roman" w:hAnsiTheme="majorHAnsi"/>
          <w:lang w:eastAsia="fr-FR"/>
        </w:rPr>
      </w:pPr>
      <w:r w:rsidRPr="005F232A">
        <w:rPr>
          <w:rFonts w:asciiTheme="majorHAnsi" w:hAnsiTheme="majorHAnsi"/>
        </w:rPr>
        <w:t>Sauvegarder, sécuriser, archiver ses données.</w:t>
      </w:r>
    </w:p>
    <w:p w:rsidR="0036054F" w:rsidRPr="005F232A" w:rsidRDefault="0036054F" w:rsidP="0036054F">
      <w:pPr>
        <w:autoSpaceDE w:val="0"/>
        <w:autoSpaceDN w:val="0"/>
        <w:adjustRightInd w:val="0"/>
        <w:rPr>
          <w:rFonts w:asciiTheme="majorHAnsi" w:hAnsiTheme="majorHAnsi"/>
          <w:sz w:val="22"/>
          <w:szCs w:val="22"/>
        </w:rPr>
      </w:pPr>
    </w:p>
    <w:p w:rsidR="0036054F" w:rsidRPr="005F232A" w:rsidRDefault="0036054F" w:rsidP="0036054F">
      <w:pPr>
        <w:rPr>
          <w:rFonts w:asciiTheme="majorHAnsi" w:eastAsia="Times New Roman" w:hAnsiTheme="majorHAnsi"/>
          <w:b/>
          <w:bCs/>
          <w:sz w:val="22"/>
          <w:szCs w:val="22"/>
          <w:lang w:eastAsia="fr-FR"/>
        </w:rPr>
      </w:pPr>
      <w:r w:rsidRPr="005F232A">
        <w:rPr>
          <w:rFonts w:asciiTheme="majorHAnsi" w:eastAsia="Times New Roman" w:hAnsiTheme="majorHAnsi"/>
          <w:b/>
          <w:bCs/>
          <w:sz w:val="22"/>
          <w:szCs w:val="22"/>
          <w:lang w:eastAsia="fr-FR"/>
        </w:rPr>
        <w:t>Chapitre II-3 </w:t>
      </w:r>
      <w:r w:rsidRPr="005F232A">
        <w:rPr>
          <w:rFonts w:asciiTheme="majorHAnsi" w:hAnsiTheme="majorHAnsi" w:cstheme="majorBidi"/>
          <w:b/>
          <w:bCs/>
          <w:sz w:val="22"/>
          <w:szCs w:val="22"/>
        </w:rPr>
        <w:t xml:space="preserve">: </w:t>
      </w:r>
      <w:r w:rsidRPr="005F232A">
        <w:rPr>
          <w:rFonts w:asciiTheme="majorHAnsi" w:hAnsiTheme="majorHAnsi"/>
          <w:b/>
          <w:bCs/>
          <w:sz w:val="22"/>
          <w:szCs w:val="22"/>
        </w:rPr>
        <w:t xml:space="preserve">Atelier : </w:t>
      </w:r>
      <w:r w:rsidRPr="005F232A">
        <w:rPr>
          <w:rFonts w:asciiTheme="majorHAnsi" w:hAnsiTheme="majorHAnsi" w:cs="TimesNewRomanPS-ItalicMT"/>
          <w:sz w:val="22"/>
          <w:szCs w:val="22"/>
        </w:rPr>
        <w:t>Etude critique d’un manuscrit</w:t>
      </w:r>
      <w:r w:rsidRPr="005F232A">
        <w:rPr>
          <w:rFonts w:asciiTheme="majorHAnsi" w:hAnsiTheme="majorHAnsi" w:cs="TimesNewRomanPS-ItalicMT"/>
          <w:sz w:val="22"/>
          <w:szCs w:val="22"/>
        </w:rPr>
        <w:tab/>
      </w:r>
      <w:r w:rsidRPr="005F232A">
        <w:rPr>
          <w:rFonts w:asciiTheme="majorHAnsi" w:hAnsiTheme="majorHAnsi" w:cs="TimesNewRomanPS-ItalicMT"/>
          <w:sz w:val="22"/>
          <w:szCs w:val="22"/>
        </w:rPr>
        <w:tab/>
      </w:r>
      <w:r w:rsidRPr="005F232A">
        <w:rPr>
          <w:rFonts w:asciiTheme="majorHAnsi" w:hAnsiTheme="majorHAnsi" w:cs="TimesNewRomanPS-ItalicMT"/>
          <w:sz w:val="22"/>
          <w:szCs w:val="22"/>
        </w:rPr>
        <w:tab/>
      </w:r>
      <w:r w:rsidRPr="005F232A">
        <w:rPr>
          <w:rFonts w:asciiTheme="majorHAnsi" w:hAnsiTheme="majorHAnsi"/>
          <w:b/>
          <w:bCs/>
          <w:sz w:val="22"/>
          <w:szCs w:val="22"/>
        </w:rPr>
        <w:t>(01  Semaine)</w:t>
      </w:r>
    </w:p>
    <w:p w:rsidR="0036054F" w:rsidRPr="005F232A" w:rsidRDefault="0036054F" w:rsidP="0036054F">
      <w:pPr>
        <w:autoSpaceDE w:val="0"/>
        <w:autoSpaceDN w:val="0"/>
        <w:adjustRightInd w:val="0"/>
        <w:rPr>
          <w:rFonts w:asciiTheme="majorHAnsi" w:hAnsiTheme="majorHAnsi"/>
          <w:sz w:val="22"/>
          <w:szCs w:val="22"/>
        </w:rPr>
      </w:pPr>
    </w:p>
    <w:p w:rsidR="0036054F" w:rsidRPr="005F232A" w:rsidRDefault="0036054F" w:rsidP="0036054F">
      <w:pPr>
        <w:rPr>
          <w:rFonts w:asciiTheme="majorHAnsi" w:eastAsia="Times New Roman" w:hAnsiTheme="majorHAnsi"/>
          <w:b/>
          <w:bCs/>
          <w:sz w:val="22"/>
          <w:szCs w:val="22"/>
          <w:lang w:eastAsia="fr-FR"/>
        </w:rPr>
      </w:pPr>
      <w:r w:rsidRPr="005F232A">
        <w:rPr>
          <w:rFonts w:asciiTheme="majorHAnsi" w:eastAsia="Times New Roman" w:hAnsiTheme="majorHAnsi"/>
          <w:b/>
          <w:bCs/>
          <w:sz w:val="22"/>
          <w:szCs w:val="22"/>
          <w:lang w:eastAsia="fr-FR"/>
        </w:rPr>
        <w:t>Chapitre II-4 </w:t>
      </w:r>
      <w:r w:rsidRPr="005F232A">
        <w:rPr>
          <w:rFonts w:asciiTheme="majorHAnsi" w:hAnsiTheme="majorHAnsi" w:cstheme="majorBidi"/>
          <w:b/>
          <w:bCs/>
          <w:sz w:val="22"/>
          <w:szCs w:val="22"/>
        </w:rPr>
        <w:t>: Exposés oraux et soutenances </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b/>
          <w:bCs/>
          <w:sz w:val="22"/>
          <w:szCs w:val="22"/>
        </w:rPr>
        <w:t>(01  Semaine)</w:t>
      </w:r>
    </w:p>
    <w:p w:rsidR="0036054F" w:rsidRPr="005F232A" w:rsidRDefault="0036054F" w:rsidP="005163A8">
      <w:pPr>
        <w:pStyle w:val="titre0"/>
        <w:numPr>
          <w:ilvl w:val="0"/>
          <w:numId w:val="39"/>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Comment présenter un Poster</w:t>
      </w:r>
    </w:p>
    <w:p w:rsidR="0036054F" w:rsidRPr="005F232A" w:rsidRDefault="0036054F" w:rsidP="005163A8">
      <w:pPr>
        <w:pStyle w:val="titre0"/>
        <w:numPr>
          <w:ilvl w:val="0"/>
          <w:numId w:val="39"/>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Comment présenter une communication orale.</w:t>
      </w:r>
    </w:p>
    <w:p w:rsidR="0036054F" w:rsidRPr="005F232A" w:rsidRDefault="0036054F" w:rsidP="005163A8">
      <w:pPr>
        <w:pStyle w:val="titre0"/>
        <w:numPr>
          <w:ilvl w:val="0"/>
          <w:numId w:val="39"/>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Soutenance d’un mémoire</w:t>
      </w:r>
    </w:p>
    <w:p w:rsidR="0036054F" w:rsidRPr="005F232A" w:rsidRDefault="0036054F" w:rsidP="0036054F">
      <w:pPr>
        <w:pStyle w:val="titre0"/>
        <w:spacing w:before="0" w:beforeAutospacing="0" w:after="0" w:afterAutospacing="0"/>
        <w:rPr>
          <w:rFonts w:asciiTheme="majorHAnsi" w:hAnsiTheme="majorHAnsi"/>
          <w:b/>
          <w:bCs/>
          <w:sz w:val="22"/>
          <w:szCs w:val="22"/>
        </w:rPr>
      </w:pPr>
    </w:p>
    <w:p w:rsidR="0036054F" w:rsidRPr="005F232A" w:rsidRDefault="0036054F" w:rsidP="0036054F">
      <w:pPr>
        <w:rPr>
          <w:rFonts w:asciiTheme="majorHAnsi" w:eastAsia="Times New Roman" w:hAnsiTheme="majorHAnsi"/>
          <w:b/>
          <w:bCs/>
          <w:sz w:val="22"/>
          <w:szCs w:val="22"/>
          <w:lang w:eastAsia="fr-FR"/>
        </w:rPr>
      </w:pPr>
      <w:r w:rsidRPr="005F232A">
        <w:rPr>
          <w:rFonts w:asciiTheme="majorHAnsi" w:hAnsiTheme="majorHAnsi"/>
          <w:b/>
          <w:bCs/>
          <w:sz w:val="22"/>
          <w:szCs w:val="22"/>
        </w:rPr>
        <w:t>Chapitre II-5 : Comment éviter le plagiat</w:t>
      </w:r>
      <w:r w:rsidRPr="005F232A">
        <w:rPr>
          <w:rFonts w:asciiTheme="majorHAnsi" w:hAnsiTheme="majorHAnsi"/>
          <w:sz w:val="22"/>
          <w:szCs w:val="22"/>
        </w:rPr>
        <w:t xml:space="preserve"> ?</w:t>
      </w:r>
      <w:r w:rsidRPr="005F232A">
        <w:rPr>
          <w:rFonts w:asciiTheme="majorHAnsi" w:hAnsiTheme="majorHAnsi"/>
          <w:sz w:val="22"/>
          <w:szCs w:val="22"/>
        </w:rPr>
        <w:tab/>
      </w:r>
      <w:r w:rsidRPr="005F232A">
        <w:rPr>
          <w:rFonts w:asciiTheme="majorHAnsi" w:hAnsiTheme="majorHAnsi"/>
          <w:sz w:val="22"/>
          <w:szCs w:val="22"/>
        </w:rPr>
        <w:tab/>
      </w:r>
      <w:r w:rsidRPr="005F232A">
        <w:rPr>
          <w:rFonts w:asciiTheme="majorHAnsi" w:hAnsiTheme="majorHAnsi"/>
          <w:sz w:val="22"/>
          <w:szCs w:val="22"/>
        </w:rPr>
        <w:tab/>
      </w:r>
      <w:r w:rsidRPr="005F232A">
        <w:rPr>
          <w:rFonts w:asciiTheme="majorHAnsi" w:hAnsiTheme="majorHAnsi"/>
          <w:sz w:val="22"/>
          <w:szCs w:val="22"/>
        </w:rPr>
        <w:tab/>
      </w:r>
      <w:r w:rsidRPr="005F232A">
        <w:rPr>
          <w:rFonts w:asciiTheme="majorHAnsi" w:hAnsiTheme="majorHAnsi"/>
          <w:sz w:val="22"/>
          <w:szCs w:val="22"/>
        </w:rPr>
        <w:tab/>
      </w:r>
      <w:r w:rsidRPr="005F232A">
        <w:rPr>
          <w:rFonts w:asciiTheme="majorHAnsi" w:hAnsiTheme="majorHAnsi"/>
          <w:b/>
          <w:bCs/>
          <w:sz w:val="22"/>
          <w:szCs w:val="22"/>
        </w:rPr>
        <w:t>(01  Semaine)</w:t>
      </w:r>
    </w:p>
    <w:p w:rsidR="0036054F" w:rsidRPr="005F232A" w:rsidRDefault="0036054F" w:rsidP="0036054F">
      <w:pPr>
        <w:pStyle w:val="titre0"/>
        <w:spacing w:before="0" w:beforeAutospacing="0" w:after="0" w:afterAutospacing="0"/>
        <w:ind w:left="708" w:firstLine="708"/>
        <w:rPr>
          <w:rFonts w:asciiTheme="majorHAnsi" w:hAnsiTheme="majorHAnsi"/>
          <w:sz w:val="22"/>
          <w:szCs w:val="22"/>
        </w:rPr>
      </w:pPr>
      <w:r w:rsidRPr="005F232A">
        <w:rPr>
          <w:rFonts w:asciiTheme="majorHAnsi" w:hAnsiTheme="majorHAnsi"/>
          <w:sz w:val="22"/>
          <w:szCs w:val="22"/>
        </w:rPr>
        <w:t xml:space="preserve">(Formules, phrases, illustrations, graphiques, données, statistiques,...)  </w:t>
      </w:r>
    </w:p>
    <w:p w:rsidR="0036054F" w:rsidRPr="005F232A" w:rsidRDefault="0036054F" w:rsidP="005163A8">
      <w:pPr>
        <w:pStyle w:val="titre0"/>
        <w:numPr>
          <w:ilvl w:val="0"/>
          <w:numId w:val="39"/>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La citation</w:t>
      </w:r>
    </w:p>
    <w:p w:rsidR="0036054F" w:rsidRPr="005F232A" w:rsidRDefault="0036054F" w:rsidP="005163A8">
      <w:pPr>
        <w:pStyle w:val="titre0"/>
        <w:numPr>
          <w:ilvl w:val="0"/>
          <w:numId w:val="39"/>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 xml:space="preserve">La paraphrase </w:t>
      </w:r>
    </w:p>
    <w:p w:rsidR="0036054F" w:rsidRPr="005F232A" w:rsidRDefault="0036054F" w:rsidP="005163A8">
      <w:pPr>
        <w:pStyle w:val="titre0"/>
        <w:numPr>
          <w:ilvl w:val="0"/>
          <w:numId w:val="39"/>
        </w:numPr>
        <w:spacing w:before="0" w:beforeAutospacing="0" w:after="0" w:afterAutospacing="0"/>
        <w:ind w:left="1843" w:hanging="425"/>
        <w:rPr>
          <w:rFonts w:asciiTheme="majorHAnsi" w:hAnsiTheme="majorHAnsi"/>
          <w:sz w:val="22"/>
          <w:szCs w:val="22"/>
        </w:rPr>
      </w:pPr>
      <w:r w:rsidRPr="005F232A">
        <w:rPr>
          <w:rFonts w:asciiTheme="majorHAnsi" w:hAnsiTheme="majorHAnsi"/>
          <w:sz w:val="22"/>
          <w:szCs w:val="22"/>
        </w:rPr>
        <w:t>Indiquer la référence bibliographique complète</w:t>
      </w:r>
    </w:p>
    <w:p w:rsidR="0036054F" w:rsidRPr="00C81A8E" w:rsidRDefault="0036054F" w:rsidP="0036054F">
      <w:pPr>
        <w:jc w:val="both"/>
        <w:rPr>
          <w:rFonts w:asciiTheme="majorHAnsi" w:hAnsiTheme="majorHAnsi"/>
          <w:sz w:val="22"/>
          <w:szCs w:val="22"/>
        </w:rPr>
      </w:pPr>
    </w:p>
    <w:p w:rsidR="0036054F" w:rsidRPr="00C81A8E" w:rsidRDefault="0036054F" w:rsidP="0036054F">
      <w:pPr>
        <w:spacing w:line="276" w:lineRule="auto"/>
        <w:jc w:val="both"/>
        <w:rPr>
          <w:rFonts w:asciiTheme="majorHAnsi" w:hAnsiTheme="majorHAnsi" w:cs="Arial"/>
          <w:bCs/>
          <w:sz w:val="22"/>
          <w:szCs w:val="22"/>
        </w:rPr>
      </w:pPr>
      <w:r w:rsidRPr="00C81A8E">
        <w:rPr>
          <w:rFonts w:asciiTheme="majorHAnsi" w:hAnsiTheme="majorHAnsi" w:cs="Arial"/>
          <w:b/>
          <w:sz w:val="22"/>
          <w:szCs w:val="22"/>
          <w:u w:val="thick" w:color="F79646"/>
        </w:rPr>
        <w:t>Mode d’évaluation :</w:t>
      </w:r>
    </w:p>
    <w:p w:rsidR="0036054F" w:rsidRPr="00C81A8E" w:rsidRDefault="0036054F" w:rsidP="0036054F">
      <w:pPr>
        <w:spacing w:line="276" w:lineRule="auto"/>
        <w:jc w:val="both"/>
        <w:rPr>
          <w:rFonts w:asciiTheme="majorHAnsi" w:hAnsiTheme="majorHAnsi" w:cs="Arial"/>
          <w:sz w:val="22"/>
          <w:szCs w:val="22"/>
        </w:rPr>
      </w:pPr>
      <w:r w:rsidRPr="00C81A8E">
        <w:rPr>
          <w:rFonts w:asciiTheme="majorHAnsi" w:hAnsiTheme="majorHAnsi" w:cs="Arial"/>
          <w:sz w:val="22"/>
          <w:szCs w:val="22"/>
        </w:rPr>
        <w:t>Examen : 100%</w:t>
      </w:r>
    </w:p>
    <w:p w:rsidR="0036054F" w:rsidRPr="00C81A8E" w:rsidRDefault="0036054F" w:rsidP="0036054F">
      <w:pPr>
        <w:autoSpaceDE w:val="0"/>
        <w:autoSpaceDN w:val="0"/>
        <w:adjustRightInd w:val="0"/>
        <w:rPr>
          <w:rFonts w:asciiTheme="majorHAnsi" w:hAnsiTheme="majorHAnsi"/>
          <w:b/>
          <w:bCs/>
          <w:i/>
          <w:iCs/>
          <w:sz w:val="22"/>
          <w:szCs w:val="22"/>
        </w:rPr>
      </w:pPr>
    </w:p>
    <w:p w:rsidR="0036054F" w:rsidRPr="00C81A8E" w:rsidRDefault="0036054F" w:rsidP="0036054F">
      <w:pPr>
        <w:jc w:val="both"/>
        <w:rPr>
          <w:rFonts w:asciiTheme="majorHAnsi" w:hAnsiTheme="majorHAnsi" w:cs="Calibri"/>
          <w:b/>
          <w:sz w:val="22"/>
          <w:szCs w:val="22"/>
          <w:u w:val="thick" w:color="F79646"/>
        </w:rPr>
      </w:pPr>
      <w:r w:rsidRPr="00C81A8E">
        <w:rPr>
          <w:rFonts w:asciiTheme="majorHAnsi" w:hAnsiTheme="majorHAnsi" w:cs="Calibri"/>
          <w:b/>
          <w:sz w:val="22"/>
          <w:szCs w:val="22"/>
          <w:u w:val="thick" w:color="F79646"/>
        </w:rPr>
        <w:t>Références  bibliographiques :</w:t>
      </w:r>
    </w:p>
    <w:p w:rsidR="0036054F" w:rsidRPr="00C81A8E" w:rsidRDefault="0036054F" w:rsidP="0036054F">
      <w:pPr>
        <w:jc w:val="both"/>
        <w:rPr>
          <w:rFonts w:asciiTheme="majorHAnsi" w:hAnsiTheme="majorHAnsi" w:cs="Segoe UI"/>
          <w:b/>
          <w:bCs/>
          <w:sz w:val="22"/>
          <w:szCs w:val="22"/>
        </w:rPr>
      </w:pPr>
    </w:p>
    <w:p w:rsidR="0036054F" w:rsidRPr="005F232A" w:rsidRDefault="0036054F" w:rsidP="005163A8">
      <w:pPr>
        <w:pStyle w:val="Paragraphedeliste"/>
        <w:numPr>
          <w:ilvl w:val="0"/>
          <w:numId w:val="40"/>
        </w:numPr>
        <w:autoSpaceDE w:val="0"/>
        <w:autoSpaceDN w:val="0"/>
        <w:adjustRightInd w:val="0"/>
        <w:spacing w:after="0" w:line="240" w:lineRule="auto"/>
        <w:jc w:val="both"/>
        <w:rPr>
          <w:rFonts w:asciiTheme="majorHAnsi" w:hAnsiTheme="majorHAnsi" w:cs="Calibri-Italic"/>
          <w:i/>
          <w:iCs/>
          <w:sz w:val="20"/>
          <w:szCs w:val="20"/>
        </w:rPr>
      </w:pPr>
      <w:r w:rsidRPr="005F232A">
        <w:rPr>
          <w:rFonts w:asciiTheme="majorHAnsi" w:hAnsiTheme="majorHAnsi"/>
          <w:i/>
          <w:iCs/>
          <w:sz w:val="20"/>
          <w:szCs w:val="20"/>
        </w:rPr>
        <w:t>M. Griselin et al., Guide de la communication écrite, 2e édition, Dunod, 1999.</w:t>
      </w:r>
    </w:p>
    <w:p w:rsidR="0036054F" w:rsidRPr="005F232A" w:rsidRDefault="0036054F" w:rsidP="005163A8">
      <w:pPr>
        <w:pStyle w:val="Paragraphedeliste"/>
        <w:numPr>
          <w:ilvl w:val="0"/>
          <w:numId w:val="40"/>
        </w:numPr>
        <w:autoSpaceDE w:val="0"/>
        <w:autoSpaceDN w:val="0"/>
        <w:adjustRightInd w:val="0"/>
        <w:spacing w:after="0" w:line="240" w:lineRule="auto"/>
        <w:jc w:val="both"/>
        <w:rPr>
          <w:rFonts w:asciiTheme="majorHAnsi" w:hAnsiTheme="majorHAnsi" w:cs="Calibri-Italic"/>
          <w:i/>
          <w:iCs/>
          <w:sz w:val="20"/>
          <w:szCs w:val="20"/>
        </w:rPr>
      </w:pPr>
      <w:r w:rsidRPr="005F232A">
        <w:rPr>
          <w:rFonts w:asciiTheme="majorHAnsi" w:hAnsiTheme="majorHAnsi"/>
          <w:i/>
          <w:iCs/>
          <w:sz w:val="20"/>
          <w:szCs w:val="20"/>
        </w:rPr>
        <w:t>J.L. Lebrun, Guide pratique de rédaction scientifique : comment écrire pour le lecteur scientifique international, Les Ulis, EDP Sciences, 2007.</w:t>
      </w:r>
    </w:p>
    <w:p w:rsidR="0036054F" w:rsidRPr="005F232A" w:rsidRDefault="0036054F" w:rsidP="005163A8">
      <w:pPr>
        <w:pStyle w:val="Paragraphedeliste"/>
        <w:numPr>
          <w:ilvl w:val="0"/>
          <w:numId w:val="40"/>
        </w:numPr>
        <w:autoSpaceDE w:val="0"/>
        <w:autoSpaceDN w:val="0"/>
        <w:adjustRightInd w:val="0"/>
        <w:spacing w:after="0" w:line="240" w:lineRule="auto"/>
        <w:jc w:val="both"/>
        <w:rPr>
          <w:rFonts w:asciiTheme="majorHAnsi" w:hAnsiTheme="majorHAnsi" w:cs="Calibri-Italic"/>
          <w:i/>
          <w:iCs/>
          <w:sz w:val="20"/>
          <w:szCs w:val="20"/>
        </w:rPr>
      </w:pPr>
      <w:r w:rsidRPr="005F232A">
        <w:rPr>
          <w:rFonts w:asciiTheme="majorHAnsi" w:eastAsia="Times New Roman" w:hAnsiTheme="majorHAnsi" w:cs="Arial"/>
          <w:i/>
          <w:iCs/>
          <w:sz w:val="20"/>
          <w:szCs w:val="20"/>
        </w:rPr>
        <w:t>A.</w:t>
      </w:r>
      <w:r w:rsidRPr="005F232A">
        <w:rPr>
          <w:rFonts w:asciiTheme="majorHAnsi" w:hAnsiTheme="majorHAnsi"/>
          <w:i/>
          <w:iCs/>
          <w:sz w:val="20"/>
          <w:szCs w:val="20"/>
        </w:rPr>
        <w:t>Mallender Tanner, ABC de la rédaction technique : modes d'emploi, notices d'utilisation, aides en ligne, Dunod, 2002.</w:t>
      </w:r>
    </w:p>
    <w:p w:rsidR="0036054F" w:rsidRPr="005F232A" w:rsidRDefault="0036054F" w:rsidP="005163A8">
      <w:pPr>
        <w:pStyle w:val="Paragraphedeliste"/>
        <w:numPr>
          <w:ilvl w:val="0"/>
          <w:numId w:val="40"/>
        </w:numPr>
        <w:autoSpaceDE w:val="0"/>
        <w:autoSpaceDN w:val="0"/>
        <w:adjustRightInd w:val="0"/>
        <w:spacing w:after="0" w:line="240" w:lineRule="auto"/>
        <w:jc w:val="both"/>
        <w:rPr>
          <w:rFonts w:asciiTheme="majorHAnsi" w:hAnsiTheme="majorHAnsi" w:cs="Calibri-Italic"/>
          <w:i/>
          <w:iCs/>
          <w:sz w:val="20"/>
          <w:szCs w:val="20"/>
        </w:rPr>
      </w:pPr>
      <w:r w:rsidRPr="005F232A">
        <w:rPr>
          <w:rFonts w:asciiTheme="majorHAnsi" w:hAnsiTheme="majorHAnsi"/>
          <w:i/>
          <w:iCs/>
          <w:sz w:val="20"/>
          <w:szCs w:val="20"/>
        </w:rPr>
        <w:t>M. Greuter, Bien rédiger son mémoire ou son rapport de stage, L'Etudiant, 2007.</w:t>
      </w:r>
    </w:p>
    <w:p w:rsidR="0036054F" w:rsidRPr="005F232A" w:rsidRDefault="0036054F" w:rsidP="005163A8">
      <w:pPr>
        <w:pStyle w:val="Paragraphedeliste"/>
        <w:numPr>
          <w:ilvl w:val="0"/>
          <w:numId w:val="40"/>
        </w:numPr>
        <w:autoSpaceDE w:val="0"/>
        <w:autoSpaceDN w:val="0"/>
        <w:adjustRightInd w:val="0"/>
        <w:spacing w:after="0" w:line="240" w:lineRule="auto"/>
        <w:jc w:val="both"/>
        <w:rPr>
          <w:rFonts w:asciiTheme="majorHAnsi" w:hAnsiTheme="majorHAnsi" w:cs="Calibri-Italic"/>
          <w:i/>
          <w:iCs/>
          <w:sz w:val="20"/>
          <w:szCs w:val="20"/>
        </w:rPr>
      </w:pPr>
      <w:r w:rsidRPr="005F232A">
        <w:rPr>
          <w:rFonts w:asciiTheme="majorHAnsi" w:hAnsiTheme="majorHAnsi"/>
          <w:i/>
          <w:iCs/>
          <w:sz w:val="20"/>
          <w:szCs w:val="20"/>
        </w:rPr>
        <w:t>M. Boeglin, lire et rédiger à la fac. Du chaos des idées au texte structuré. L'Etudiant, 2005.</w:t>
      </w:r>
    </w:p>
    <w:p w:rsidR="0036054F" w:rsidRPr="005F232A" w:rsidRDefault="0036054F" w:rsidP="005163A8">
      <w:pPr>
        <w:pStyle w:val="Paragraphedeliste"/>
        <w:numPr>
          <w:ilvl w:val="0"/>
          <w:numId w:val="40"/>
        </w:numPr>
        <w:autoSpaceDE w:val="0"/>
        <w:autoSpaceDN w:val="0"/>
        <w:adjustRightInd w:val="0"/>
        <w:spacing w:after="0" w:line="240" w:lineRule="auto"/>
        <w:jc w:val="both"/>
        <w:rPr>
          <w:rFonts w:asciiTheme="majorHAnsi" w:hAnsiTheme="majorHAnsi" w:cs="Calibri-Italic"/>
          <w:i/>
          <w:iCs/>
          <w:sz w:val="20"/>
          <w:szCs w:val="20"/>
        </w:rPr>
      </w:pPr>
      <w:r w:rsidRPr="005F232A">
        <w:rPr>
          <w:rFonts w:asciiTheme="majorHAnsi" w:hAnsiTheme="majorHAnsi"/>
          <w:i/>
          <w:iCs/>
          <w:sz w:val="20"/>
          <w:szCs w:val="20"/>
        </w:rPr>
        <w:t>M. Beaud, l'art de la thèse, Editions Casbah, 1999.</w:t>
      </w:r>
    </w:p>
    <w:p w:rsidR="0036054F" w:rsidRPr="005F232A" w:rsidRDefault="0036054F" w:rsidP="005163A8">
      <w:pPr>
        <w:pStyle w:val="Paragraphedeliste"/>
        <w:numPr>
          <w:ilvl w:val="0"/>
          <w:numId w:val="40"/>
        </w:numPr>
        <w:autoSpaceDE w:val="0"/>
        <w:autoSpaceDN w:val="0"/>
        <w:adjustRightInd w:val="0"/>
        <w:spacing w:after="0" w:line="240" w:lineRule="auto"/>
        <w:jc w:val="both"/>
        <w:rPr>
          <w:rFonts w:asciiTheme="majorHAnsi" w:hAnsiTheme="majorHAnsi" w:cs="Calibri-Italic"/>
          <w:i/>
          <w:iCs/>
          <w:sz w:val="20"/>
          <w:szCs w:val="20"/>
        </w:rPr>
      </w:pPr>
      <w:r w:rsidRPr="005F232A">
        <w:rPr>
          <w:rFonts w:asciiTheme="majorHAnsi" w:hAnsiTheme="majorHAnsi"/>
          <w:i/>
          <w:iCs/>
          <w:sz w:val="20"/>
          <w:szCs w:val="20"/>
        </w:rPr>
        <w:t>M. Beaud, l'art de la thèse, La découverte, 2003.</w:t>
      </w:r>
    </w:p>
    <w:p w:rsidR="0036054F" w:rsidRPr="005F232A" w:rsidRDefault="0036054F" w:rsidP="005163A8">
      <w:pPr>
        <w:pStyle w:val="Paragraphedeliste"/>
        <w:numPr>
          <w:ilvl w:val="0"/>
          <w:numId w:val="40"/>
        </w:numPr>
        <w:autoSpaceDE w:val="0"/>
        <w:autoSpaceDN w:val="0"/>
        <w:adjustRightInd w:val="0"/>
        <w:spacing w:after="0" w:line="240" w:lineRule="auto"/>
        <w:jc w:val="both"/>
        <w:rPr>
          <w:rFonts w:asciiTheme="majorHAnsi" w:hAnsiTheme="majorHAnsi" w:cs="Segoe UI"/>
          <w:b/>
          <w:bCs/>
          <w:sz w:val="20"/>
          <w:szCs w:val="20"/>
        </w:rPr>
      </w:pPr>
      <w:r w:rsidRPr="005F232A">
        <w:rPr>
          <w:rFonts w:asciiTheme="majorHAnsi" w:hAnsiTheme="majorHAnsi"/>
          <w:i/>
          <w:iCs/>
          <w:sz w:val="20"/>
          <w:szCs w:val="20"/>
        </w:rPr>
        <w:t>M. Kalika, Le mémoire de Master, Dunod, 200</w:t>
      </w:r>
      <w:r w:rsidRPr="00BF2FFA">
        <w:rPr>
          <w:rFonts w:asciiTheme="majorHAnsi" w:hAnsiTheme="majorHAnsi"/>
          <w:b/>
          <w:bCs/>
          <w:i/>
          <w:iCs/>
          <w:sz w:val="20"/>
          <w:szCs w:val="20"/>
        </w:rPr>
        <w:t>5</w:t>
      </w:r>
      <w:r w:rsidRPr="005F232A">
        <w:rPr>
          <w:rFonts w:asciiTheme="majorHAnsi" w:hAnsiTheme="majorHAnsi"/>
          <w:i/>
          <w:iCs/>
          <w:sz w:val="20"/>
          <w:szCs w:val="20"/>
        </w:rPr>
        <w:t>.</w:t>
      </w:r>
    </w:p>
    <w:p w:rsidR="00672182" w:rsidRPr="00C81A8E" w:rsidRDefault="00672182">
      <w:pPr>
        <w:spacing w:after="200" w:line="276" w:lineRule="auto"/>
        <w:jc w:val="center"/>
        <w:rPr>
          <w:rFonts w:asciiTheme="majorHAnsi" w:hAnsiTheme="majorHAnsi" w:cs="Arial"/>
          <w:i/>
        </w:rPr>
      </w:pPr>
      <w:r w:rsidRPr="00C81A8E">
        <w:rPr>
          <w:rFonts w:asciiTheme="majorHAnsi" w:hAnsiTheme="majorHAnsi" w:cs="Arial"/>
          <w:i/>
        </w:rPr>
        <w:br w:type="page"/>
      </w: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hAnsiTheme="majorHAnsi"/>
          <w:sz w:val="40"/>
          <w:szCs w:val="40"/>
        </w:rPr>
      </w:pPr>
    </w:p>
    <w:p w:rsidR="00CA60A1" w:rsidRPr="00C81A8E" w:rsidRDefault="00CA60A1" w:rsidP="00CA60A1">
      <w:pPr>
        <w:jc w:val="center"/>
        <w:rPr>
          <w:rFonts w:asciiTheme="majorHAnsi" w:eastAsia="Calibri" w:hAnsiTheme="majorHAnsi" w:cs="Calibri"/>
          <w:b/>
          <w:bCs/>
          <w:color w:val="000000"/>
          <w:u w:val="thick" w:color="F79646"/>
        </w:rPr>
      </w:pPr>
      <w:r w:rsidRPr="00C81A8E">
        <w:rPr>
          <w:rFonts w:asciiTheme="majorHAnsi" w:hAnsiTheme="majorHAnsi"/>
          <w:sz w:val="40"/>
          <w:szCs w:val="40"/>
        </w:rPr>
        <w:t>Proposition de quelques matières de découverte</w:t>
      </w: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CA60A1" w:rsidRPr="00C81A8E" w:rsidRDefault="00CA60A1" w:rsidP="00CA60A1">
      <w:pPr>
        <w:jc w:val="center"/>
        <w:rPr>
          <w:rFonts w:asciiTheme="majorHAnsi" w:eastAsia="Calibri" w:hAnsiTheme="majorHAnsi" w:cs="Calibri"/>
          <w:b/>
          <w:bCs/>
          <w:color w:val="000000"/>
          <w:u w:val="thick" w:color="F79646"/>
        </w:rPr>
      </w:pPr>
    </w:p>
    <w:p w:rsidR="00D3594E" w:rsidRDefault="00D3594E" w:rsidP="00CA60A1">
      <w:pPr>
        <w:jc w:val="center"/>
        <w:rPr>
          <w:rFonts w:asciiTheme="majorHAnsi" w:eastAsia="Calibri" w:hAnsiTheme="majorHAnsi" w:cs="Calibri"/>
          <w:b/>
          <w:bCs/>
          <w:color w:val="000000"/>
          <w:u w:val="thick" w:color="F79646"/>
        </w:rPr>
        <w:sectPr w:rsidR="00D3594E"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UE Découverte Code : UED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C81A8E">
        <w:rPr>
          <w:rFonts w:asciiTheme="majorHAnsi" w:hAnsiTheme="majorHAnsi" w:cs="Calibri"/>
          <w:b/>
          <w:bCs/>
          <w:iCs/>
        </w:rPr>
        <w:t>Matière :</w:t>
      </w:r>
      <w:r w:rsidRPr="00C81A8E">
        <w:rPr>
          <w:rFonts w:asciiTheme="majorHAnsi" w:hAnsiTheme="majorHAnsi"/>
          <w:b/>
          <w:bCs/>
        </w:rPr>
        <w:t>Compatibilité électromagnétique</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(Cours: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CA60A1" w:rsidRPr="00C81A8E" w:rsidRDefault="00CA60A1" w:rsidP="00CA60A1">
      <w:pPr>
        <w:spacing w:before="40" w:line="276" w:lineRule="auto"/>
        <w:jc w:val="both"/>
        <w:rPr>
          <w:rFonts w:asciiTheme="majorHAnsi" w:hAnsiTheme="majorHAnsi" w:cs="Calibri"/>
          <w:b/>
          <w:u w:val="thick" w:color="F79646"/>
        </w:rPr>
      </w:pPr>
      <w:r w:rsidRPr="00C81A8E">
        <w:rPr>
          <w:rFonts w:asciiTheme="majorHAnsi" w:hAnsiTheme="majorHAnsi" w:cs="Calibri"/>
          <w:b/>
          <w:u w:val="thick" w:color="F79646"/>
        </w:rPr>
        <w:t>Objectifs de l’enseignement</w:t>
      </w:r>
    </w:p>
    <w:p w:rsidR="00CA60A1" w:rsidRPr="00C81A8E" w:rsidRDefault="00CA60A1" w:rsidP="00CA60A1">
      <w:pPr>
        <w:rPr>
          <w:rFonts w:asciiTheme="majorHAnsi" w:eastAsia="Times New Roman" w:hAnsiTheme="majorHAnsi"/>
          <w:lang w:eastAsia="fr-FR"/>
        </w:rPr>
      </w:pPr>
      <w:r w:rsidRPr="005F232A">
        <w:rPr>
          <w:rFonts w:asciiTheme="majorHAnsi" w:eastAsia="Times New Roman" w:hAnsiTheme="majorHAnsi"/>
          <w:sz w:val="22"/>
          <w:szCs w:val="22"/>
          <w:lang w:eastAsia="fr-FR"/>
        </w:rPr>
        <w:t>L'objectif du cours est d'appliquer la théorie du champ électromagnétique aux problèmes de pollution électromagnétique de l'environnement technologique. A la fin du cours, les étudiants seront capables d'avoir une approche globale d'un problème de compatibilité électromagnétique entre le perturbateur et le perturbé, de rechercher l'ensemble des causes potentielles de perturbations dans un environnement donné, et de choisir une technique de protection optimale sur la base d'études théoriques</w:t>
      </w:r>
      <w:r w:rsidRPr="00C81A8E">
        <w:rPr>
          <w:rFonts w:asciiTheme="majorHAnsi" w:eastAsia="Times New Roman" w:hAnsiTheme="majorHAnsi"/>
          <w:lang w:eastAsia="fr-FR"/>
        </w:rPr>
        <w:t>.</w:t>
      </w:r>
    </w:p>
    <w:p w:rsidR="00CA60A1" w:rsidRPr="00C81A8E" w:rsidRDefault="00CA60A1" w:rsidP="00CA60A1">
      <w:pPr>
        <w:spacing w:before="40"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Connaissances préalables recommandées </w:t>
      </w:r>
    </w:p>
    <w:p w:rsidR="00CA60A1" w:rsidRPr="005F232A" w:rsidRDefault="00CA60A1" w:rsidP="00CA60A1">
      <w:pPr>
        <w:rPr>
          <w:rFonts w:asciiTheme="majorHAnsi" w:eastAsia="Times New Roman" w:hAnsiTheme="majorHAnsi"/>
          <w:sz w:val="22"/>
          <w:szCs w:val="22"/>
          <w:lang w:eastAsia="fr-FR"/>
        </w:rPr>
      </w:pPr>
      <w:r w:rsidRPr="005F232A">
        <w:rPr>
          <w:rFonts w:asciiTheme="majorHAnsi" w:eastAsia="Times New Roman" w:hAnsiTheme="majorHAnsi"/>
          <w:sz w:val="22"/>
          <w:szCs w:val="22"/>
          <w:lang w:eastAsia="fr-FR"/>
        </w:rPr>
        <w:t>Notions de base de mathématiques, d’électromagnétisme et de réseaux électriques.</w:t>
      </w:r>
    </w:p>
    <w:p w:rsidR="00CA60A1" w:rsidRPr="00C81A8E" w:rsidRDefault="00CA60A1" w:rsidP="00CA60A1">
      <w:pPr>
        <w:spacing w:before="40"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Contenu de la matière : </w:t>
      </w:r>
    </w:p>
    <w:p w:rsidR="00CA60A1" w:rsidRPr="005F232A" w:rsidRDefault="00CA60A1" w:rsidP="00CA60A1">
      <w:pPr>
        <w:rPr>
          <w:rFonts w:asciiTheme="majorHAnsi" w:hAnsiTheme="majorHAnsi" w:cstheme="majorBidi"/>
          <w:sz w:val="22"/>
          <w:szCs w:val="22"/>
        </w:rPr>
      </w:pPr>
      <w:r w:rsidRPr="005F232A">
        <w:rPr>
          <w:rFonts w:asciiTheme="majorHAnsi" w:hAnsiTheme="majorHAnsi" w:cstheme="majorBidi"/>
          <w:b/>
          <w:bCs/>
          <w:sz w:val="22"/>
          <w:szCs w:val="22"/>
        </w:rPr>
        <w:t>1. Concept de la CEM</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t>(1 semaine)</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Terminologie, contexte et enjeux. Acteurs de la CEM (sources, victimes et couplages).</w:t>
      </w:r>
    </w:p>
    <w:p w:rsidR="00CA60A1" w:rsidRPr="005F232A" w:rsidRDefault="00CA60A1" w:rsidP="00CA60A1">
      <w:pPr>
        <w:rPr>
          <w:rFonts w:asciiTheme="majorHAnsi" w:hAnsiTheme="majorHAnsi" w:cstheme="majorBidi"/>
          <w:sz w:val="22"/>
          <w:szCs w:val="22"/>
        </w:rPr>
      </w:pPr>
      <w:r w:rsidRPr="005F232A">
        <w:rPr>
          <w:rFonts w:asciiTheme="majorHAnsi" w:hAnsiTheme="majorHAnsi" w:cstheme="majorBidi"/>
          <w:b/>
          <w:bCs/>
          <w:sz w:val="22"/>
          <w:szCs w:val="22"/>
        </w:rPr>
        <w:t>2. Types et mode de couplage</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t>(2 semaines)</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 xml:space="preserve">Types de couplage : Conduction, rayonnement et ionisation, (Galvanique, inductif, capacitif). </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Modes de couplage : différentiel et commun</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Méthodes de calcul et méthodes de mesure.</w:t>
      </w:r>
    </w:p>
    <w:p w:rsidR="00CA60A1" w:rsidRPr="005F232A" w:rsidRDefault="00CA60A1" w:rsidP="00CA60A1">
      <w:pPr>
        <w:rPr>
          <w:rFonts w:asciiTheme="majorHAnsi" w:hAnsiTheme="majorHAnsi" w:cstheme="majorBidi"/>
          <w:sz w:val="22"/>
          <w:szCs w:val="22"/>
        </w:rPr>
      </w:pPr>
      <w:r w:rsidRPr="005F232A">
        <w:rPr>
          <w:rFonts w:asciiTheme="majorHAnsi" w:hAnsiTheme="majorHAnsi" w:cstheme="majorBidi"/>
          <w:b/>
          <w:bCs/>
          <w:sz w:val="22"/>
          <w:szCs w:val="22"/>
        </w:rPr>
        <w:t xml:space="preserve">3. Réduction des couplages </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t>(2 semaines)</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Effet électromagnétique des conducteurs (résistance, inductance et capacité) ; Circuit de couplage équivalent. Méthodes de réduction des couplages.</w:t>
      </w:r>
    </w:p>
    <w:p w:rsidR="00CA60A1" w:rsidRPr="005F232A" w:rsidRDefault="00CA60A1" w:rsidP="00CA60A1">
      <w:pPr>
        <w:rPr>
          <w:rFonts w:asciiTheme="majorHAnsi" w:hAnsiTheme="majorHAnsi" w:cstheme="majorBidi"/>
          <w:sz w:val="22"/>
          <w:szCs w:val="22"/>
        </w:rPr>
      </w:pPr>
      <w:r w:rsidRPr="005F232A">
        <w:rPr>
          <w:rFonts w:asciiTheme="majorHAnsi" w:hAnsiTheme="majorHAnsi" w:cstheme="majorBidi"/>
          <w:b/>
          <w:bCs/>
          <w:sz w:val="22"/>
          <w:szCs w:val="22"/>
        </w:rPr>
        <w:t>4. Modèle couplé des lignes de transmission                                                        (2 semaines</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Paramètres de lignes de transmission,résolution des équations de couplage dans les domaines temporel et fréquentiel. Couplage avec les câbles blindés.</w:t>
      </w:r>
    </w:p>
    <w:p w:rsidR="00CA60A1" w:rsidRPr="005F232A" w:rsidRDefault="00CA60A1" w:rsidP="00CA60A1">
      <w:pPr>
        <w:rPr>
          <w:rFonts w:asciiTheme="majorHAnsi" w:hAnsiTheme="majorHAnsi" w:cstheme="majorBidi"/>
          <w:b/>
          <w:bCs/>
          <w:sz w:val="22"/>
          <w:szCs w:val="22"/>
        </w:rPr>
      </w:pPr>
      <w:r w:rsidRPr="005F232A">
        <w:rPr>
          <w:rFonts w:asciiTheme="majorHAnsi" w:hAnsiTheme="majorHAnsi" w:cstheme="majorBidi"/>
          <w:b/>
          <w:bCs/>
          <w:sz w:val="22"/>
          <w:szCs w:val="22"/>
        </w:rPr>
        <w:t>5. Perturbations générées avec des lignes de transport d’énergie</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t>(1 semaines)</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Rayonnement EM des jeux de barres en BF (en régime de fonctionnement permanent) et en régime transitoire (enclenchement d’une ligne),  Risque de perturbation de l’appareillage de mesure – contrôle et commande.</w:t>
      </w:r>
    </w:p>
    <w:p w:rsidR="00CA60A1" w:rsidRPr="005F232A" w:rsidRDefault="00CA60A1" w:rsidP="00CA60A1">
      <w:pPr>
        <w:rPr>
          <w:rFonts w:asciiTheme="majorHAnsi" w:hAnsiTheme="majorHAnsi" w:cstheme="majorBidi"/>
          <w:b/>
          <w:bCs/>
          <w:sz w:val="22"/>
          <w:szCs w:val="22"/>
        </w:rPr>
      </w:pPr>
      <w:r w:rsidRPr="005F232A">
        <w:rPr>
          <w:rFonts w:asciiTheme="majorHAnsi" w:hAnsiTheme="majorHAnsi" w:cstheme="majorBidi"/>
          <w:b/>
          <w:bCs/>
          <w:sz w:val="22"/>
          <w:szCs w:val="22"/>
        </w:rPr>
        <w:t xml:space="preserve">6. Perturbations générées par les circuits électroniques </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t>(1 semaines)</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Transmission par conduction et rayonnement des grandeurs électriques transitoires.</w:t>
      </w:r>
    </w:p>
    <w:p w:rsidR="00CA60A1" w:rsidRPr="005F232A" w:rsidRDefault="00CA60A1" w:rsidP="00CA60A1">
      <w:pPr>
        <w:rPr>
          <w:rFonts w:asciiTheme="majorHAnsi" w:hAnsiTheme="majorHAnsi" w:cstheme="majorBidi"/>
          <w:sz w:val="22"/>
          <w:szCs w:val="22"/>
        </w:rPr>
      </w:pPr>
      <w:r w:rsidRPr="005F232A">
        <w:rPr>
          <w:rFonts w:asciiTheme="majorHAnsi" w:hAnsiTheme="majorHAnsi" w:cstheme="majorBidi"/>
          <w:b/>
          <w:bCs/>
          <w:sz w:val="22"/>
          <w:szCs w:val="22"/>
        </w:rPr>
        <w:t xml:space="preserve">7. Perturbations générées par les décharges électrostatiques </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t>(2 semaines)</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Phénoménologie, foudre (description des éclairs nuage-sol, Effets directs et indirects de la foudre).</w:t>
      </w:r>
    </w:p>
    <w:p w:rsidR="00CA60A1" w:rsidRPr="005F232A" w:rsidRDefault="00CA60A1" w:rsidP="00CA60A1">
      <w:pPr>
        <w:rPr>
          <w:rFonts w:asciiTheme="majorHAnsi" w:hAnsiTheme="majorHAnsi" w:cstheme="majorBidi"/>
          <w:sz w:val="22"/>
          <w:szCs w:val="22"/>
        </w:rPr>
      </w:pPr>
      <w:r w:rsidRPr="005F232A">
        <w:rPr>
          <w:rFonts w:asciiTheme="majorHAnsi" w:hAnsiTheme="majorHAnsi" w:cstheme="majorBidi"/>
          <w:b/>
          <w:bCs/>
          <w:sz w:val="22"/>
          <w:szCs w:val="22"/>
        </w:rPr>
        <w:t xml:space="preserve">8. Techniques de protection en CEM </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t>(1 semaine)</w:t>
      </w:r>
    </w:p>
    <w:p w:rsidR="00CA60A1" w:rsidRPr="005F232A" w:rsidRDefault="00CA60A1" w:rsidP="00CA60A1">
      <w:pPr>
        <w:ind w:left="426"/>
        <w:rPr>
          <w:rFonts w:asciiTheme="majorHAnsi" w:hAnsiTheme="majorHAnsi" w:cstheme="majorBidi"/>
          <w:sz w:val="22"/>
          <w:szCs w:val="22"/>
        </w:rPr>
      </w:pPr>
      <w:r w:rsidRPr="005F232A">
        <w:rPr>
          <w:rFonts w:asciiTheme="majorHAnsi" w:hAnsiTheme="majorHAnsi" w:cstheme="majorBidi"/>
          <w:sz w:val="22"/>
          <w:szCs w:val="22"/>
        </w:rPr>
        <w:t>Masse, blindage, disposition des composants et des câblages, effet réducteur des masses, filtrage et protection contre les surtensions.</w:t>
      </w:r>
    </w:p>
    <w:p w:rsidR="00CA60A1" w:rsidRPr="005F232A" w:rsidRDefault="00CA60A1" w:rsidP="00CA60A1">
      <w:pPr>
        <w:jc w:val="both"/>
        <w:rPr>
          <w:rFonts w:asciiTheme="majorHAnsi" w:hAnsiTheme="majorHAnsi" w:cstheme="majorBidi"/>
          <w:sz w:val="22"/>
          <w:szCs w:val="22"/>
        </w:rPr>
      </w:pPr>
      <w:r w:rsidRPr="005F232A">
        <w:rPr>
          <w:rFonts w:asciiTheme="majorHAnsi" w:hAnsiTheme="majorHAnsi" w:cstheme="majorBidi"/>
          <w:b/>
          <w:bCs/>
          <w:sz w:val="22"/>
          <w:szCs w:val="22"/>
        </w:rPr>
        <w:t xml:space="preserve">9. Normes de la CEM </w:t>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r>
      <w:r w:rsidRPr="005F232A">
        <w:rPr>
          <w:rFonts w:asciiTheme="majorHAnsi" w:hAnsiTheme="majorHAnsi" w:cstheme="majorBidi"/>
          <w:b/>
          <w:bCs/>
          <w:sz w:val="22"/>
          <w:szCs w:val="22"/>
        </w:rPr>
        <w:tab/>
        <w:t>(1 semaine)</w:t>
      </w:r>
    </w:p>
    <w:p w:rsidR="00CA60A1" w:rsidRPr="005F232A" w:rsidRDefault="00CA60A1" w:rsidP="00CA60A1">
      <w:pPr>
        <w:ind w:left="426"/>
        <w:jc w:val="both"/>
        <w:rPr>
          <w:rFonts w:asciiTheme="majorHAnsi" w:hAnsiTheme="majorHAnsi" w:cs="Arial"/>
          <w:color w:val="000000"/>
          <w:sz w:val="22"/>
          <w:szCs w:val="22"/>
        </w:rPr>
      </w:pPr>
      <w:r w:rsidRPr="005F232A">
        <w:rPr>
          <w:rFonts w:asciiTheme="majorHAnsi" w:hAnsiTheme="majorHAnsi" w:cstheme="majorBidi"/>
          <w:sz w:val="22"/>
          <w:szCs w:val="22"/>
        </w:rPr>
        <w:t>Réglementation en vigueur</w:t>
      </w:r>
    </w:p>
    <w:p w:rsidR="00CA60A1" w:rsidRPr="00C81A8E" w:rsidRDefault="00CA60A1" w:rsidP="00CA60A1">
      <w:pPr>
        <w:spacing w:before="40" w:line="276" w:lineRule="auto"/>
        <w:jc w:val="both"/>
        <w:rPr>
          <w:rFonts w:asciiTheme="majorHAnsi" w:eastAsia="Calibri" w:hAnsiTheme="majorHAnsi" w:cstheme="majorBidi"/>
          <w:lang w:eastAsia="en-US"/>
        </w:rPr>
      </w:pPr>
      <w:r w:rsidRPr="00C81A8E">
        <w:rPr>
          <w:rFonts w:asciiTheme="majorHAnsi" w:hAnsiTheme="majorHAnsi" w:cs="Arial"/>
          <w:b/>
          <w:u w:val="thick" w:color="F79646"/>
        </w:rPr>
        <w:t xml:space="preserve">Mode d’évaluation : </w:t>
      </w:r>
      <w:r w:rsidRPr="00C81A8E">
        <w:rPr>
          <w:rFonts w:asciiTheme="majorHAnsi" w:eastAsia="Calibri" w:hAnsiTheme="majorHAnsi" w:cstheme="majorBidi"/>
          <w:lang w:eastAsia="en-US"/>
        </w:rPr>
        <w:t>Examen 100%</w:t>
      </w:r>
    </w:p>
    <w:p w:rsidR="00CA60A1" w:rsidRPr="00C81A8E" w:rsidRDefault="00CA60A1" w:rsidP="00CA60A1">
      <w:pPr>
        <w:spacing w:before="40"/>
        <w:jc w:val="both"/>
        <w:rPr>
          <w:rFonts w:asciiTheme="majorHAnsi" w:hAnsiTheme="majorHAnsi"/>
        </w:rPr>
      </w:pPr>
      <w:r w:rsidRPr="00C81A8E">
        <w:rPr>
          <w:rFonts w:asciiTheme="majorHAnsi" w:hAnsiTheme="majorHAnsi" w:cs="Arial"/>
          <w:b/>
          <w:u w:val="thick" w:color="F79646"/>
        </w:rPr>
        <w:t>Références bibliographiques</w:t>
      </w:r>
    </w:p>
    <w:p w:rsidR="00CA60A1" w:rsidRPr="00C81A8E" w:rsidRDefault="00CA60A1" w:rsidP="00CA60A1">
      <w:pPr>
        <w:autoSpaceDE w:val="0"/>
        <w:autoSpaceDN w:val="0"/>
        <w:adjustRightInd w:val="0"/>
        <w:snapToGrid w:val="0"/>
        <w:ind w:left="567" w:hanging="284"/>
        <w:jc w:val="both"/>
        <w:rPr>
          <w:rFonts w:asciiTheme="majorHAnsi" w:hAnsiTheme="majorHAnsi" w:cstheme="majorBidi"/>
          <w:sz w:val="20"/>
          <w:szCs w:val="20"/>
        </w:rPr>
      </w:pPr>
      <w:r w:rsidRPr="00C81A8E">
        <w:rPr>
          <w:rFonts w:asciiTheme="majorHAnsi" w:hAnsiTheme="majorHAnsi" w:cstheme="majorBidi"/>
          <w:sz w:val="20"/>
          <w:szCs w:val="20"/>
        </w:rPr>
        <w:t>1.</w:t>
      </w:r>
      <w:r w:rsidRPr="00C81A8E">
        <w:rPr>
          <w:rFonts w:asciiTheme="majorHAnsi" w:hAnsiTheme="majorHAnsi" w:cstheme="majorBidi"/>
          <w:sz w:val="20"/>
          <w:szCs w:val="20"/>
        </w:rPr>
        <w:tab/>
        <w:t>P. DEGAUQUE et J. HAMELIN Compatibilité électromagnétique - bruits et perturbations radioélectriques,Dunod éditeur</w:t>
      </w:r>
    </w:p>
    <w:p w:rsidR="00CA60A1" w:rsidRPr="00C81A8E" w:rsidRDefault="00CA60A1" w:rsidP="00CA60A1">
      <w:pPr>
        <w:autoSpaceDE w:val="0"/>
        <w:autoSpaceDN w:val="0"/>
        <w:adjustRightInd w:val="0"/>
        <w:snapToGrid w:val="0"/>
        <w:ind w:left="567" w:hanging="284"/>
        <w:jc w:val="both"/>
        <w:rPr>
          <w:rFonts w:asciiTheme="majorHAnsi" w:hAnsiTheme="majorHAnsi" w:cstheme="majorBidi"/>
          <w:sz w:val="20"/>
          <w:szCs w:val="20"/>
        </w:rPr>
      </w:pPr>
      <w:r w:rsidRPr="00C81A8E">
        <w:rPr>
          <w:rFonts w:asciiTheme="majorHAnsi" w:hAnsiTheme="majorHAnsi" w:cstheme="majorBidi"/>
          <w:sz w:val="20"/>
          <w:szCs w:val="20"/>
        </w:rPr>
        <w:t>2.</w:t>
      </w:r>
      <w:r w:rsidRPr="00C81A8E">
        <w:rPr>
          <w:rFonts w:asciiTheme="majorHAnsi" w:hAnsiTheme="majorHAnsi" w:cstheme="majorBidi"/>
          <w:sz w:val="20"/>
          <w:szCs w:val="20"/>
        </w:rPr>
        <w:tab/>
        <w:t>M. IANOVICI et J.-J. MORF : Presses Polytechniques Romandes</w:t>
      </w:r>
    </w:p>
    <w:p w:rsidR="00CA60A1" w:rsidRPr="00C81A8E" w:rsidRDefault="00CA60A1" w:rsidP="00CA60A1">
      <w:pPr>
        <w:autoSpaceDE w:val="0"/>
        <w:autoSpaceDN w:val="0"/>
        <w:adjustRightInd w:val="0"/>
        <w:snapToGrid w:val="0"/>
        <w:ind w:left="567" w:hanging="284"/>
        <w:jc w:val="both"/>
        <w:rPr>
          <w:rFonts w:asciiTheme="majorHAnsi" w:hAnsiTheme="majorHAnsi" w:cstheme="majorBidi"/>
          <w:sz w:val="20"/>
          <w:szCs w:val="20"/>
        </w:rPr>
      </w:pPr>
      <w:r w:rsidRPr="00C81A8E">
        <w:rPr>
          <w:rFonts w:asciiTheme="majorHAnsi" w:hAnsiTheme="majorHAnsi" w:cstheme="majorBidi"/>
          <w:sz w:val="20"/>
          <w:szCs w:val="20"/>
        </w:rPr>
        <w:t>3.</w:t>
      </w:r>
      <w:r w:rsidRPr="00C81A8E">
        <w:rPr>
          <w:rFonts w:asciiTheme="majorHAnsi" w:hAnsiTheme="majorHAnsi" w:cstheme="majorBidi"/>
          <w:sz w:val="20"/>
          <w:szCs w:val="20"/>
        </w:rPr>
        <w:tab/>
        <w:t xml:space="preserve">A. KOUYOUMDJIAN : Les harmoniques et les installations électriques </w:t>
      </w:r>
    </w:p>
    <w:p w:rsidR="00CA60A1" w:rsidRPr="00C81A8E" w:rsidRDefault="00CA60A1" w:rsidP="00CA60A1">
      <w:pPr>
        <w:autoSpaceDE w:val="0"/>
        <w:autoSpaceDN w:val="0"/>
        <w:adjustRightInd w:val="0"/>
        <w:snapToGrid w:val="0"/>
        <w:ind w:left="567" w:hanging="284"/>
        <w:jc w:val="both"/>
        <w:rPr>
          <w:rFonts w:asciiTheme="majorHAnsi" w:hAnsiTheme="majorHAnsi" w:cstheme="majorBidi"/>
          <w:sz w:val="20"/>
          <w:szCs w:val="20"/>
        </w:rPr>
      </w:pPr>
      <w:r w:rsidRPr="00C81A8E">
        <w:rPr>
          <w:rFonts w:asciiTheme="majorHAnsi" w:hAnsiTheme="majorHAnsi" w:cstheme="majorBidi"/>
          <w:sz w:val="20"/>
          <w:szCs w:val="20"/>
        </w:rPr>
        <w:t>4.</w:t>
      </w:r>
      <w:r w:rsidRPr="00C81A8E">
        <w:rPr>
          <w:rFonts w:asciiTheme="majorHAnsi" w:hAnsiTheme="majorHAnsi" w:cstheme="majorBidi"/>
          <w:sz w:val="20"/>
          <w:szCs w:val="20"/>
        </w:rPr>
        <w:tab/>
        <w:t>R. CALVAS : Les perturbations électriques en BT cahier Technique n14</w:t>
      </w:r>
      <w:r w:rsidRPr="00BF2FFA">
        <w:rPr>
          <w:rFonts w:asciiTheme="majorHAnsi" w:hAnsiTheme="majorHAnsi" w:cstheme="majorBidi"/>
          <w:b/>
          <w:bCs/>
          <w:sz w:val="20"/>
          <w:szCs w:val="20"/>
        </w:rPr>
        <w:t>1</w:t>
      </w:r>
    </w:p>
    <w:p w:rsidR="00D3594E" w:rsidRDefault="00D3594E" w:rsidP="00CA60A1">
      <w:pPr>
        <w:spacing w:line="276" w:lineRule="auto"/>
        <w:rPr>
          <w:rFonts w:asciiTheme="majorHAnsi" w:eastAsia="Calibri" w:hAnsiTheme="majorHAnsi" w:cs="Calibri"/>
          <w:b/>
          <w:bCs/>
          <w:color w:val="000000"/>
          <w:u w:val="thick" w:color="F79646"/>
        </w:rPr>
        <w:sectPr w:rsidR="00D3594E"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UE Découverte Code : UED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C81A8E">
        <w:rPr>
          <w:rFonts w:asciiTheme="majorHAnsi" w:hAnsiTheme="majorHAnsi" w:cs="Calibri"/>
          <w:b/>
          <w:bCs/>
          <w:iCs/>
        </w:rPr>
        <w:t>Matière :</w:t>
      </w:r>
      <w:r w:rsidRPr="00C81A8E">
        <w:rPr>
          <w:rFonts w:asciiTheme="majorHAnsi" w:hAnsiTheme="majorHAnsi"/>
          <w:b/>
          <w:bCs/>
        </w:rPr>
        <w:t>Propagation des ondes électriques sur le réseau d’énergie</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theme="majorBidi"/>
          <w:b/>
          <w:bCs/>
          <w:iCs/>
        </w:rPr>
      </w:pPr>
      <w:r w:rsidRPr="00C81A8E">
        <w:rPr>
          <w:rFonts w:asciiTheme="majorHAnsi" w:hAnsiTheme="majorHAnsi" w:cstheme="majorBidi"/>
          <w:b/>
          <w:bCs/>
          <w:iCs/>
        </w:rPr>
        <w:t>VHS: 22h30 (Cours: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theme="majorBidi"/>
          <w:b/>
          <w:bCs/>
          <w:iCs/>
        </w:rPr>
      </w:pPr>
      <w:r w:rsidRPr="00C81A8E">
        <w:rPr>
          <w:rFonts w:asciiTheme="majorHAnsi" w:hAnsiTheme="majorHAnsi" w:cstheme="majorBidi"/>
          <w:b/>
          <w:bCs/>
          <w:iCs/>
        </w:rPr>
        <w:t>Crédits : 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theme="majorBidi"/>
          <w:b/>
          <w:bCs/>
          <w:iCs/>
        </w:rPr>
      </w:pPr>
      <w:r w:rsidRPr="00C81A8E">
        <w:rPr>
          <w:rFonts w:asciiTheme="majorHAnsi" w:hAnsiTheme="majorHAnsi" w:cstheme="majorBidi"/>
          <w:b/>
          <w:bCs/>
          <w:iCs/>
        </w:rPr>
        <w:t>Coefficient : 1</w:t>
      </w:r>
    </w:p>
    <w:p w:rsidR="00CA60A1" w:rsidRPr="00C81A8E" w:rsidRDefault="00CA60A1" w:rsidP="00CA60A1">
      <w:pPr>
        <w:rPr>
          <w:rFonts w:asciiTheme="majorHAnsi" w:hAnsiTheme="majorHAnsi"/>
        </w:rPr>
      </w:pPr>
    </w:p>
    <w:p w:rsidR="00CA60A1" w:rsidRPr="00C81A8E" w:rsidRDefault="00CA60A1" w:rsidP="00CA60A1">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Objectifs de l’enseignement</w:t>
      </w:r>
    </w:p>
    <w:p w:rsidR="00CA60A1" w:rsidRPr="005F232A" w:rsidRDefault="00CA60A1" w:rsidP="00CA60A1">
      <w:pPr>
        <w:rPr>
          <w:rFonts w:asciiTheme="majorHAnsi" w:eastAsia="Times New Roman" w:hAnsiTheme="majorHAnsi"/>
          <w:sz w:val="22"/>
          <w:szCs w:val="22"/>
          <w:lang w:eastAsia="fr-FR"/>
        </w:rPr>
      </w:pPr>
      <w:r w:rsidRPr="005F232A">
        <w:rPr>
          <w:rFonts w:asciiTheme="majorHAnsi" w:eastAsia="Times New Roman" w:hAnsiTheme="majorHAnsi"/>
          <w:sz w:val="22"/>
          <w:szCs w:val="22"/>
          <w:lang w:eastAsia="fr-FR"/>
        </w:rPr>
        <w:t>Maîtriser la modélisation des perturbations internes et externes dans le réseau électrique.</w:t>
      </w:r>
    </w:p>
    <w:p w:rsidR="00CA60A1" w:rsidRPr="00C81A8E" w:rsidRDefault="00CA60A1" w:rsidP="00CA60A1">
      <w:pPr>
        <w:rPr>
          <w:rFonts w:asciiTheme="majorHAnsi" w:eastAsia="Times New Roman" w:hAnsiTheme="majorHAnsi"/>
          <w:lang w:eastAsia="fr-FR"/>
        </w:rPr>
      </w:pPr>
    </w:p>
    <w:p w:rsidR="00CA60A1" w:rsidRPr="00C81A8E" w:rsidRDefault="00CA60A1" w:rsidP="00CA60A1">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Connaissances préalables recommandées </w:t>
      </w:r>
    </w:p>
    <w:p w:rsidR="00CA60A1" w:rsidRPr="005F232A" w:rsidRDefault="00CA60A1" w:rsidP="00CA60A1">
      <w:pPr>
        <w:rPr>
          <w:rFonts w:asciiTheme="majorHAnsi" w:eastAsia="Times New Roman" w:hAnsiTheme="majorHAnsi"/>
          <w:sz w:val="22"/>
          <w:szCs w:val="22"/>
          <w:lang w:eastAsia="fr-FR"/>
        </w:rPr>
      </w:pPr>
      <w:r w:rsidRPr="005F232A">
        <w:rPr>
          <w:rFonts w:asciiTheme="majorHAnsi" w:eastAsia="Times New Roman" w:hAnsiTheme="majorHAnsi"/>
          <w:sz w:val="22"/>
          <w:szCs w:val="22"/>
          <w:lang w:eastAsia="fr-FR"/>
        </w:rPr>
        <w:t>Notions sur Les réseaux électriques lignes et câbles</w:t>
      </w:r>
    </w:p>
    <w:p w:rsidR="00CA60A1" w:rsidRPr="00C81A8E" w:rsidRDefault="00CA60A1" w:rsidP="00CA60A1">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Contenu de la matière : </w:t>
      </w:r>
    </w:p>
    <w:p w:rsidR="00CA60A1" w:rsidRPr="005F232A" w:rsidRDefault="00CA60A1" w:rsidP="00CA60A1">
      <w:pPr>
        <w:autoSpaceDE w:val="0"/>
        <w:autoSpaceDN w:val="0"/>
        <w:adjustRightInd w:val="0"/>
        <w:snapToGrid w:val="0"/>
        <w:rPr>
          <w:rFonts w:asciiTheme="majorHAnsi" w:eastAsia="Times New Roman" w:hAnsiTheme="majorHAnsi"/>
          <w:b/>
          <w:bCs/>
          <w:color w:val="000000"/>
          <w:sz w:val="22"/>
          <w:szCs w:val="22"/>
          <w:lang w:eastAsia="en-US"/>
        </w:rPr>
      </w:pPr>
      <w:r w:rsidRPr="005F232A">
        <w:rPr>
          <w:rFonts w:asciiTheme="majorHAnsi" w:eastAsia="Times New Roman" w:hAnsiTheme="majorHAnsi"/>
          <w:b/>
          <w:bCs/>
          <w:color w:val="000000"/>
          <w:sz w:val="22"/>
          <w:szCs w:val="22"/>
          <w:lang w:eastAsia="en-US"/>
        </w:rPr>
        <w:t>I. Equations générales de lignes couplées,</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solution des équations des lignes dans le domaine des phases,- lignes interconnectés</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analyse modale, - solution des équations des lignes dans le domaine des modes</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-représentation d’une ligne par matrice impédance, -représentation d’une ligne par matrice admittance, - notions d’impédance et de coefficients de réflexion, -représentation d’une ligne par matrice chaîn</w:t>
      </w:r>
      <w:r w:rsidR="00334CF6" w:rsidRPr="005F232A">
        <w:rPr>
          <w:rFonts w:asciiTheme="majorHAnsi" w:eastAsia="Times New Roman" w:hAnsiTheme="majorHAnsi"/>
          <w:color w:val="000000"/>
          <w:sz w:val="22"/>
          <w:szCs w:val="22"/>
          <w:lang w:eastAsia="en-US"/>
        </w:rPr>
        <w:t>e</w:t>
      </w:r>
      <w:r w:rsidRPr="005F232A">
        <w:rPr>
          <w:rFonts w:asciiTheme="majorHAnsi" w:eastAsia="Times New Roman" w:hAnsiTheme="majorHAnsi"/>
          <w:color w:val="000000"/>
          <w:sz w:val="22"/>
          <w:szCs w:val="22"/>
          <w:lang w:eastAsia="en-US"/>
        </w:rPr>
        <w:t xml:space="preserve"> (F), -représentation d’une ligne par matrice S</w:t>
      </w:r>
    </w:p>
    <w:p w:rsidR="00CA60A1" w:rsidRPr="005F232A" w:rsidRDefault="00CA60A1" w:rsidP="00CA60A1">
      <w:pPr>
        <w:autoSpaceDE w:val="0"/>
        <w:autoSpaceDN w:val="0"/>
        <w:adjustRightInd w:val="0"/>
        <w:snapToGrid w:val="0"/>
        <w:rPr>
          <w:rFonts w:asciiTheme="majorHAnsi" w:eastAsia="Times New Roman" w:hAnsiTheme="majorHAnsi"/>
          <w:b/>
          <w:bCs/>
          <w:color w:val="000000"/>
          <w:sz w:val="22"/>
          <w:szCs w:val="22"/>
          <w:lang w:eastAsia="en-US"/>
        </w:rPr>
      </w:pPr>
      <w:r w:rsidRPr="005F232A">
        <w:rPr>
          <w:rFonts w:asciiTheme="majorHAnsi" w:eastAsia="Times New Roman" w:hAnsiTheme="majorHAnsi"/>
          <w:b/>
          <w:bCs/>
          <w:color w:val="000000"/>
          <w:sz w:val="22"/>
          <w:szCs w:val="22"/>
          <w:lang w:eastAsia="en-US"/>
        </w:rPr>
        <w:t>II.  Calcul des paramètres linéiques en BF et en HF,</w:t>
      </w:r>
    </w:p>
    <w:p w:rsidR="00CA60A1" w:rsidRPr="005F232A" w:rsidRDefault="00CA60A1" w:rsidP="00CA60A1">
      <w:pPr>
        <w:autoSpaceDE w:val="0"/>
        <w:autoSpaceDN w:val="0"/>
        <w:adjustRightInd w:val="0"/>
        <w:snapToGrid w:val="0"/>
        <w:ind w:left="426" w:hanging="142"/>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d’une ligne multifilaire aérienne dont le retour s’effectue par un sol parfait ou de conductivitéfinie,- d’un câble blindé enterré dans un sol parfait ou de conductivité finie,</w:t>
      </w:r>
    </w:p>
    <w:p w:rsidR="00CA60A1" w:rsidRPr="005F232A" w:rsidRDefault="00CA60A1" w:rsidP="00CA60A1">
      <w:pPr>
        <w:autoSpaceDE w:val="0"/>
        <w:autoSpaceDN w:val="0"/>
        <w:adjustRightInd w:val="0"/>
        <w:snapToGrid w:val="0"/>
        <w:ind w:left="426" w:hanging="142"/>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d’un câble blindé aérien au dessus d’un sol parfait ou de conductivité finie,</w:t>
      </w:r>
    </w:p>
    <w:p w:rsidR="00CA60A1" w:rsidRPr="005F232A" w:rsidRDefault="00CA60A1" w:rsidP="00CA60A1">
      <w:pPr>
        <w:autoSpaceDE w:val="0"/>
        <w:autoSpaceDN w:val="0"/>
        <w:adjustRightInd w:val="0"/>
        <w:snapToGrid w:val="0"/>
        <w:rPr>
          <w:rFonts w:asciiTheme="majorHAnsi" w:eastAsia="Times New Roman" w:hAnsiTheme="majorHAnsi"/>
          <w:b/>
          <w:bCs/>
          <w:color w:val="000000"/>
          <w:sz w:val="22"/>
          <w:szCs w:val="22"/>
          <w:lang w:eastAsia="en-US"/>
        </w:rPr>
      </w:pPr>
      <w:r w:rsidRPr="005F232A">
        <w:rPr>
          <w:rFonts w:asciiTheme="majorHAnsi" w:eastAsia="Times New Roman" w:hAnsiTheme="majorHAnsi"/>
          <w:b/>
          <w:bCs/>
          <w:color w:val="000000"/>
          <w:sz w:val="22"/>
          <w:szCs w:val="22"/>
          <w:lang w:eastAsia="en-US"/>
        </w:rPr>
        <w:t>III. Modélisation d’une ligne multifilaire</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modélisation en fréquentiel</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modélisation en temporel</w:t>
      </w:r>
    </w:p>
    <w:p w:rsidR="00CA60A1" w:rsidRPr="005F232A" w:rsidRDefault="00CA60A1" w:rsidP="00CA60A1">
      <w:pPr>
        <w:autoSpaceDE w:val="0"/>
        <w:autoSpaceDN w:val="0"/>
        <w:adjustRightInd w:val="0"/>
        <w:snapToGrid w:val="0"/>
        <w:rPr>
          <w:rFonts w:asciiTheme="majorHAnsi" w:eastAsia="Times New Roman" w:hAnsiTheme="majorHAnsi"/>
          <w:b/>
          <w:bCs/>
          <w:color w:val="000000"/>
          <w:sz w:val="22"/>
          <w:szCs w:val="22"/>
          <w:lang w:eastAsia="en-US"/>
        </w:rPr>
      </w:pPr>
      <w:r w:rsidRPr="005F232A">
        <w:rPr>
          <w:rFonts w:asciiTheme="majorHAnsi" w:eastAsia="Times New Roman" w:hAnsiTheme="majorHAnsi"/>
          <w:b/>
          <w:bCs/>
          <w:color w:val="000000"/>
          <w:sz w:val="22"/>
          <w:szCs w:val="22"/>
          <w:lang w:eastAsia="en-US"/>
        </w:rPr>
        <w:t>IV. Solution générales des équations des lignes,</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en fréquentiel</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en temporel par différence finies (FDTD)</w:t>
      </w:r>
    </w:p>
    <w:p w:rsidR="00CA60A1" w:rsidRPr="005F232A" w:rsidRDefault="00CA60A1" w:rsidP="00CA60A1">
      <w:pPr>
        <w:autoSpaceDE w:val="0"/>
        <w:autoSpaceDN w:val="0"/>
        <w:adjustRightInd w:val="0"/>
        <w:snapToGrid w:val="0"/>
        <w:rPr>
          <w:rFonts w:asciiTheme="majorHAnsi" w:eastAsia="Times New Roman" w:hAnsiTheme="majorHAnsi"/>
          <w:b/>
          <w:bCs/>
          <w:color w:val="000000"/>
          <w:sz w:val="22"/>
          <w:szCs w:val="22"/>
          <w:lang w:eastAsia="en-US"/>
        </w:rPr>
      </w:pPr>
      <w:r w:rsidRPr="005F232A">
        <w:rPr>
          <w:rFonts w:asciiTheme="majorHAnsi" w:eastAsia="Times New Roman" w:hAnsiTheme="majorHAnsi"/>
          <w:b/>
          <w:bCs/>
          <w:color w:val="000000"/>
          <w:sz w:val="22"/>
          <w:szCs w:val="22"/>
          <w:lang w:eastAsia="en-US"/>
        </w:rPr>
        <w:t>V. Modélisation par le formalisme topologique de la propagation d’une onde électrique dans un</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réseau maillé de lignes ou de câbles en tenant compte de la conductivité du sol.</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en fréquentiel (signaux HF)</w:t>
      </w:r>
    </w:p>
    <w:p w:rsidR="00CA60A1" w:rsidRPr="005F232A" w:rsidRDefault="00CA60A1" w:rsidP="00CA60A1">
      <w:pPr>
        <w:autoSpaceDE w:val="0"/>
        <w:autoSpaceDN w:val="0"/>
        <w:adjustRightInd w:val="0"/>
        <w:snapToGrid w:val="0"/>
        <w:ind w:left="284"/>
        <w:rPr>
          <w:rFonts w:asciiTheme="majorHAnsi" w:eastAsia="Times New Roman" w:hAnsiTheme="majorHAnsi"/>
          <w:color w:val="000000"/>
          <w:sz w:val="22"/>
          <w:szCs w:val="22"/>
          <w:lang w:eastAsia="en-US"/>
        </w:rPr>
      </w:pPr>
      <w:r w:rsidRPr="005F232A">
        <w:rPr>
          <w:rFonts w:asciiTheme="majorHAnsi" w:eastAsia="Times New Roman" w:hAnsiTheme="majorHAnsi"/>
          <w:color w:val="000000"/>
          <w:sz w:val="22"/>
          <w:szCs w:val="22"/>
          <w:lang w:eastAsia="en-US"/>
        </w:rPr>
        <w:t>- en temporel</w:t>
      </w:r>
    </w:p>
    <w:p w:rsidR="00CA60A1" w:rsidRPr="00C81A8E" w:rsidRDefault="00CA60A1" w:rsidP="00CA60A1">
      <w:pPr>
        <w:spacing w:line="276" w:lineRule="auto"/>
        <w:jc w:val="both"/>
        <w:rPr>
          <w:rFonts w:asciiTheme="majorHAnsi" w:hAnsiTheme="majorHAnsi" w:cs="Arial"/>
          <w:b/>
          <w:sz w:val="16"/>
          <w:szCs w:val="16"/>
        </w:rPr>
      </w:pPr>
    </w:p>
    <w:p w:rsidR="00CA60A1" w:rsidRPr="00C81A8E" w:rsidRDefault="00CA60A1" w:rsidP="00CA60A1">
      <w:pPr>
        <w:spacing w:line="276" w:lineRule="auto"/>
        <w:jc w:val="both"/>
        <w:rPr>
          <w:rFonts w:asciiTheme="majorHAnsi" w:hAnsiTheme="majorHAnsi" w:cs="Arial"/>
          <w:b/>
        </w:rPr>
      </w:pPr>
      <w:r w:rsidRPr="00C81A8E">
        <w:rPr>
          <w:rFonts w:asciiTheme="majorHAnsi" w:hAnsiTheme="majorHAnsi" w:cs="Arial"/>
          <w:b/>
          <w:u w:val="thick" w:color="F79646"/>
        </w:rPr>
        <w:t>Mode d’évaluation</w:t>
      </w:r>
    </w:p>
    <w:p w:rsidR="00CA60A1" w:rsidRPr="005F232A" w:rsidRDefault="00CA60A1" w:rsidP="00CA60A1">
      <w:pPr>
        <w:pStyle w:val="Listepuces2"/>
        <w:ind w:left="0" w:firstLine="0"/>
        <w:jc w:val="both"/>
        <w:rPr>
          <w:rFonts w:asciiTheme="majorHAnsi" w:eastAsia="Calibri" w:hAnsiTheme="majorHAnsi" w:cstheme="majorBidi"/>
          <w:sz w:val="22"/>
          <w:szCs w:val="22"/>
          <w:lang w:eastAsia="en-US"/>
        </w:rPr>
      </w:pPr>
      <w:r w:rsidRPr="005F232A">
        <w:rPr>
          <w:rFonts w:asciiTheme="majorHAnsi" w:eastAsia="Calibri" w:hAnsiTheme="majorHAnsi" w:cstheme="majorBidi"/>
          <w:sz w:val="22"/>
          <w:szCs w:val="22"/>
          <w:lang w:eastAsia="en-US"/>
        </w:rPr>
        <w:t>Examen 100%</w:t>
      </w:r>
    </w:p>
    <w:p w:rsidR="00CA60A1" w:rsidRPr="00C81A8E" w:rsidRDefault="00CA60A1" w:rsidP="00CA60A1">
      <w:pPr>
        <w:pStyle w:val="Listepuces2"/>
        <w:ind w:left="0" w:firstLine="0"/>
        <w:jc w:val="both"/>
        <w:rPr>
          <w:rFonts w:asciiTheme="majorHAnsi" w:eastAsia="Calibri" w:hAnsiTheme="majorHAnsi" w:cstheme="majorBidi"/>
          <w:sz w:val="24"/>
          <w:szCs w:val="24"/>
          <w:lang w:eastAsia="en-US"/>
        </w:rPr>
      </w:pPr>
    </w:p>
    <w:p w:rsidR="00CA60A1" w:rsidRPr="00C81A8E" w:rsidRDefault="00CA60A1" w:rsidP="00CA60A1">
      <w:pPr>
        <w:jc w:val="both"/>
        <w:rPr>
          <w:rFonts w:asciiTheme="majorHAnsi" w:hAnsiTheme="majorHAnsi"/>
        </w:rPr>
      </w:pPr>
      <w:r w:rsidRPr="00C81A8E">
        <w:rPr>
          <w:rFonts w:asciiTheme="majorHAnsi" w:hAnsiTheme="majorHAnsi" w:cs="Arial"/>
          <w:b/>
          <w:u w:val="thick" w:color="F79646"/>
        </w:rPr>
        <w:t>Références bibliographiques</w:t>
      </w:r>
    </w:p>
    <w:p w:rsidR="00CA60A1" w:rsidRPr="005F232A" w:rsidRDefault="00CA60A1" w:rsidP="005163A8">
      <w:pPr>
        <w:pStyle w:val="Paragraphedeliste"/>
        <w:numPr>
          <w:ilvl w:val="0"/>
          <w:numId w:val="20"/>
        </w:numPr>
        <w:autoSpaceDE w:val="0"/>
        <w:autoSpaceDN w:val="0"/>
        <w:adjustRightInd w:val="0"/>
        <w:snapToGrid w:val="0"/>
        <w:ind w:left="284" w:hanging="218"/>
        <w:rPr>
          <w:rFonts w:asciiTheme="majorHAnsi" w:eastAsia="Times New Roman" w:hAnsiTheme="majorHAnsi"/>
          <w:color w:val="000000"/>
          <w:sz w:val="20"/>
          <w:szCs w:val="20"/>
        </w:rPr>
      </w:pPr>
      <w:r w:rsidRPr="005F232A">
        <w:rPr>
          <w:rFonts w:asciiTheme="majorHAnsi" w:eastAsia="Times New Roman" w:hAnsiTheme="majorHAnsi"/>
          <w:color w:val="000000"/>
          <w:sz w:val="20"/>
          <w:szCs w:val="20"/>
        </w:rPr>
        <w:t>Jean-Paul VABRE , Les lignes, Edition Ellipses, ISBN : 2 7298 9369 51993, 1993</w:t>
      </w:r>
    </w:p>
    <w:p w:rsidR="00CA60A1" w:rsidRPr="005F232A" w:rsidRDefault="00CA60A1" w:rsidP="005163A8">
      <w:pPr>
        <w:pStyle w:val="Paragraphedeliste"/>
        <w:numPr>
          <w:ilvl w:val="0"/>
          <w:numId w:val="20"/>
        </w:numPr>
        <w:autoSpaceDE w:val="0"/>
        <w:autoSpaceDN w:val="0"/>
        <w:adjustRightInd w:val="0"/>
        <w:snapToGrid w:val="0"/>
        <w:ind w:left="284" w:hanging="218"/>
        <w:rPr>
          <w:rFonts w:asciiTheme="majorHAnsi" w:eastAsia="Times New Roman" w:hAnsiTheme="majorHAnsi"/>
          <w:color w:val="000000"/>
          <w:sz w:val="20"/>
          <w:szCs w:val="20"/>
          <w:lang w:val="en-US"/>
        </w:rPr>
      </w:pPr>
      <w:r w:rsidRPr="005F232A">
        <w:rPr>
          <w:rFonts w:asciiTheme="majorHAnsi" w:eastAsia="Times New Roman" w:hAnsiTheme="majorHAnsi"/>
          <w:color w:val="000000"/>
          <w:sz w:val="20"/>
          <w:szCs w:val="20"/>
          <w:lang w:val="en-US"/>
        </w:rPr>
        <w:t>C. R. Paul, "Analysis of Multiconductor Transmission Lines", a wiley-intersciencepublication, Copyright - 1994 by John Wiley &amp; Sons, Inc.</w:t>
      </w:r>
    </w:p>
    <w:p w:rsidR="00CA60A1" w:rsidRPr="005F232A" w:rsidRDefault="00CA60A1" w:rsidP="005163A8">
      <w:pPr>
        <w:pStyle w:val="Paragraphedeliste"/>
        <w:numPr>
          <w:ilvl w:val="0"/>
          <w:numId w:val="20"/>
        </w:numPr>
        <w:autoSpaceDE w:val="0"/>
        <w:autoSpaceDN w:val="0"/>
        <w:adjustRightInd w:val="0"/>
        <w:snapToGrid w:val="0"/>
        <w:ind w:left="284" w:hanging="218"/>
        <w:rPr>
          <w:rFonts w:asciiTheme="majorHAnsi" w:eastAsia="Times New Roman" w:hAnsiTheme="majorHAnsi"/>
          <w:color w:val="000000"/>
          <w:sz w:val="20"/>
          <w:szCs w:val="20"/>
        </w:rPr>
      </w:pPr>
      <w:r w:rsidRPr="005F232A">
        <w:rPr>
          <w:rFonts w:asciiTheme="majorHAnsi" w:eastAsia="Times New Roman" w:hAnsiTheme="majorHAnsi"/>
          <w:color w:val="000000"/>
          <w:sz w:val="20"/>
          <w:szCs w:val="20"/>
        </w:rPr>
        <w:t>Michel Aguet, Jean-Jacques Morf, Traité d'électricité: Energie électrique, Volume 12, Presses Polytechniques Romandes, 1981.</w:t>
      </w:r>
    </w:p>
    <w:p w:rsidR="00CA60A1" w:rsidRPr="005F232A" w:rsidRDefault="00CA60A1" w:rsidP="005163A8">
      <w:pPr>
        <w:pStyle w:val="Paragraphedeliste"/>
        <w:numPr>
          <w:ilvl w:val="0"/>
          <w:numId w:val="20"/>
        </w:numPr>
        <w:autoSpaceDE w:val="0"/>
        <w:autoSpaceDN w:val="0"/>
        <w:adjustRightInd w:val="0"/>
        <w:snapToGrid w:val="0"/>
        <w:ind w:left="284" w:hanging="218"/>
        <w:rPr>
          <w:rFonts w:asciiTheme="majorHAnsi" w:eastAsia="Times New Roman" w:hAnsiTheme="majorHAnsi"/>
          <w:color w:val="000000"/>
          <w:sz w:val="20"/>
          <w:szCs w:val="20"/>
        </w:rPr>
      </w:pPr>
      <w:r w:rsidRPr="005F232A">
        <w:rPr>
          <w:rFonts w:asciiTheme="majorHAnsi" w:eastAsia="Times New Roman" w:hAnsiTheme="majorHAnsi"/>
          <w:color w:val="000000"/>
          <w:sz w:val="20"/>
          <w:szCs w:val="20"/>
        </w:rPr>
        <w:t xml:space="preserve"> Michel Aguet et Michel Ianoz, Haute tension, PPUR - Collection : Traité d'Électricité – 2</w:t>
      </w:r>
      <w:r w:rsidRPr="005F232A">
        <w:rPr>
          <w:rFonts w:asciiTheme="majorHAnsi" w:eastAsia="Times New Roman" w:hAnsiTheme="majorHAnsi"/>
          <w:color w:val="000000"/>
          <w:sz w:val="20"/>
          <w:szCs w:val="20"/>
          <w:vertAlign w:val="superscript"/>
        </w:rPr>
        <w:t>d</w:t>
      </w:r>
      <w:r w:rsidRPr="005F232A">
        <w:rPr>
          <w:rFonts w:asciiTheme="majorHAnsi" w:eastAsia="Times New Roman" w:hAnsiTheme="majorHAnsi"/>
          <w:color w:val="000000"/>
          <w:sz w:val="20"/>
          <w:szCs w:val="20"/>
        </w:rPr>
        <w:t>édition - 26/11/2004 (TE volume XXII).</w:t>
      </w:r>
    </w:p>
    <w:p w:rsidR="00CA60A1" w:rsidRPr="005F232A" w:rsidRDefault="00CA60A1" w:rsidP="005163A8">
      <w:pPr>
        <w:pStyle w:val="Paragraphedeliste"/>
        <w:numPr>
          <w:ilvl w:val="0"/>
          <w:numId w:val="20"/>
        </w:numPr>
        <w:autoSpaceDE w:val="0"/>
        <w:autoSpaceDN w:val="0"/>
        <w:adjustRightInd w:val="0"/>
        <w:snapToGrid w:val="0"/>
        <w:ind w:left="284" w:hanging="218"/>
        <w:rPr>
          <w:rFonts w:asciiTheme="majorHAnsi" w:eastAsia="Times New Roman" w:hAnsiTheme="majorHAnsi"/>
          <w:color w:val="000000"/>
          <w:sz w:val="20"/>
          <w:szCs w:val="20"/>
        </w:rPr>
      </w:pPr>
      <w:r w:rsidRPr="005F232A">
        <w:rPr>
          <w:rFonts w:asciiTheme="majorHAnsi" w:eastAsia="Times New Roman" w:hAnsiTheme="majorHAnsi"/>
          <w:color w:val="000000"/>
          <w:sz w:val="20"/>
          <w:szCs w:val="20"/>
        </w:rPr>
        <w:t>Fred Gardiol, Electromagnétisme, Traité d'électricité, volume 3 : Presses Polytechniques et Universitaires Romandes (PPUR) (29 mai 200</w:t>
      </w:r>
      <w:r w:rsidRPr="00BF2FFA">
        <w:rPr>
          <w:rFonts w:asciiTheme="majorHAnsi" w:eastAsia="Times New Roman" w:hAnsiTheme="majorHAnsi"/>
          <w:b/>
          <w:bCs/>
          <w:color w:val="000000"/>
          <w:sz w:val="20"/>
          <w:szCs w:val="20"/>
        </w:rPr>
        <w:t>2</w:t>
      </w:r>
      <w:r w:rsidRPr="005F232A">
        <w:rPr>
          <w:rFonts w:asciiTheme="majorHAnsi" w:eastAsia="Times New Roman" w:hAnsiTheme="majorHAnsi"/>
          <w:color w:val="000000"/>
          <w:sz w:val="20"/>
          <w:szCs w:val="20"/>
        </w:rPr>
        <w:t>)</w:t>
      </w:r>
    </w:p>
    <w:p w:rsidR="005F232A" w:rsidRDefault="005F232A" w:rsidP="00CA60A1">
      <w:pPr>
        <w:rPr>
          <w:rFonts w:asciiTheme="majorHAnsi" w:eastAsia="Calibri" w:hAnsiTheme="majorHAnsi" w:cs="Calibri"/>
          <w:b/>
          <w:bCs/>
          <w:color w:val="000000"/>
          <w:u w:val="thick" w:color="F79646"/>
        </w:rPr>
      </w:pPr>
    </w:p>
    <w:p w:rsidR="005F232A" w:rsidRDefault="005F232A" w:rsidP="00CA60A1">
      <w:pPr>
        <w:rPr>
          <w:rFonts w:asciiTheme="majorHAnsi" w:eastAsia="Calibri" w:hAnsiTheme="majorHAnsi" w:cs="Calibri"/>
          <w:b/>
          <w:bCs/>
          <w:color w:val="000000"/>
          <w:u w:val="thick" w:color="F79646"/>
        </w:rPr>
      </w:pPr>
    </w:p>
    <w:p w:rsidR="005F232A" w:rsidRDefault="005F232A" w:rsidP="00CA60A1">
      <w:pPr>
        <w:rPr>
          <w:rFonts w:asciiTheme="majorHAnsi" w:eastAsia="Calibri" w:hAnsiTheme="majorHAnsi" w:cs="Calibri"/>
          <w:b/>
          <w:bCs/>
          <w:color w:val="000000"/>
          <w:u w:val="thick" w:color="F79646"/>
        </w:rPr>
      </w:pPr>
    </w:p>
    <w:p w:rsidR="00CA60A1" w:rsidRPr="00C81A8E" w:rsidRDefault="00CA60A1" w:rsidP="00CA60A1">
      <w:pPr>
        <w:rPr>
          <w:rFonts w:asciiTheme="majorHAnsi" w:eastAsia="Calibri" w:hAnsiTheme="majorHAnsi" w:cs="Calibri"/>
          <w:b/>
          <w:bCs/>
          <w:color w:val="000000"/>
          <w:u w:val="thick" w:color="F79646"/>
        </w:rPr>
      </w:pPr>
      <w:r w:rsidRPr="00C81A8E">
        <w:rPr>
          <w:rFonts w:asciiTheme="majorHAnsi" w:eastAsia="Calibri" w:hAnsiTheme="majorHAnsi" w:cs="Calibri"/>
          <w:b/>
          <w:bCs/>
          <w:color w:val="000000"/>
          <w:u w:val="thick" w:color="F79646"/>
        </w:rPr>
        <w:t>Master : Réseaux Electriques</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UE Découverte Code : UED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C81A8E">
        <w:rPr>
          <w:rFonts w:asciiTheme="majorHAnsi" w:hAnsiTheme="majorHAnsi" w:cs="Calibri"/>
          <w:b/>
          <w:bCs/>
          <w:iCs/>
        </w:rPr>
        <w:t>Matière :</w:t>
      </w:r>
      <w:r w:rsidRPr="00C81A8E">
        <w:rPr>
          <w:rFonts w:asciiTheme="majorHAnsi" w:hAnsiTheme="majorHAnsi"/>
          <w:b/>
          <w:bCs/>
        </w:rPr>
        <w:t>Introduction au génie-logiciel et au système expert</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(Cours: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CA60A1" w:rsidRPr="00C81A8E" w:rsidRDefault="00CA60A1" w:rsidP="00CA60A1">
      <w:pPr>
        <w:rPr>
          <w:rFonts w:asciiTheme="majorHAnsi" w:hAnsiTheme="majorHAnsi"/>
        </w:rPr>
      </w:pPr>
    </w:p>
    <w:p w:rsidR="00CA60A1" w:rsidRPr="00C81A8E" w:rsidRDefault="00CA60A1" w:rsidP="00CA60A1">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Objectifs de l’enseignement</w:t>
      </w:r>
    </w:p>
    <w:p w:rsidR="00CA60A1" w:rsidRPr="005F232A" w:rsidRDefault="00CA60A1" w:rsidP="00CA60A1">
      <w:pPr>
        <w:rPr>
          <w:rFonts w:asciiTheme="majorHAnsi" w:eastAsia="Times New Roman" w:hAnsiTheme="majorHAnsi"/>
          <w:sz w:val="22"/>
          <w:szCs w:val="22"/>
          <w:lang w:eastAsia="fr-FR"/>
        </w:rPr>
      </w:pPr>
      <w:r w:rsidRPr="005F232A">
        <w:rPr>
          <w:rFonts w:asciiTheme="majorHAnsi" w:eastAsia="Times New Roman" w:hAnsiTheme="majorHAnsi"/>
          <w:sz w:val="22"/>
          <w:szCs w:val="22"/>
          <w:lang w:eastAsia="fr-FR"/>
        </w:rPr>
        <w:t>Comprendre l’intérêt de l’utilisation d’un logiciel dans le domaine des sciences de l’ingénieur etl’intervention d’un système expert pour la prise en décision en temps réel.</w:t>
      </w:r>
    </w:p>
    <w:p w:rsidR="00CA60A1" w:rsidRPr="00C81A8E" w:rsidRDefault="00CA60A1" w:rsidP="00CA60A1">
      <w:pPr>
        <w:rPr>
          <w:rFonts w:asciiTheme="majorHAnsi" w:eastAsia="Times New Roman" w:hAnsiTheme="majorHAnsi"/>
          <w:lang w:eastAsia="fr-FR"/>
        </w:rPr>
      </w:pPr>
    </w:p>
    <w:p w:rsidR="00CA60A1" w:rsidRPr="00C81A8E" w:rsidRDefault="00CA60A1" w:rsidP="00CA60A1">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Connaissances préalables recommandées </w:t>
      </w:r>
    </w:p>
    <w:p w:rsidR="00CA60A1" w:rsidRPr="005F232A" w:rsidRDefault="00CA60A1" w:rsidP="00CA60A1">
      <w:pPr>
        <w:rPr>
          <w:rFonts w:asciiTheme="majorHAnsi" w:eastAsia="Times New Roman" w:hAnsiTheme="majorHAnsi"/>
          <w:sz w:val="22"/>
          <w:szCs w:val="22"/>
          <w:lang w:eastAsia="fr-FR"/>
        </w:rPr>
      </w:pPr>
      <w:r w:rsidRPr="005F232A">
        <w:rPr>
          <w:rFonts w:asciiTheme="majorHAnsi" w:eastAsia="Times New Roman" w:hAnsiTheme="majorHAnsi"/>
          <w:sz w:val="22"/>
          <w:szCs w:val="22"/>
          <w:lang w:eastAsia="fr-FR"/>
        </w:rPr>
        <w:t>Quelques notions de programmation.</w:t>
      </w:r>
    </w:p>
    <w:p w:rsidR="00CA60A1" w:rsidRPr="00C81A8E" w:rsidRDefault="00CA60A1" w:rsidP="00CA60A1">
      <w:pPr>
        <w:rPr>
          <w:rFonts w:asciiTheme="majorHAnsi" w:eastAsia="Times New Roman" w:hAnsiTheme="majorHAnsi"/>
          <w:lang w:eastAsia="fr-FR"/>
        </w:rPr>
      </w:pPr>
    </w:p>
    <w:p w:rsidR="00CA60A1" w:rsidRPr="00C81A8E" w:rsidRDefault="00CA60A1" w:rsidP="00CA60A1">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Contenu de la matière : </w:t>
      </w:r>
    </w:p>
    <w:p w:rsidR="00CA60A1" w:rsidRPr="005F232A" w:rsidRDefault="00CA60A1" w:rsidP="00CA60A1">
      <w:pPr>
        <w:autoSpaceDE w:val="0"/>
        <w:autoSpaceDN w:val="0"/>
        <w:adjustRightInd w:val="0"/>
        <w:snapToGrid w:val="0"/>
        <w:rPr>
          <w:rFonts w:asciiTheme="majorHAnsi" w:eastAsia="Times New Roman" w:hAnsiTheme="majorHAnsi"/>
          <w:b/>
          <w:bCs/>
          <w:color w:val="000000"/>
          <w:sz w:val="22"/>
          <w:szCs w:val="22"/>
          <w:lang w:eastAsia="en-US"/>
        </w:rPr>
      </w:pPr>
      <w:r w:rsidRPr="005F232A">
        <w:rPr>
          <w:rFonts w:asciiTheme="majorHAnsi" w:eastAsia="Times New Roman" w:hAnsiTheme="majorHAnsi"/>
          <w:b/>
          <w:bCs/>
          <w:color w:val="000000"/>
          <w:sz w:val="22"/>
          <w:szCs w:val="22"/>
          <w:lang w:eastAsia="en-US"/>
        </w:rPr>
        <w:t>I . Equations générales de lignes couplées,</w:t>
      </w:r>
    </w:p>
    <w:p w:rsidR="00CA60A1" w:rsidRPr="005F232A" w:rsidRDefault="00CA60A1" w:rsidP="00CA60A1">
      <w:pPr>
        <w:spacing w:line="276" w:lineRule="auto"/>
        <w:jc w:val="both"/>
        <w:rPr>
          <w:rFonts w:asciiTheme="majorHAnsi" w:hAnsiTheme="majorHAnsi" w:cs="Arial"/>
          <w:b/>
          <w:sz w:val="22"/>
          <w:szCs w:val="22"/>
        </w:rPr>
      </w:pPr>
      <w:r w:rsidRPr="005F232A">
        <w:rPr>
          <w:rFonts w:asciiTheme="majorHAnsi" w:hAnsiTheme="majorHAnsi" w:cs="Arial"/>
          <w:b/>
          <w:sz w:val="22"/>
          <w:szCs w:val="22"/>
        </w:rPr>
        <w:t>A. Génie Logiciel</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définition</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Cycle de vie du logiciel</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Etapes</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Modèles - Méthodes</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Outils</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développement et configuration</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maintenance</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Inadéquation des logiciels aux besoins</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Complexité</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Sûreté de fonctionnement</w:t>
      </w:r>
    </w:p>
    <w:p w:rsidR="00CA60A1" w:rsidRPr="005F232A" w:rsidRDefault="00CA60A1" w:rsidP="005163A8">
      <w:pPr>
        <w:pStyle w:val="Paragraphedeliste"/>
        <w:numPr>
          <w:ilvl w:val="0"/>
          <w:numId w:val="21"/>
        </w:numPr>
        <w:ind w:left="426"/>
        <w:jc w:val="both"/>
        <w:rPr>
          <w:rFonts w:asciiTheme="majorHAnsi" w:hAnsiTheme="majorHAnsi" w:cs="Arial"/>
          <w:bCs/>
        </w:rPr>
      </w:pPr>
      <w:r w:rsidRPr="005F232A">
        <w:rPr>
          <w:rFonts w:asciiTheme="majorHAnsi" w:hAnsiTheme="majorHAnsi" w:cs="Arial"/>
          <w:bCs/>
        </w:rPr>
        <w:t>exemple de logiciel de simulation en réseau électrique (Power World Simulator)</w:t>
      </w:r>
    </w:p>
    <w:p w:rsidR="00CA60A1" w:rsidRPr="005F232A" w:rsidRDefault="00CA60A1" w:rsidP="00CA60A1">
      <w:pPr>
        <w:spacing w:line="276" w:lineRule="auto"/>
        <w:jc w:val="both"/>
        <w:rPr>
          <w:rFonts w:asciiTheme="majorHAnsi" w:hAnsiTheme="majorHAnsi" w:cs="Arial"/>
          <w:b/>
          <w:sz w:val="22"/>
          <w:szCs w:val="22"/>
        </w:rPr>
      </w:pPr>
      <w:r w:rsidRPr="005F232A">
        <w:rPr>
          <w:rFonts w:asciiTheme="majorHAnsi" w:hAnsiTheme="majorHAnsi" w:cs="Arial"/>
          <w:b/>
          <w:sz w:val="22"/>
          <w:szCs w:val="22"/>
        </w:rPr>
        <w:t>B. Système expert</w:t>
      </w:r>
    </w:p>
    <w:p w:rsidR="00CA60A1" w:rsidRPr="005F232A" w:rsidRDefault="00CA60A1" w:rsidP="005163A8">
      <w:pPr>
        <w:pStyle w:val="Paragraphedeliste"/>
        <w:numPr>
          <w:ilvl w:val="0"/>
          <w:numId w:val="22"/>
        </w:numPr>
        <w:ind w:left="426"/>
        <w:jc w:val="both"/>
        <w:rPr>
          <w:rFonts w:asciiTheme="majorHAnsi" w:hAnsiTheme="majorHAnsi" w:cs="Arial"/>
          <w:bCs/>
        </w:rPr>
      </w:pPr>
      <w:r w:rsidRPr="005F232A">
        <w:rPr>
          <w:rFonts w:asciiTheme="majorHAnsi" w:hAnsiTheme="majorHAnsi" w:cs="Arial"/>
          <w:bCs/>
        </w:rPr>
        <w:t>Origine des Systèmes Experts</w:t>
      </w:r>
    </w:p>
    <w:p w:rsidR="00CA60A1" w:rsidRPr="005F232A" w:rsidRDefault="00CA60A1" w:rsidP="005163A8">
      <w:pPr>
        <w:pStyle w:val="Paragraphedeliste"/>
        <w:numPr>
          <w:ilvl w:val="0"/>
          <w:numId w:val="22"/>
        </w:numPr>
        <w:ind w:left="426"/>
        <w:jc w:val="both"/>
        <w:rPr>
          <w:rFonts w:asciiTheme="majorHAnsi" w:hAnsiTheme="majorHAnsi" w:cs="Arial"/>
          <w:bCs/>
        </w:rPr>
      </w:pPr>
      <w:r w:rsidRPr="005F232A">
        <w:rPr>
          <w:rFonts w:asciiTheme="majorHAnsi" w:hAnsiTheme="majorHAnsi" w:cs="Arial"/>
          <w:bCs/>
        </w:rPr>
        <w:t>rôle d’un système expert en industrie</w:t>
      </w:r>
    </w:p>
    <w:p w:rsidR="00CA60A1" w:rsidRPr="005F232A" w:rsidRDefault="00CA60A1" w:rsidP="005163A8">
      <w:pPr>
        <w:pStyle w:val="Paragraphedeliste"/>
        <w:numPr>
          <w:ilvl w:val="0"/>
          <w:numId w:val="22"/>
        </w:numPr>
        <w:ind w:left="426"/>
        <w:jc w:val="both"/>
        <w:rPr>
          <w:rFonts w:asciiTheme="majorHAnsi" w:hAnsiTheme="majorHAnsi" w:cs="Arial"/>
          <w:bCs/>
        </w:rPr>
      </w:pPr>
      <w:r w:rsidRPr="005F232A">
        <w:rPr>
          <w:rFonts w:asciiTheme="majorHAnsi" w:hAnsiTheme="majorHAnsi" w:cs="Arial"/>
          <w:bCs/>
        </w:rPr>
        <w:t>réalisation d’un système expert.</w:t>
      </w:r>
    </w:p>
    <w:p w:rsidR="00CA60A1" w:rsidRPr="005F232A" w:rsidRDefault="00CA60A1" w:rsidP="005163A8">
      <w:pPr>
        <w:pStyle w:val="Paragraphedeliste"/>
        <w:numPr>
          <w:ilvl w:val="0"/>
          <w:numId w:val="22"/>
        </w:numPr>
        <w:ind w:left="426"/>
        <w:jc w:val="both"/>
        <w:rPr>
          <w:rFonts w:asciiTheme="majorHAnsi" w:hAnsiTheme="majorHAnsi" w:cs="Arial"/>
          <w:bCs/>
        </w:rPr>
      </w:pPr>
      <w:r w:rsidRPr="005F232A">
        <w:rPr>
          <w:rFonts w:asciiTheme="majorHAnsi" w:hAnsiTheme="majorHAnsi" w:cs="Arial"/>
          <w:bCs/>
        </w:rPr>
        <w:t>évolution des systèmes experts.</w:t>
      </w:r>
    </w:p>
    <w:p w:rsidR="00CA60A1" w:rsidRPr="00C81A8E" w:rsidRDefault="00CA60A1" w:rsidP="00CA60A1">
      <w:pPr>
        <w:spacing w:line="276" w:lineRule="auto"/>
        <w:jc w:val="both"/>
        <w:rPr>
          <w:rFonts w:asciiTheme="majorHAnsi" w:hAnsiTheme="majorHAnsi" w:cs="Arial"/>
          <w:b/>
          <w:u w:val="thick" w:color="F79646"/>
        </w:rPr>
      </w:pPr>
      <w:r w:rsidRPr="00C81A8E">
        <w:rPr>
          <w:rFonts w:asciiTheme="majorHAnsi" w:hAnsiTheme="majorHAnsi" w:cs="Arial"/>
          <w:b/>
          <w:u w:val="thick" w:color="F79646"/>
        </w:rPr>
        <w:t xml:space="preserve">Mode d’évaluation : </w:t>
      </w:r>
    </w:p>
    <w:p w:rsidR="00CA60A1" w:rsidRPr="005F232A" w:rsidRDefault="00CA60A1" w:rsidP="00CA60A1">
      <w:pPr>
        <w:spacing w:line="276" w:lineRule="auto"/>
        <w:jc w:val="both"/>
        <w:rPr>
          <w:rFonts w:asciiTheme="majorHAnsi" w:eastAsia="Calibri" w:hAnsiTheme="majorHAnsi" w:cstheme="majorBidi"/>
          <w:sz w:val="22"/>
          <w:szCs w:val="22"/>
          <w:lang w:eastAsia="en-US"/>
        </w:rPr>
      </w:pPr>
      <w:r w:rsidRPr="005F232A">
        <w:rPr>
          <w:rFonts w:asciiTheme="majorHAnsi" w:eastAsia="Calibri" w:hAnsiTheme="majorHAnsi" w:cstheme="majorBidi"/>
          <w:sz w:val="22"/>
          <w:szCs w:val="22"/>
          <w:lang w:eastAsia="en-US"/>
        </w:rPr>
        <w:t>Examen 100%</w:t>
      </w:r>
    </w:p>
    <w:p w:rsidR="00CA60A1" w:rsidRPr="00C81A8E" w:rsidRDefault="00CA60A1" w:rsidP="00CA60A1">
      <w:pPr>
        <w:pStyle w:val="Listepuces2"/>
        <w:ind w:left="0" w:firstLine="0"/>
        <w:jc w:val="both"/>
        <w:rPr>
          <w:rFonts w:asciiTheme="majorHAnsi" w:eastAsia="Calibri" w:hAnsiTheme="majorHAnsi" w:cstheme="majorBidi"/>
          <w:sz w:val="24"/>
          <w:szCs w:val="24"/>
          <w:lang w:eastAsia="en-US"/>
        </w:rPr>
      </w:pPr>
    </w:p>
    <w:p w:rsidR="00CA60A1" w:rsidRPr="00C81A8E" w:rsidRDefault="00CA60A1" w:rsidP="00CA60A1">
      <w:pPr>
        <w:jc w:val="both"/>
        <w:rPr>
          <w:rFonts w:asciiTheme="majorHAnsi" w:hAnsiTheme="majorHAnsi"/>
        </w:rPr>
      </w:pPr>
      <w:r w:rsidRPr="00C81A8E">
        <w:rPr>
          <w:rFonts w:asciiTheme="majorHAnsi" w:hAnsiTheme="majorHAnsi" w:cs="Arial"/>
          <w:b/>
          <w:u w:val="thick" w:color="F79646"/>
        </w:rPr>
        <w:t>Références bibliographiques</w:t>
      </w:r>
    </w:p>
    <w:p w:rsidR="00CA60A1" w:rsidRPr="00C81A8E" w:rsidRDefault="00CA60A1" w:rsidP="005163A8">
      <w:pPr>
        <w:pStyle w:val="Paragraphedeliste"/>
        <w:numPr>
          <w:ilvl w:val="0"/>
          <w:numId w:val="23"/>
        </w:numPr>
        <w:jc w:val="both"/>
        <w:rPr>
          <w:rFonts w:asciiTheme="majorHAnsi" w:eastAsia="Times New Roman" w:hAnsiTheme="majorHAnsi"/>
          <w:color w:val="000000"/>
        </w:rPr>
      </w:pPr>
      <w:r w:rsidRPr="00C81A8E">
        <w:rPr>
          <w:rFonts w:asciiTheme="majorHAnsi" w:eastAsia="Times New Roman" w:hAnsiTheme="majorHAnsi"/>
          <w:color w:val="000000"/>
        </w:rPr>
        <w:t>Jacques Printz. : Le génie logiciel. Presses Universitaires de France, 2002.</w:t>
      </w:r>
    </w:p>
    <w:p w:rsidR="00CA60A1" w:rsidRPr="00C81A8E" w:rsidRDefault="00CA60A1" w:rsidP="005163A8">
      <w:pPr>
        <w:pStyle w:val="Paragraphedeliste"/>
        <w:numPr>
          <w:ilvl w:val="0"/>
          <w:numId w:val="23"/>
        </w:numPr>
        <w:jc w:val="both"/>
        <w:rPr>
          <w:rFonts w:asciiTheme="majorHAnsi" w:eastAsia="Times New Roman" w:hAnsiTheme="majorHAnsi"/>
          <w:color w:val="000000"/>
        </w:rPr>
      </w:pPr>
      <w:r w:rsidRPr="00C81A8E">
        <w:rPr>
          <w:rFonts w:asciiTheme="majorHAnsi" w:eastAsia="Times New Roman" w:hAnsiTheme="majorHAnsi"/>
          <w:color w:val="000000"/>
        </w:rPr>
        <w:t>Alfred Strohmeier et Didier Buchs. Génie logiciel : principes, méthodes et techniques.</w:t>
      </w:r>
    </w:p>
    <w:p w:rsidR="00CA60A1" w:rsidRPr="00C81A8E" w:rsidRDefault="00CA60A1" w:rsidP="005163A8">
      <w:pPr>
        <w:pStyle w:val="Paragraphedeliste"/>
        <w:numPr>
          <w:ilvl w:val="0"/>
          <w:numId w:val="23"/>
        </w:numPr>
        <w:jc w:val="both"/>
        <w:rPr>
          <w:rFonts w:asciiTheme="majorHAnsi" w:hAnsiTheme="majorHAnsi" w:cstheme="majorBidi"/>
          <w:sz w:val="24"/>
          <w:szCs w:val="24"/>
        </w:rPr>
      </w:pPr>
      <w:r w:rsidRPr="00C81A8E">
        <w:rPr>
          <w:rFonts w:asciiTheme="majorHAnsi" w:eastAsia="Times New Roman" w:hAnsiTheme="majorHAnsi"/>
          <w:color w:val="000000"/>
        </w:rPr>
        <w:t>Laurence Negrello, ¨systèmes experts et intelligence artificielle¨, Cahier Technique Merlin Gerin n°15</w:t>
      </w:r>
      <w:r w:rsidRPr="00BF2FFA">
        <w:rPr>
          <w:rFonts w:asciiTheme="majorHAnsi" w:eastAsia="Times New Roman" w:hAnsiTheme="majorHAnsi"/>
          <w:b/>
          <w:bCs/>
          <w:color w:val="000000"/>
        </w:rPr>
        <w:t>7</w:t>
      </w:r>
      <w:r w:rsidRPr="00C81A8E">
        <w:rPr>
          <w:rFonts w:asciiTheme="majorHAnsi" w:eastAsia="Times New Roman" w:hAnsiTheme="majorHAnsi"/>
          <w:color w:val="000000"/>
        </w:rPr>
        <w:t>.</w:t>
      </w:r>
    </w:p>
    <w:p w:rsidR="00CA60A1" w:rsidRPr="00C81A8E" w:rsidRDefault="00CA60A1" w:rsidP="00CA60A1">
      <w:pPr>
        <w:spacing w:after="200" w:line="276" w:lineRule="auto"/>
        <w:jc w:val="center"/>
        <w:rPr>
          <w:rFonts w:asciiTheme="majorHAnsi" w:hAnsiTheme="majorHAnsi" w:cstheme="majorBidi"/>
        </w:rPr>
      </w:pPr>
      <w:r w:rsidRPr="00C81A8E">
        <w:rPr>
          <w:rFonts w:asciiTheme="majorHAnsi" w:hAnsiTheme="majorHAnsi" w:cstheme="majorBidi"/>
        </w:rPr>
        <w:br w:type="page"/>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0" w:name="_GoBack"/>
      <w:bookmarkEnd w:id="0"/>
      <w:r w:rsidRPr="00C81A8E">
        <w:rPr>
          <w:rFonts w:asciiTheme="majorHAnsi" w:hAnsiTheme="majorHAnsi" w:cs="Calibri"/>
          <w:b/>
        </w:rPr>
        <w:lastRenderedPageBreak/>
        <w:t xml:space="preserve">Semestre ..: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Découverte</w:t>
      </w:r>
      <w:r w:rsidRPr="00C81A8E">
        <w:rPr>
          <w:rFonts w:asciiTheme="majorHAnsi" w:hAnsiTheme="majorHAnsi" w:cs="Calibri"/>
          <w:b/>
          <w:bCs/>
          <w:iCs/>
        </w:rPr>
        <w:t xml:space="preserve"> Code : UED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C81A8E">
        <w:rPr>
          <w:rFonts w:asciiTheme="majorHAnsi" w:hAnsiTheme="majorHAnsi" w:cs="Calibri"/>
          <w:b/>
          <w:bCs/>
          <w:iCs/>
        </w:rPr>
        <w:t>Matière</w:t>
      </w:r>
      <w:r w:rsidRPr="00C81A8E">
        <w:rPr>
          <w:rFonts w:asciiTheme="majorHAnsi" w:hAnsiTheme="majorHAnsi" w:cstheme="majorBidi"/>
          <w:iCs/>
        </w:rPr>
        <w:t>:</w:t>
      </w:r>
      <w:r w:rsidRPr="00C81A8E">
        <w:rPr>
          <w:rFonts w:asciiTheme="majorHAnsi" w:hAnsiTheme="majorHAnsi" w:cstheme="majorBidi"/>
          <w:b/>
          <w:bCs/>
        </w:rPr>
        <w:t xml:space="preserve"> Ecologie Industrielle et Développement Durable</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lang w:eastAsia="en-US"/>
        </w:rPr>
        <w:t xml:space="preserve">VHS: </w:t>
      </w:r>
      <w:r w:rsidRPr="00C81A8E">
        <w:rPr>
          <w:rFonts w:asciiTheme="majorHAnsi" w:eastAsia="Calibri" w:hAnsiTheme="majorHAnsi"/>
          <w:b/>
          <w:bCs/>
          <w:color w:val="000000"/>
        </w:rPr>
        <w:t>22h30</w:t>
      </w:r>
      <w:r w:rsidRPr="00C81A8E">
        <w:rPr>
          <w:rFonts w:asciiTheme="majorHAnsi" w:eastAsia="Calibri" w:hAnsiTheme="majorHAnsi" w:cs="Arial"/>
          <w:b/>
          <w:bCs/>
          <w:color w:val="000000"/>
          <w:lang w:eastAsia="en-US"/>
        </w:rPr>
        <w:t>(Cours: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CA60A1" w:rsidRPr="00C81A8E" w:rsidRDefault="00CA60A1" w:rsidP="00CA60A1">
      <w:pPr>
        <w:pStyle w:val="Default"/>
        <w:rPr>
          <w:rFonts w:asciiTheme="majorHAnsi" w:hAnsiTheme="majorHAnsi" w:cstheme="majorBidi"/>
        </w:rPr>
      </w:pPr>
    </w:p>
    <w:p w:rsidR="00CA60A1" w:rsidRPr="00C81A8E" w:rsidRDefault="00CA60A1" w:rsidP="00CA60A1">
      <w:pPr>
        <w:jc w:val="both"/>
        <w:rPr>
          <w:rFonts w:asciiTheme="majorHAnsi" w:hAnsiTheme="majorHAnsi" w:cs="Arial"/>
          <w:b/>
          <w:u w:val="thick" w:color="F79646"/>
        </w:rPr>
      </w:pPr>
      <w:r w:rsidRPr="00C81A8E">
        <w:rPr>
          <w:rFonts w:asciiTheme="majorHAnsi" w:hAnsiTheme="majorHAnsi" w:cs="Arial"/>
          <w:b/>
          <w:u w:val="thick" w:color="F79646"/>
        </w:rPr>
        <w:t xml:space="preserve">Objectifs de l’enseignement </w:t>
      </w:r>
    </w:p>
    <w:p w:rsidR="00CA60A1" w:rsidRPr="00C81A8E" w:rsidRDefault="00CA60A1" w:rsidP="00CA60A1">
      <w:pPr>
        <w:jc w:val="both"/>
        <w:rPr>
          <w:rFonts w:asciiTheme="majorHAnsi" w:hAnsiTheme="majorHAnsi" w:cs="Arial"/>
          <w:b/>
          <w:u w:val="thick" w:color="F79646"/>
        </w:rPr>
      </w:pPr>
    </w:p>
    <w:p w:rsidR="00CA60A1" w:rsidRPr="005F232A" w:rsidRDefault="00CA60A1" w:rsidP="00CA60A1">
      <w:pPr>
        <w:rPr>
          <w:rFonts w:asciiTheme="majorHAnsi" w:hAnsiTheme="majorHAnsi"/>
          <w:sz w:val="22"/>
          <w:szCs w:val="22"/>
        </w:rPr>
      </w:pPr>
      <w:r w:rsidRPr="005F232A">
        <w:rPr>
          <w:rFonts w:asciiTheme="majorHAnsi" w:hAnsiTheme="majorHAnsi" w:cs="Arial"/>
          <w:sz w:val="22"/>
          <w:szCs w:val="22"/>
        </w:rPr>
        <w:t>Sensibiliser au développement durable, à l’écologie industrielle et au recyclage.</w:t>
      </w:r>
    </w:p>
    <w:p w:rsidR="00CA60A1" w:rsidRPr="00C81A8E" w:rsidRDefault="00CA60A1" w:rsidP="00CA60A1">
      <w:pPr>
        <w:pStyle w:val="Default"/>
        <w:rPr>
          <w:rFonts w:asciiTheme="majorHAnsi" w:hAnsiTheme="majorHAnsi" w:cstheme="majorBidi"/>
        </w:rPr>
      </w:pPr>
    </w:p>
    <w:p w:rsidR="00CA60A1" w:rsidRPr="00C81A8E" w:rsidRDefault="00CA60A1" w:rsidP="00CA60A1">
      <w:pPr>
        <w:jc w:val="both"/>
        <w:rPr>
          <w:rFonts w:asciiTheme="majorHAnsi" w:hAnsiTheme="majorHAnsi" w:cs="Arial"/>
          <w:b/>
          <w:u w:val="thick" w:color="F79646"/>
        </w:rPr>
      </w:pPr>
      <w:r w:rsidRPr="00C81A8E">
        <w:rPr>
          <w:rFonts w:asciiTheme="majorHAnsi" w:hAnsiTheme="majorHAnsi" w:cs="Arial"/>
          <w:b/>
          <w:u w:val="thick" w:color="F79646"/>
        </w:rPr>
        <w:t>Connaissances préalables recommandées:</w:t>
      </w:r>
    </w:p>
    <w:p w:rsidR="00CA60A1" w:rsidRPr="00C81A8E" w:rsidRDefault="00CA60A1" w:rsidP="00CA60A1">
      <w:pPr>
        <w:jc w:val="both"/>
        <w:rPr>
          <w:rFonts w:asciiTheme="majorHAnsi" w:hAnsiTheme="majorHAnsi" w:cs="Arial"/>
          <w:b/>
          <w:u w:val="thick" w:color="F79646"/>
        </w:rPr>
      </w:pPr>
    </w:p>
    <w:p w:rsidR="00CA60A1" w:rsidRPr="00C81A8E" w:rsidRDefault="00CA60A1" w:rsidP="00CA60A1">
      <w:pPr>
        <w:rPr>
          <w:rFonts w:asciiTheme="majorHAnsi" w:eastAsia="Times New Roman" w:hAnsiTheme="majorHAnsi" w:cstheme="majorBidi"/>
          <w:lang w:eastAsia="fr-FR"/>
        </w:rPr>
      </w:pPr>
    </w:p>
    <w:p w:rsidR="00CA60A1" w:rsidRPr="00C81A8E" w:rsidRDefault="00CA60A1" w:rsidP="00CA60A1">
      <w:pPr>
        <w:jc w:val="both"/>
        <w:rPr>
          <w:rFonts w:asciiTheme="majorHAnsi" w:hAnsiTheme="majorHAnsi" w:cs="Arial"/>
          <w:b/>
          <w:u w:val="thick" w:color="F79646"/>
        </w:rPr>
      </w:pPr>
      <w:r w:rsidRPr="00C81A8E">
        <w:rPr>
          <w:rFonts w:asciiTheme="majorHAnsi" w:hAnsiTheme="majorHAnsi" w:cs="Arial"/>
          <w:b/>
          <w:u w:val="thick" w:color="F79646"/>
        </w:rPr>
        <w:t>Contenu de la matière :</w:t>
      </w:r>
    </w:p>
    <w:p w:rsidR="00CA60A1" w:rsidRPr="00C81A8E" w:rsidRDefault="00CA60A1" w:rsidP="00CA60A1">
      <w:pPr>
        <w:spacing w:line="276" w:lineRule="auto"/>
        <w:jc w:val="both"/>
        <w:rPr>
          <w:rFonts w:asciiTheme="majorHAnsi" w:hAnsiTheme="majorHAnsi" w:cs="Arial"/>
          <w:b/>
        </w:rPr>
      </w:pPr>
      <w:r w:rsidRPr="00C81A8E">
        <w:rPr>
          <w:rFonts w:asciiTheme="majorHAnsi" w:hAnsiTheme="majorHAnsi" w:cs="Arial"/>
          <w:b/>
        </w:rPr>
        <w:t> </w:t>
      </w:r>
    </w:p>
    <w:p w:rsidR="00CA60A1" w:rsidRPr="005F232A" w:rsidRDefault="00CA60A1" w:rsidP="005163A8">
      <w:pPr>
        <w:numPr>
          <w:ilvl w:val="0"/>
          <w:numId w:val="26"/>
        </w:numPr>
        <w:ind w:left="426" w:hanging="426"/>
        <w:rPr>
          <w:rFonts w:asciiTheme="majorHAnsi" w:hAnsiTheme="majorHAnsi" w:cs="Arial"/>
          <w:sz w:val="22"/>
          <w:szCs w:val="22"/>
          <w:lang w:eastAsia="fr-FR"/>
        </w:rPr>
      </w:pPr>
      <w:r w:rsidRPr="005F232A">
        <w:rPr>
          <w:rFonts w:asciiTheme="majorHAnsi" w:hAnsiTheme="majorHAnsi" w:cs="Arial"/>
          <w:sz w:val="22"/>
          <w:szCs w:val="22"/>
          <w:lang w:eastAsia="fr-FR"/>
        </w:rPr>
        <w:t>Naissance et évolution du concept d’écologie industrielle</w:t>
      </w:r>
    </w:p>
    <w:p w:rsidR="00CA60A1" w:rsidRPr="005F232A" w:rsidRDefault="00CA60A1" w:rsidP="005163A8">
      <w:pPr>
        <w:numPr>
          <w:ilvl w:val="0"/>
          <w:numId w:val="26"/>
        </w:numPr>
        <w:ind w:left="426" w:hanging="426"/>
        <w:rPr>
          <w:rFonts w:asciiTheme="majorHAnsi" w:hAnsiTheme="majorHAnsi" w:cs="Arial"/>
          <w:sz w:val="22"/>
          <w:szCs w:val="22"/>
          <w:lang w:eastAsia="fr-FR"/>
        </w:rPr>
      </w:pPr>
      <w:r w:rsidRPr="005F232A">
        <w:rPr>
          <w:rFonts w:asciiTheme="majorHAnsi" w:hAnsiTheme="majorHAnsi" w:cs="Arial"/>
          <w:sz w:val="22"/>
          <w:szCs w:val="22"/>
          <w:lang w:eastAsia="fr-FR"/>
        </w:rPr>
        <w:t>Définition et principes de l’écologie industrielle</w:t>
      </w:r>
    </w:p>
    <w:p w:rsidR="00CA60A1" w:rsidRPr="005F232A" w:rsidRDefault="00CA60A1" w:rsidP="005163A8">
      <w:pPr>
        <w:numPr>
          <w:ilvl w:val="0"/>
          <w:numId w:val="26"/>
        </w:numPr>
        <w:ind w:left="426" w:hanging="426"/>
        <w:rPr>
          <w:rFonts w:asciiTheme="majorHAnsi" w:hAnsiTheme="majorHAnsi" w:cs="Arial"/>
          <w:sz w:val="22"/>
          <w:szCs w:val="22"/>
          <w:lang w:eastAsia="fr-FR"/>
        </w:rPr>
      </w:pPr>
      <w:r w:rsidRPr="005F232A">
        <w:rPr>
          <w:rFonts w:asciiTheme="majorHAnsi" w:hAnsiTheme="majorHAnsi" w:cs="Arial"/>
          <w:sz w:val="22"/>
          <w:szCs w:val="22"/>
          <w:lang w:eastAsia="fr-FR"/>
        </w:rPr>
        <w:t>Expériences d’écologie industrielle en Algérie et dans le monde</w:t>
      </w:r>
    </w:p>
    <w:p w:rsidR="00CA60A1" w:rsidRPr="005F232A" w:rsidRDefault="00CA60A1" w:rsidP="005163A8">
      <w:pPr>
        <w:numPr>
          <w:ilvl w:val="0"/>
          <w:numId w:val="26"/>
        </w:numPr>
        <w:ind w:left="426" w:hanging="426"/>
        <w:rPr>
          <w:rFonts w:asciiTheme="majorHAnsi" w:hAnsiTheme="majorHAnsi" w:cs="Arial"/>
          <w:sz w:val="22"/>
          <w:szCs w:val="22"/>
          <w:lang w:eastAsia="fr-FR"/>
        </w:rPr>
      </w:pPr>
      <w:r w:rsidRPr="005F232A">
        <w:rPr>
          <w:rFonts w:asciiTheme="majorHAnsi" w:hAnsiTheme="majorHAnsi" w:cs="Arial"/>
          <w:sz w:val="22"/>
          <w:szCs w:val="22"/>
          <w:lang w:eastAsia="fr-FR"/>
        </w:rPr>
        <w:t>Symbiose industrielle (parcs/réseaux éco-industries)</w:t>
      </w:r>
    </w:p>
    <w:p w:rsidR="00CA60A1" w:rsidRPr="005F232A" w:rsidRDefault="00CA60A1" w:rsidP="005163A8">
      <w:pPr>
        <w:numPr>
          <w:ilvl w:val="0"/>
          <w:numId w:val="26"/>
        </w:numPr>
        <w:ind w:left="426" w:hanging="426"/>
        <w:rPr>
          <w:rFonts w:asciiTheme="majorHAnsi" w:hAnsiTheme="majorHAnsi" w:cs="Arial"/>
          <w:sz w:val="22"/>
          <w:szCs w:val="22"/>
          <w:lang w:eastAsia="fr-FR"/>
        </w:rPr>
      </w:pPr>
      <w:r w:rsidRPr="005F232A">
        <w:rPr>
          <w:rFonts w:asciiTheme="majorHAnsi" w:hAnsiTheme="majorHAnsi" w:cs="Arial"/>
          <w:sz w:val="22"/>
          <w:szCs w:val="22"/>
          <w:lang w:eastAsia="fr-FR"/>
        </w:rPr>
        <w:t>Déchets gazeux, liquides et solides</w:t>
      </w:r>
    </w:p>
    <w:p w:rsidR="00CA60A1" w:rsidRPr="005F232A" w:rsidRDefault="00CA60A1" w:rsidP="005163A8">
      <w:pPr>
        <w:numPr>
          <w:ilvl w:val="0"/>
          <w:numId w:val="26"/>
        </w:numPr>
        <w:spacing w:after="200" w:line="276" w:lineRule="auto"/>
        <w:ind w:left="426" w:hanging="426"/>
        <w:rPr>
          <w:rFonts w:asciiTheme="majorHAnsi" w:hAnsiTheme="majorHAnsi" w:cs="Arial"/>
          <w:sz w:val="22"/>
          <w:szCs w:val="22"/>
          <w:lang w:eastAsia="fr-FR"/>
        </w:rPr>
      </w:pPr>
      <w:r w:rsidRPr="005F232A">
        <w:rPr>
          <w:rFonts w:asciiTheme="majorHAnsi" w:hAnsiTheme="majorHAnsi" w:cs="Arial"/>
          <w:sz w:val="22"/>
          <w:szCs w:val="22"/>
          <w:lang w:eastAsia="fr-FR"/>
        </w:rPr>
        <w:t>Recyclage</w:t>
      </w:r>
    </w:p>
    <w:p w:rsidR="00CA60A1" w:rsidRPr="00C81A8E" w:rsidRDefault="00CA60A1" w:rsidP="00CA60A1">
      <w:pPr>
        <w:jc w:val="both"/>
        <w:rPr>
          <w:rFonts w:asciiTheme="majorHAnsi" w:hAnsiTheme="majorHAnsi" w:cs="Arial"/>
          <w:b/>
        </w:rPr>
      </w:pPr>
      <w:r w:rsidRPr="00C81A8E">
        <w:rPr>
          <w:rFonts w:asciiTheme="majorHAnsi" w:hAnsiTheme="majorHAnsi" w:cs="Arial"/>
          <w:b/>
          <w:u w:val="thick" w:color="F79646"/>
        </w:rPr>
        <w:t>Mode d’évaluation:</w:t>
      </w:r>
    </w:p>
    <w:p w:rsidR="00CA60A1" w:rsidRPr="00C81A8E" w:rsidRDefault="00CA60A1" w:rsidP="00CA60A1">
      <w:pPr>
        <w:jc w:val="both"/>
        <w:rPr>
          <w:rFonts w:asciiTheme="majorHAnsi" w:hAnsiTheme="majorHAnsi" w:cs="Arial"/>
          <w:b/>
        </w:rPr>
      </w:pPr>
    </w:p>
    <w:p w:rsidR="00CA60A1" w:rsidRPr="005F232A" w:rsidRDefault="00CA60A1" w:rsidP="00CA60A1">
      <w:pPr>
        <w:jc w:val="both"/>
        <w:rPr>
          <w:rFonts w:asciiTheme="majorHAnsi" w:hAnsiTheme="majorHAnsi" w:cs="Arial"/>
          <w:b/>
          <w:sz w:val="22"/>
          <w:szCs w:val="22"/>
          <w:u w:val="thick" w:color="F79646"/>
        </w:rPr>
      </w:pPr>
      <w:r w:rsidRPr="005F232A">
        <w:rPr>
          <w:rFonts w:asciiTheme="majorHAnsi" w:hAnsiTheme="majorHAnsi" w:cs="Arial"/>
          <w:sz w:val="22"/>
          <w:szCs w:val="22"/>
        </w:rPr>
        <w:t>Examen:    100%.</w:t>
      </w:r>
    </w:p>
    <w:p w:rsidR="00CA60A1" w:rsidRPr="00C81A8E" w:rsidRDefault="00CA60A1" w:rsidP="00CA60A1">
      <w:pPr>
        <w:jc w:val="both"/>
        <w:rPr>
          <w:rFonts w:asciiTheme="majorHAnsi" w:hAnsiTheme="majorHAnsi" w:cs="Arial"/>
          <w:b/>
        </w:rPr>
      </w:pPr>
    </w:p>
    <w:p w:rsidR="00CA60A1" w:rsidRPr="00C81A8E" w:rsidRDefault="00CA60A1" w:rsidP="00CA60A1">
      <w:pPr>
        <w:jc w:val="both"/>
        <w:rPr>
          <w:rFonts w:asciiTheme="majorHAnsi" w:hAnsiTheme="majorHAnsi" w:cs="Arial"/>
          <w:b/>
          <w:u w:val="thick" w:color="F79646"/>
        </w:rPr>
      </w:pPr>
      <w:r w:rsidRPr="00C81A8E">
        <w:rPr>
          <w:rFonts w:asciiTheme="majorHAnsi" w:hAnsiTheme="majorHAnsi" w:cs="Arial"/>
          <w:b/>
          <w:u w:val="thick" w:color="F79646"/>
        </w:rPr>
        <w:t>Références bibliographiques :</w:t>
      </w:r>
    </w:p>
    <w:p w:rsidR="00CA60A1" w:rsidRPr="00C81A8E" w:rsidRDefault="00CA60A1" w:rsidP="00CA60A1">
      <w:pPr>
        <w:pStyle w:val="Paragraphedeliste"/>
        <w:ind w:left="284" w:hanging="284"/>
        <w:rPr>
          <w:rFonts w:asciiTheme="majorHAnsi" w:eastAsia="Calibri" w:hAnsiTheme="majorHAnsi" w:cs="Calibri"/>
          <w:b/>
          <w:bCs/>
          <w:color w:val="000000"/>
          <w:u w:val="thick" w:color="F79646"/>
        </w:rPr>
      </w:pPr>
    </w:p>
    <w:p w:rsidR="00CA60A1" w:rsidRPr="005F232A" w:rsidRDefault="00CA60A1" w:rsidP="005163A8">
      <w:pPr>
        <w:pStyle w:val="Paragraphedeliste"/>
        <w:numPr>
          <w:ilvl w:val="1"/>
          <w:numId w:val="38"/>
        </w:numPr>
        <w:tabs>
          <w:tab w:val="clear" w:pos="1440"/>
        </w:tabs>
        <w:ind w:left="426" w:hanging="426"/>
        <w:jc w:val="both"/>
        <w:rPr>
          <w:rFonts w:asciiTheme="majorHAnsi" w:hAnsiTheme="majorHAnsi"/>
          <w:i/>
          <w:iCs/>
          <w:sz w:val="20"/>
          <w:szCs w:val="20"/>
        </w:rPr>
      </w:pPr>
      <w:r w:rsidRPr="005F232A">
        <w:rPr>
          <w:rFonts w:asciiTheme="majorHAnsi" w:hAnsiTheme="majorHAnsi"/>
          <w:i/>
          <w:iCs/>
          <w:sz w:val="20"/>
          <w:szCs w:val="20"/>
        </w:rPr>
        <w:t>Écologie industrielle et territoriale, COLEIT 2012, de </w:t>
      </w:r>
      <w:hyperlink r:id="rId20" w:history="1">
        <w:r w:rsidRPr="005F232A">
          <w:rPr>
            <w:rFonts w:asciiTheme="majorHAnsi" w:hAnsiTheme="majorHAnsi"/>
            <w:i/>
            <w:iCs/>
            <w:sz w:val="20"/>
            <w:szCs w:val="20"/>
          </w:rPr>
          <w:t>Junqua Guillaume</w:t>
        </w:r>
      </w:hyperlink>
      <w:r w:rsidRPr="005F232A">
        <w:rPr>
          <w:rFonts w:asciiTheme="majorHAnsi" w:hAnsiTheme="majorHAnsi"/>
          <w:i/>
          <w:iCs/>
          <w:sz w:val="20"/>
          <w:szCs w:val="20"/>
        </w:rPr>
        <w:t xml:space="preserve"> ,  </w:t>
      </w:r>
      <w:hyperlink r:id="rId21" w:history="1">
        <w:r w:rsidRPr="005F232A">
          <w:rPr>
            <w:rFonts w:asciiTheme="majorHAnsi" w:hAnsiTheme="majorHAnsi"/>
            <w:i/>
            <w:iCs/>
            <w:sz w:val="20"/>
            <w:szCs w:val="20"/>
          </w:rPr>
          <w:t>Brullot Sabrina</w:t>
        </w:r>
      </w:hyperlink>
    </w:p>
    <w:p w:rsidR="00CA60A1" w:rsidRPr="005F232A" w:rsidRDefault="00CA60A1" w:rsidP="005163A8">
      <w:pPr>
        <w:pStyle w:val="Paragraphedeliste"/>
        <w:numPr>
          <w:ilvl w:val="1"/>
          <w:numId w:val="38"/>
        </w:numPr>
        <w:tabs>
          <w:tab w:val="clear" w:pos="1440"/>
        </w:tabs>
        <w:ind w:left="426" w:hanging="426"/>
        <w:jc w:val="both"/>
        <w:rPr>
          <w:rFonts w:asciiTheme="majorHAnsi" w:hAnsiTheme="majorHAnsi"/>
          <w:i/>
          <w:iCs/>
          <w:sz w:val="20"/>
          <w:szCs w:val="20"/>
        </w:rPr>
      </w:pPr>
      <w:r w:rsidRPr="005F232A">
        <w:rPr>
          <w:rFonts w:asciiTheme="majorHAnsi" w:hAnsiTheme="majorHAnsi"/>
          <w:i/>
          <w:iCs/>
          <w:sz w:val="20"/>
          <w:szCs w:val="20"/>
        </w:rPr>
        <w:t>Vers une écologie industrielle,comment mettre en pratique le développement durable dans une société hyper-industrielle, SurenErkman 2004</w:t>
      </w:r>
    </w:p>
    <w:p w:rsidR="00CA60A1" w:rsidRPr="005F232A" w:rsidRDefault="00CA60A1" w:rsidP="005163A8">
      <w:pPr>
        <w:pStyle w:val="Paragraphedeliste"/>
        <w:numPr>
          <w:ilvl w:val="1"/>
          <w:numId w:val="38"/>
        </w:numPr>
        <w:tabs>
          <w:tab w:val="clear" w:pos="1440"/>
        </w:tabs>
        <w:ind w:left="426" w:hanging="426"/>
        <w:jc w:val="both"/>
        <w:rPr>
          <w:rFonts w:asciiTheme="majorHAnsi" w:hAnsiTheme="majorHAnsi"/>
          <w:i/>
          <w:iCs/>
          <w:sz w:val="20"/>
          <w:szCs w:val="20"/>
        </w:rPr>
      </w:pPr>
      <w:r w:rsidRPr="005F232A">
        <w:rPr>
          <w:rFonts w:asciiTheme="majorHAnsi" w:hAnsiTheme="majorHAnsi"/>
          <w:i/>
          <w:iCs/>
          <w:sz w:val="20"/>
          <w:szCs w:val="20"/>
        </w:rPr>
        <w:t>L'énergie et sa maîtrise. Montpellier Cedex 2 : CRDP de Languedoc-Roussillon, 2004. . ISBN 2-86626-190-9,</w:t>
      </w:r>
    </w:p>
    <w:p w:rsidR="00CA60A1" w:rsidRPr="005F232A" w:rsidRDefault="00CA60A1" w:rsidP="005163A8">
      <w:pPr>
        <w:pStyle w:val="Paragraphedeliste"/>
        <w:numPr>
          <w:ilvl w:val="1"/>
          <w:numId w:val="38"/>
        </w:numPr>
        <w:tabs>
          <w:tab w:val="clear" w:pos="1440"/>
        </w:tabs>
        <w:ind w:left="426" w:hanging="426"/>
        <w:jc w:val="both"/>
        <w:rPr>
          <w:rFonts w:asciiTheme="majorHAnsi" w:hAnsiTheme="majorHAnsi"/>
          <w:i/>
          <w:iCs/>
          <w:sz w:val="20"/>
          <w:szCs w:val="20"/>
        </w:rPr>
      </w:pPr>
      <w:r w:rsidRPr="005F232A">
        <w:rPr>
          <w:rFonts w:asciiTheme="majorHAnsi" w:hAnsiTheme="majorHAnsi"/>
          <w:i/>
          <w:iCs/>
          <w:sz w:val="20"/>
          <w:szCs w:val="20"/>
        </w:rPr>
        <w:t> </w:t>
      </w:r>
      <w:hyperlink r:id="rId22" w:history="1">
        <w:r w:rsidRPr="005F232A">
          <w:rPr>
            <w:rFonts w:asciiTheme="majorHAnsi" w:hAnsiTheme="majorHAnsi"/>
            <w:i/>
            <w:iCs/>
            <w:sz w:val="20"/>
            <w:szCs w:val="20"/>
          </w:rPr>
          <w:t>Appropriations du développement durable: émergences, diffusions, traductions</w:t>
        </w:r>
      </w:hyperlink>
      <w:r w:rsidRPr="005F232A">
        <w:rPr>
          <w:rFonts w:asciiTheme="majorHAnsi" w:hAnsiTheme="majorHAnsi"/>
          <w:i/>
          <w:iCs/>
          <w:sz w:val="20"/>
          <w:szCs w:val="20"/>
        </w:rPr>
        <w:t xml:space="preserve"> B Villalba - 200</w:t>
      </w:r>
      <w:r w:rsidRPr="00BF2FFA">
        <w:rPr>
          <w:rFonts w:asciiTheme="majorHAnsi" w:hAnsiTheme="majorHAnsi"/>
          <w:b/>
          <w:bCs/>
          <w:i/>
          <w:iCs/>
          <w:sz w:val="20"/>
          <w:szCs w:val="20"/>
        </w:rPr>
        <w:t>9</w:t>
      </w:r>
    </w:p>
    <w:p w:rsidR="00CA60A1" w:rsidRPr="00C81A8E" w:rsidRDefault="00CA60A1" w:rsidP="00CA60A1">
      <w:pPr>
        <w:pStyle w:val="Paragraphedeliste"/>
        <w:ind w:left="426"/>
        <w:jc w:val="both"/>
        <w:rPr>
          <w:rFonts w:asciiTheme="majorHAnsi" w:hAnsiTheme="majorHAnsi"/>
          <w:i/>
          <w:iCs/>
        </w:rPr>
      </w:pPr>
      <w:r w:rsidRPr="00C81A8E">
        <w:rPr>
          <w:rFonts w:asciiTheme="majorHAnsi" w:hAnsiTheme="majorHAnsi"/>
          <w:i/>
          <w:iCs/>
        </w:rPr>
        <w:br/>
      </w:r>
    </w:p>
    <w:p w:rsidR="009C08EA" w:rsidRDefault="009C08EA" w:rsidP="00CA60A1">
      <w:pPr>
        <w:spacing w:after="200" w:line="276" w:lineRule="auto"/>
        <w:jc w:val="center"/>
        <w:rPr>
          <w:rFonts w:asciiTheme="majorHAnsi" w:hAnsiTheme="majorHAnsi" w:cstheme="majorBidi"/>
        </w:rPr>
      </w:pPr>
    </w:p>
    <w:p w:rsidR="009C08EA" w:rsidRDefault="009C08EA" w:rsidP="00CA60A1">
      <w:pPr>
        <w:spacing w:after="200" w:line="276" w:lineRule="auto"/>
        <w:jc w:val="center"/>
        <w:rPr>
          <w:rFonts w:asciiTheme="majorHAnsi" w:hAnsiTheme="majorHAnsi" w:cstheme="majorBidi"/>
        </w:rPr>
      </w:pPr>
    </w:p>
    <w:p w:rsidR="00CA60A1" w:rsidRPr="00C81A8E" w:rsidRDefault="00CA60A1" w:rsidP="00CA60A1">
      <w:pPr>
        <w:spacing w:after="200" w:line="276" w:lineRule="auto"/>
        <w:jc w:val="center"/>
        <w:rPr>
          <w:rFonts w:asciiTheme="majorHAnsi" w:hAnsiTheme="majorHAnsi" w:cstheme="majorBidi"/>
        </w:rPr>
      </w:pPr>
      <w:r w:rsidRPr="00C81A8E">
        <w:rPr>
          <w:rFonts w:asciiTheme="majorHAnsi" w:hAnsiTheme="majorHAnsi" w:cstheme="majorBidi"/>
        </w:rPr>
        <w:br w:type="page"/>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Découverte Code : </w:t>
      </w:r>
      <w:r w:rsidRPr="00C81A8E">
        <w:rPr>
          <w:rFonts w:asciiTheme="majorHAnsi" w:hAnsiTheme="majorHAnsi" w:cs="Calibri"/>
          <w:b/>
          <w:bCs/>
          <w:color w:val="000000"/>
        </w:rPr>
        <w:t>UED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C81A8E">
        <w:rPr>
          <w:rFonts w:asciiTheme="majorHAnsi" w:hAnsiTheme="majorHAnsi"/>
          <w:b/>
          <w:bCs/>
          <w:iCs/>
        </w:rPr>
        <w:t xml:space="preserve">Matière: </w:t>
      </w:r>
      <w:r w:rsidRPr="00C81A8E">
        <w:rPr>
          <w:rFonts w:asciiTheme="majorHAnsi" w:hAnsiTheme="majorHAnsi"/>
          <w:b/>
        </w:rPr>
        <w:t>Informatique Industrielle</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Arial"/>
          <w:b/>
          <w:bCs/>
          <w:color w:val="000000"/>
          <w:lang w:eastAsia="en-US"/>
        </w:rPr>
        <w:t>VHS: 22h30 (Cours: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CA60A1" w:rsidRPr="00C81A8E" w:rsidRDefault="00CA60A1" w:rsidP="00CA60A1">
      <w:pPr>
        <w:spacing w:before="120" w:line="276" w:lineRule="auto"/>
        <w:jc w:val="both"/>
        <w:rPr>
          <w:rFonts w:asciiTheme="majorHAnsi" w:hAnsiTheme="majorHAnsi" w:cs="Calibri"/>
          <w:b/>
          <w:u w:val="thick" w:color="F79646"/>
        </w:rPr>
      </w:pPr>
      <w:r w:rsidRPr="00C81A8E">
        <w:rPr>
          <w:rFonts w:asciiTheme="majorHAnsi" w:hAnsiTheme="majorHAnsi" w:cs="Calibri"/>
          <w:b/>
          <w:u w:val="thick" w:color="F79646"/>
        </w:rPr>
        <w:t>Objectifs de l’enseignement:</w:t>
      </w:r>
    </w:p>
    <w:p w:rsidR="00CA60A1" w:rsidRPr="00C81A8E" w:rsidRDefault="00CA60A1" w:rsidP="00CA60A1">
      <w:pPr>
        <w:spacing w:before="120"/>
        <w:rPr>
          <w:rFonts w:asciiTheme="majorHAnsi" w:hAnsiTheme="majorHAnsi"/>
          <w:sz w:val="22"/>
          <w:szCs w:val="22"/>
        </w:rPr>
      </w:pPr>
      <w:r w:rsidRPr="00C81A8E">
        <w:rPr>
          <w:rFonts w:asciiTheme="majorHAnsi" w:hAnsiTheme="majorHAnsi"/>
          <w:sz w:val="22"/>
          <w:szCs w:val="22"/>
        </w:rPr>
        <w:t>Cette matière permet aux étudiants de ce master de se familiarisé avec le domaine de l’informatique industrielle. Ils acquerront les notions des protocoles de communication.</w:t>
      </w:r>
    </w:p>
    <w:p w:rsidR="00CA60A1" w:rsidRPr="00C81A8E" w:rsidRDefault="00CA60A1" w:rsidP="00CA60A1">
      <w:pPr>
        <w:spacing w:line="276" w:lineRule="auto"/>
        <w:jc w:val="both"/>
        <w:rPr>
          <w:rFonts w:asciiTheme="majorHAnsi" w:hAnsiTheme="majorHAnsi" w:cs="Calibri"/>
          <w:b/>
          <w:u w:val="thick" w:color="F79646"/>
        </w:rPr>
      </w:pPr>
    </w:p>
    <w:p w:rsidR="00CA60A1" w:rsidRPr="00C81A8E" w:rsidRDefault="00CA60A1" w:rsidP="00CA60A1">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Connaissances préalables recommandées: </w:t>
      </w:r>
    </w:p>
    <w:p w:rsidR="00CA60A1" w:rsidRPr="00C81A8E" w:rsidRDefault="00CA60A1" w:rsidP="00CA60A1">
      <w:pPr>
        <w:spacing w:before="120" w:line="360" w:lineRule="auto"/>
        <w:rPr>
          <w:rFonts w:asciiTheme="majorHAnsi" w:hAnsiTheme="majorHAnsi"/>
          <w:sz w:val="22"/>
          <w:szCs w:val="22"/>
        </w:rPr>
      </w:pPr>
      <w:r w:rsidRPr="00C81A8E">
        <w:rPr>
          <w:rFonts w:asciiTheme="majorHAnsi" w:hAnsiTheme="majorHAnsi"/>
          <w:sz w:val="22"/>
          <w:szCs w:val="22"/>
        </w:rPr>
        <w:t>Logique combinatoire et séquentielle, µ-processeurs et µ-contrôleurs, informatique.</w:t>
      </w:r>
    </w:p>
    <w:p w:rsidR="00CA60A1" w:rsidRPr="00C81A8E" w:rsidRDefault="00CA60A1" w:rsidP="00CA60A1">
      <w:pPr>
        <w:spacing w:line="276" w:lineRule="auto"/>
        <w:jc w:val="both"/>
        <w:rPr>
          <w:rFonts w:asciiTheme="majorHAnsi" w:hAnsiTheme="majorHAnsi" w:cs="Calibri"/>
          <w:b/>
          <w:u w:val="thick" w:color="F79646"/>
        </w:rPr>
      </w:pPr>
    </w:p>
    <w:p w:rsidR="00CA60A1" w:rsidRPr="00C81A8E" w:rsidRDefault="00CA60A1" w:rsidP="00CA60A1">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Contenu de la matière:</w:t>
      </w:r>
    </w:p>
    <w:p w:rsidR="00CA60A1" w:rsidRPr="00C81A8E" w:rsidRDefault="00CA60A1" w:rsidP="00CA60A1">
      <w:pPr>
        <w:spacing w:before="120"/>
        <w:rPr>
          <w:rFonts w:asciiTheme="majorHAnsi" w:hAnsiTheme="majorHAnsi"/>
          <w:sz w:val="22"/>
          <w:szCs w:val="22"/>
        </w:rPr>
      </w:pPr>
      <w:r w:rsidRPr="00C81A8E">
        <w:rPr>
          <w:rFonts w:asciiTheme="majorHAnsi" w:hAnsiTheme="majorHAnsi"/>
          <w:b/>
          <w:bCs/>
          <w:sz w:val="22"/>
          <w:szCs w:val="22"/>
        </w:rPr>
        <w:t>Chapitre 1 :</w:t>
      </w:r>
      <w:r w:rsidRPr="00C81A8E">
        <w:rPr>
          <w:rFonts w:asciiTheme="majorHAnsi" w:hAnsiTheme="majorHAnsi"/>
          <w:sz w:val="22"/>
          <w:szCs w:val="22"/>
        </w:rPr>
        <w:t xml:space="preserve"> Introduction à l’informatique industrielle ; </w:t>
      </w:r>
      <w:r w:rsidRPr="00C81A8E">
        <w:rPr>
          <w:rFonts w:asciiTheme="majorHAnsi" w:hAnsiTheme="majorHAnsi"/>
          <w:sz w:val="22"/>
          <w:szCs w:val="22"/>
        </w:rPr>
        <w:tab/>
      </w:r>
      <w:r w:rsidRPr="00C81A8E">
        <w:rPr>
          <w:rFonts w:asciiTheme="majorHAnsi" w:hAnsiTheme="majorHAnsi"/>
          <w:sz w:val="22"/>
          <w:szCs w:val="22"/>
        </w:rPr>
        <w:tab/>
      </w:r>
      <w:r w:rsidRPr="00C81A8E">
        <w:rPr>
          <w:rFonts w:asciiTheme="majorHAnsi" w:hAnsiTheme="majorHAnsi"/>
          <w:sz w:val="22"/>
          <w:szCs w:val="22"/>
        </w:rPr>
        <w:tab/>
      </w:r>
      <w:r w:rsidRPr="00C81A8E">
        <w:rPr>
          <w:rFonts w:asciiTheme="majorHAnsi" w:hAnsiTheme="majorHAnsi"/>
          <w:b/>
          <w:bCs/>
          <w:sz w:val="22"/>
          <w:szCs w:val="22"/>
        </w:rPr>
        <w:t>(02 semaines)</w:t>
      </w:r>
    </w:p>
    <w:p w:rsidR="00CA60A1" w:rsidRPr="00C81A8E" w:rsidRDefault="00CA60A1" w:rsidP="00CA60A1">
      <w:pPr>
        <w:spacing w:before="120"/>
        <w:rPr>
          <w:rFonts w:asciiTheme="majorHAnsi" w:hAnsiTheme="majorHAnsi"/>
          <w:sz w:val="22"/>
          <w:szCs w:val="22"/>
        </w:rPr>
      </w:pPr>
      <w:r w:rsidRPr="00C81A8E">
        <w:rPr>
          <w:rFonts w:asciiTheme="majorHAnsi" w:hAnsiTheme="majorHAnsi"/>
          <w:b/>
          <w:bCs/>
          <w:sz w:val="22"/>
          <w:szCs w:val="22"/>
        </w:rPr>
        <w:t>Chapitre 2 :</w:t>
      </w:r>
      <w:r w:rsidRPr="00C81A8E">
        <w:rPr>
          <w:rFonts w:asciiTheme="majorHAnsi" w:hAnsiTheme="majorHAnsi"/>
          <w:sz w:val="22"/>
          <w:szCs w:val="22"/>
        </w:rPr>
        <w:t xml:space="preserve"> Branchement du matériel à un µP ; </w:t>
      </w:r>
      <w:r w:rsidRPr="00C81A8E">
        <w:rPr>
          <w:rFonts w:asciiTheme="majorHAnsi" w:hAnsiTheme="majorHAnsi"/>
          <w:sz w:val="22"/>
          <w:szCs w:val="22"/>
        </w:rPr>
        <w:tab/>
      </w:r>
      <w:r w:rsidRPr="00C81A8E">
        <w:rPr>
          <w:rFonts w:asciiTheme="majorHAnsi" w:hAnsiTheme="majorHAnsi"/>
          <w:sz w:val="22"/>
          <w:szCs w:val="22"/>
        </w:rPr>
        <w:tab/>
      </w:r>
      <w:r w:rsidRPr="00C81A8E">
        <w:rPr>
          <w:rFonts w:asciiTheme="majorHAnsi" w:hAnsiTheme="majorHAnsi"/>
          <w:sz w:val="22"/>
          <w:szCs w:val="22"/>
        </w:rPr>
        <w:tab/>
      </w:r>
      <w:r w:rsidRPr="00C81A8E">
        <w:rPr>
          <w:rFonts w:asciiTheme="majorHAnsi" w:hAnsiTheme="majorHAnsi"/>
          <w:sz w:val="22"/>
          <w:szCs w:val="22"/>
        </w:rPr>
        <w:tab/>
      </w:r>
      <w:r w:rsidRPr="00C81A8E">
        <w:rPr>
          <w:rFonts w:asciiTheme="majorHAnsi" w:hAnsiTheme="majorHAnsi"/>
          <w:b/>
          <w:bCs/>
          <w:sz w:val="22"/>
          <w:szCs w:val="22"/>
        </w:rPr>
        <w:t>(02 semaines)</w:t>
      </w:r>
    </w:p>
    <w:p w:rsidR="00CA60A1" w:rsidRPr="00C81A8E" w:rsidRDefault="00CA60A1" w:rsidP="00CA60A1">
      <w:pPr>
        <w:spacing w:before="120"/>
        <w:rPr>
          <w:rFonts w:asciiTheme="majorHAnsi" w:hAnsiTheme="majorHAnsi"/>
          <w:sz w:val="22"/>
          <w:szCs w:val="22"/>
        </w:rPr>
      </w:pPr>
      <w:r w:rsidRPr="00C81A8E">
        <w:rPr>
          <w:rFonts w:asciiTheme="majorHAnsi" w:hAnsiTheme="majorHAnsi"/>
          <w:b/>
          <w:bCs/>
          <w:sz w:val="22"/>
          <w:szCs w:val="22"/>
        </w:rPr>
        <w:t>Chapitre 3 :</w:t>
      </w:r>
      <w:r w:rsidRPr="00C81A8E">
        <w:rPr>
          <w:rFonts w:asciiTheme="majorHAnsi" w:hAnsiTheme="majorHAnsi"/>
          <w:sz w:val="22"/>
          <w:szCs w:val="22"/>
        </w:rPr>
        <w:t xml:space="preserve"> Périphériques et interfaces (Ports, Timers, …etc) ;</w:t>
      </w:r>
      <w:r w:rsidRPr="00C81A8E">
        <w:rPr>
          <w:rFonts w:asciiTheme="majorHAnsi" w:hAnsiTheme="majorHAnsi"/>
          <w:sz w:val="22"/>
          <w:szCs w:val="22"/>
        </w:rPr>
        <w:tab/>
      </w:r>
      <w:r w:rsidRPr="00C81A8E">
        <w:rPr>
          <w:rFonts w:asciiTheme="majorHAnsi" w:hAnsiTheme="majorHAnsi"/>
          <w:sz w:val="22"/>
          <w:szCs w:val="22"/>
        </w:rPr>
        <w:tab/>
      </w:r>
      <w:r w:rsidRPr="00C81A8E">
        <w:rPr>
          <w:rFonts w:asciiTheme="majorHAnsi" w:hAnsiTheme="majorHAnsi"/>
          <w:b/>
          <w:bCs/>
          <w:sz w:val="22"/>
          <w:szCs w:val="22"/>
        </w:rPr>
        <w:t>(04 semaines)</w:t>
      </w:r>
    </w:p>
    <w:p w:rsidR="00CA60A1" w:rsidRPr="00C81A8E" w:rsidRDefault="00CA60A1" w:rsidP="00CA60A1">
      <w:pPr>
        <w:spacing w:before="120"/>
        <w:rPr>
          <w:rFonts w:asciiTheme="majorHAnsi" w:hAnsiTheme="majorHAnsi"/>
          <w:sz w:val="22"/>
          <w:szCs w:val="22"/>
        </w:rPr>
      </w:pPr>
      <w:r w:rsidRPr="00C81A8E">
        <w:rPr>
          <w:rFonts w:asciiTheme="majorHAnsi" w:hAnsiTheme="majorHAnsi"/>
          <w:b/>
          <w:bCs/>
          <w:sz w:val="22"/>
          <w:szCs w:val="22"/>
        </w:rPr>
        <w:t>Chapitre 4 :</w:t>
      </w:r>
      <w:r w:rsidRPr="00C81A8E">
        <w:rPr>
          <w:rFonts w:asciiTheme="majorHAnsi" w:hAnsiTheme="majorHAnsi"/>
          <w:sz w:val="22"/>
          <w:szCs w:val="22"/>
        </w:rPr>
        <w:t xml:space="preserve"> Bus de communication série (RS-232, DHCP, MODBUS, I2C) ;</w:t>
      </w:r>
      <w:r w:rsidRPr="00C81A8E">
        <w:rPr>
          <w:rFonts w:asciiTheme="majorHAnsi" w:hAnsiTheme="majorHAnsi"/>
          <w:sz w:val="22"/>
          <w:szCs w:val="22"/>
        </w:rPr>
        <w:tab/>
      </w:r>
      <w:r w:rsidRPr="00C81A8E">
        <w:rPr>
          <w:rFonts w:asciiTheme="majorHAnsi" w:hAnsiTheme="majorHAnsi"/>
          <w:b/>
          <w:bCs/>
          <w:sz w:val="22"/>
          <w:szCs w:val="22"/>
        </w:rPr>
        <w:t>(05 semaines)</w:t>
      </w:r>
    </w:p>
    <w:p w:rsidR="00CA60A1" w:rsidRPr="00C81A8E" w:rsidRDefault="00CA60A1" w:rsidP="00CA60A1">
      <w:pPr>
        <w:spacing w:before="120"/>
        <w:rPr>
          <w:rFonts w:asciiTheme="majorHAnsi" w:hAnsiTheme="majorHAnsi"/>
          <w:b/>
          <w:bCs/>
          <w:sz w:val="22"/>
          <w:szCs w:val="22"/>
        </w:rPr>
      </w:pPr>
      <w:r w:rsidRPr="00C81A8E">
        <w:rPr>
          <w:rFonts w:asciiTheme="majorHAnsi" w:hAnsiTheme="majorHAnsi"/>
          <w:b/>
          <w:bCs/>
          <w:sz w:val="22"/>
          <w:szCs w:val="22"/>
        </w:rPr>
        <w:t>Chapitre 5 :</w:t>
      </w:r>
      <w:r w:rsidRPr="00C81A8E">
        <w:rPr>
          <w:rFonts w:asciiTheme="majorHAnsi" w:hAnsiTheme="majorHAnsi"/>
          <w:sz w:val="22"/>
          <w:szCs w:val="22"/>
        </w:rPr>
        <w:t xml:space="preserve"> Acquisition de données : les périphériques CAN et CNA ;</w:t>
      </w:r>
      <w:r w:rsidRPr="00C81A8E">
        <w:rPr>
          <w:rFonts w:asciiTheme="majorHAnsi" w:hAnsiTheme="majorHAnsi"/>
          <w:sz w:val="22"/>
          <w:szCs w:val="22"/>
        </w:rPr>
        <w:tab/>
      </w:r>
      <w:r w:rsidRPr="00C81A8E">
        <w:rPr>
          <w:rFonts w:asciiTheme="majorHAnsi" w:hAnsiTheme="majorHAnsi"/>
          <w:b/>
          <w:bCs/>
          <w:sz w:val="22"/>
          <w:szCs w:val="22"/>
        </w:rPr>
        <w:t>(02 semaines)</w:t>
      </w:r>
    </w:p>
    <w:p w:rsidR="00CA60A1" w:rsidRPr="00C81A8E" w:rsidRDefault="00CA60A1" w:rsidP="00CA60A1">
      <w:pPr>
        <w:spacing w:line="276" w:lineRule="auto"/>
        <w:jc w:val="both"/>
        <w:rPr>
          <w:rFonts w:asciiTheme="majorHAnsi" w:hAnsiTheme="majorHAnsi" w:cs="Calibri"/>
          <w:b/>
          <w:u w:val="thick" w:color="F79646"/>
        </w:rPr>
      </w:pPr>
    </w:p>
    <w:p w:rsidR="00CA60A1" w:rsidRPr="00C81A8E" w:rsidRDefault="00CA60A1" w:rsidP="00CA60A1">
      <w:pPr>
        <w:spacing w:line="276" w:lineRule="auto"/>
        <w:jc w:val="both"/>
        <w:rPr>
          <w:rFonts w:asciiTheme="majorHAnsi" w:hAnsiTheme="majorHAnsi" w:cs="Calibri"/>
          <w:b/>
        </w:rPr>
      </w:pPr>
      <w:r w:rsidRPr="00C81A8E">
        <w:rPr>
          <w:rFonts w:asciiTheme="majorHAnsi" w:hAnsiTheme="majorHAnsi" w:cs="Calibri"/>
          <w:b/>
          <w:u w:val="thick" w:color="F79646"/>
        </w:rPr>
        <w:t>Mode d’évaluation:</w:t>
      </w:r>
    </w:p>
    <w:p w:rsidR="00CA60A1" w:rsidRPr="005F232A" w:rsidRDefault="00CA60A1" w:rsidP="00CA60A1">
      <w:pPr>
        <w:spacing w:line="276" w:lineRule="auto"/>
        <w:jc w:val="both"/>
        <w:rPr>
          <w:rFonts w:asciiTheme="majorHAnsi" w:hAnsiTheme="majorHAnsi"/>
          <w:sz w:val="22"/>
          <w:szCs w:val="22"/>
        </w:rPr>
      </w:pPr>
      <w:r w:rsidRPr="005F232A">
        <w:rPr>
          <w:rFonts w:asciiTheme="majorHAnsi" w:hAnsiTheme="majorHAnsi"/>
          <w:sz w:val="22"/>
          <w:szCs w:val="22"/>
        </w:rPr>
        <w:t>Examen : 100%</w:t>
      </w:r>
    </w:p>
    <w:p w:rsidR="00CA60A1" w:rsidRPr="00C81A8E" w:rsidRDefault="00CA60A1" w:rsidP="00CA60A1">
      <w:pPr>
        <w:spacing w:line="276" w:lineRule="auto"/>
        <w:jc w:val="both"/>
        <w:rPr>
          <w:rFonts w:asciiTheme="majorHAnsi" w:hAnsiTheme="majorHAnsi" w:cs="Calibri"/>
          <w:b/>
          <w:u w:val="thick" w:color="F79646"/>
        </w:rPr>
      </w:pPr>
    </w:p>
    <w:p w:rsidR="00CA60A1" w:rsidRPr="00C81A8E" w:rsidRDefault="00CA60A1" w:rsidP="00CA60A1">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Références bibliographiques:</w:t>
      </w:r>
    </w:p>
    <w:p w:rsidR="00CA60A1" w:rsidRPr="00C81A8E" w:rsidRDefault="00CA60A1" w:rsidP="005163A8">
      <w:pPr>
        <w:pStyle w:val="Paragraphedeliste"/>
        <w:numPr>
          <w:ilvl w:val="0"/>
          <w:numId w:val="27"/>
        </w:numPr>
        <w:spacing w:before="120" w:after="0"/>
        <w:ind w:left="714" w:hanging="357"/>
        <w:contextualSpacing w:val="0"/>
        <w:rPr>
          <w:rFonts w:asciiTheme="majorHAnsi" w:hAnsiTheme="majorHAnsi" w:cs="Times New Roman"/>
          <w:sz w:val="20"/>
          <w:szCs w:val="20"/>
          <w:lang w:eastAsia="fr-FR"/>
        </w:rPr>
      </w:pPr>
      <w:r w:rsidRPr="00C81A8E">
        <w:rPr>
          <w:rFonts w:asciiTheme="majorHAnsi" w:hAnsiTheme="majorHAnsi" w:cs="Times New Roman"/>
          <w:sz w:val="20"/>
          <w:szCs w:val="20"/>
          <w:lang w:eastAsia="fr-FR"/>
        </w:rPr>
        <w:t>Baudoin, Geneviève &amp;Virolleau, Férial, « Les DSP famille, TMS 320C54X [texte imprimé] : développement d'applications », Paris : Francis Lefebvre, 2000, ISBN : 2100046462.</w:t>
      </w:r>
    </w:p>
    <w:p w:rsidR="00CA60A1" w:rsidRPr="00C81A8E" w:rsidRDefault="00CA60A1" w:rsidP="005163A8">
      <w:pPr>
        <w:pStyle w:val="Paragraphedeliste"/>
        <w:numPr>
          <w:ilvl w:val="0"/>
          <w:numId w:val="27"/>
        </w:numPr>
        <w:spacing w:after="0"/>
        <w:ind w:left="714" w:hanging="357"/>
        <w:contextualSpacing w:val="0"/>
        <w:rPr>
          <w:rFonts w:asciiTheme="majorHAnsi" w:hAnsiTheme="majorHAnsi" w:cs="Times New Roman"/>
          <w:sz w:val="20"/>
          <w:szCs w:val="20"/>
          <w:lang w:eastAsia="fr-FR"/>
        </w:rPr>
      </w:pPr>
      <w:r w:rsidRPr="00C81A8E">
        <w:rPr>
          <w:rFonts w:asciiTheme="majorHAnsi" w:hAnsiTheme="majorHAnsi" w:cs="Times New Roman"/>
          <w:sz w:val="20"/>
          <w:szCs w:val="20"/>
          <w:lang w:eastAsia="fr-FR"/>
        </w:rPr>
        <w:t>Pinard, Michel, « Les DSP, famille ADSP218x [texte imprimé] : principes et applications », Paris : Francis Lefebvre, 2000, ISBN : 2100043439 ;</w:t>
      </w:r>
    </w:p>
    <w:p w:rsidR="00CA60A1" w:rsidRPr="00C81A8E" w:rsidRDefault="00CA60A1" w:rsidP="005163A8">
      <w:pPr>
        <w:pStyle w:val="Paragraphedeliste"/>
        <w:numPr>
          <w:ilvl w:val="0"/>
          <w:numId w:val="27"/>
        </w:numPr>
        <w:spacing w:after="0"/>
        <w:ind w:left="714" w:hanging="357"/>
        <w:contextualSpacing w:val="0"/>
        <w:rPr>
          <w:rFonts w:asciiTheme="majorHAnsi" w:hAnsiTheme="majorHAnsi" w:cs="Times New Roman"/>
          <w:sz w:val="20"/>
          <w:szCs w:val="20"/>
          <w:lang w:eastAsia="fr-FR"/>
        </w:rPr>
      </w:pPr>
      <w:r w:rsidRPr="00C81A8E">
        <w:rPr>
          <w:rFonts w:asciiTheme="majorHAnsi" w:hAnsiTheme="majorHAnsi" w:cs="Times New Roman"/>
          <w:sz w:val="20"/>
          <w:szCs w:val="20"/>
          <w:lang w:eastAsia="fr-FR"/>
        </w:rPr>
        <w:t>Tavernier, Ch., « Les microcontrôleurs PIC : applications », Paris : Francis Lefebvre, 2000, ISBN : 2100059572 ;</w:t>
      </w:r>
    </w:p>
    <w:p w:rsidR="00CA60A1" w:rsidRPr="00C81A8E" w:rsidRDefault="00CA60A1" w:rsidP="005163A8">
      <w:pPr>
        <w:pStyle w:val="Paragraphedeliste"/>
        <w:numPr>
          <w:ilvl w:val="0"/>
          <w:numId w:val="27"/>
        </w:numPr>
        <w:spacing w:after="0"/>
        <w:ind w:left="714" w:hanging="357"/>
        <w:contextualSpacing w:val="0"/>
        <w:rPr>
          <w:rFonts w:asciiTheme="majorHAnsi" w:hAnsiTheme="majorHAnsi" w:cs="Times New Roman"/>
          <w:sz w:val="20"/>
          <w:szCs w:val="20"/>
          <w:lang w:eastAsia="fr-FR"/>
        </w:rPr>
      </w:pPr>
      <w:r w:rsidRPr="00C81A8E">
        <w:rPr>
          <w:rFonts w:asciiTheme="majorHAnsi" w:hAnsiTheme="majorHAnsi" w:cs="Times New Roman"/>
          <w:sz w:val="20"/>
          <w:szCs w:val="20"/>
          <w:lang w:eastAsia="fr-FR"/>
        </w:rPr>
        <w:t>Tavernier, Ch., « Les microcontrôleurs PIC : description et mise en œuvre », Paris : Francis Lefebvre, 2004, ISBN : 2100067222 ;</w:t>
      </w:r>
    </w:p>
    <w:p w:rsidR="00CA60A1" w:rsidRPr="00C81A8E" w:rsidRDefault="00CA60A1" w:rsidP="005163A8">
      <w:pPr>
        <w:pStyle w:val="Paragraphedeliste"/>
        <w:numPr>
          <w:ilvl w:val="0"/>
          <w:numId w:val="27"/>
        </w:numPr>
        <w:spacing w:after="0"/>
        <w:ind w:left="714" w:hanging="357"/>
        <w:contextualSpacing w:val="0"/>
        <w:rPr>
          <w:rFonts w:asciiTheme="majorHAnsi" w:hAnsiTheme="majorHAnsi" w:cs="Times New Roman"/>
          <w:sz w:val="20"/>
          <w:szCs w:val="20"/>
          <w:lang w:eastAsia="fr-FR"/>
        </w:rPr>
      </w:pPr>
      <w:r w:rsidRPr="00C81A8E">
        <w:rPr>
          <w:rFonts w:asciiTheme="majorHAnsi" w:hAnsiTheme="majorHAnsi" w:cs="Times New Roman"/>
          <w:sz w:val="20"/>
          <w:szCs w:val="20"/>
          <w:lang w:eastAsia="fr-FR"/>
        </w:rPr>
        <w:t>Cazaubon ,christian, « Les microcontrôleurs HC11 et leur programmation », Paris : Masson, [s.d], ISBN : 2225855277 ;</w:t>
      </w:r>
    </w:p>
    <w:p w:rsidR="00CA60A1" w:rsidRPr="00C81A8E" w:rsidRDefault="00CA60A1" w:rsidP="005163A8">
      <w:pPr>
        <w:pStyle w:val="Paragraphedeliste"/>
        <w:numPr>
          <w:ilvl w:val="0"/>
          <w:numId w:val="27"/>
        </w:numPr>
        <w:spacing w:after="0"/>
        <w:ind w:left="714" w:hanging="357"/>
        <w:contextualSpacing w:val="0"/>
        <w:rPr>
          <w:rFonts w:asciiTheme="majorHAnsi" w:hAnsiTheme="majorHAnsi" w:cs="Times New Roman"/>
          <w:sz w:val="20"/>
          <w:szCs w:val="20"/>
          <w:lang w:eastAsia="fr-FR"/>
        </w:rPr>
      </w:pPr>
      <w:r w:rsidRPr="00C81A8E">
        <w:rPr>
          <w:rFonts w:asciiTheme="majorHAnsi" w:hAnsiTheme="majorHAnsi" w:cs="Times New Roman"/>
          <w:sz w:val="20"/>
          <w:szCs w:val="20"/>
          <w:lang w:eastAsia="fr-FR"/>
        </w:rPr>
        <w:t>Tavernier, Christian, « Les microcontrôleurs AVR : description et mise en œuvre », Paris : Francis Lefebvre, 2001, ISBN : 2100055798 ;</w:t>
      </w:r>
    </w:p>
    <w:p w:rsidR="00CA60A1" w:rsidRPr="00C81A8E" w:rsidRDefault="00CA60A1" w:rsidP="005163A8">
      <w:pPr>
        <w:pStyle w:val="Paragraphedeliste"/>
        <w:numPr>
          <w:ilvl w:val="0"/>
          <w:numId w:val="27"/>
        </w:numPr>
        <w:spacing w:after="0" w:line="360" w:lineRule="auto"/>
        <w:ind w:left="714" w:hanging="357"/>
        <w:contextualSpacing w:val="0"/>
        <w:jc w:val="both"/>
        <w:rPr>
          <w:rFonts w:asciiTheme="majorHAnsi" w:hAnsiTheme="majorHAnsi"/>
          <w:sz w:val="20"/>
          <w:szCs w:val="20"/>
          <w:lang w:eastAsia="fr-FR"/>
        </w:rPr>
      </w:pPr>
      <w:r w:rsidRPr="00C81A8E">
        <w:rPr>
          <w:rFonts w:asciiTheme="majorHAnsi" w:hAnsiTheme="majorHAnsi" w:cs="Times New Roman"/>
          <w:sz w:val="20"/>
          <w:szCs w:val="20"/>
          <w:lang w:eastAsia="fr-FR"/>
        </w:rPr>
        <w:t>Dumas, Patrick, « Informatique industrielle : 28 problèmes pratiques avec rappel de cours », Paris : Francis Lefebvre, 2004, ISBN : 210007707</w:t>
      </w:r>
      <w:r w:rsidRPr="00BF2FFA">
        <w:rPr>
          <w:rFonts w:asciiTheme="majorHAnsi" w:hAnsiTheme="majorHAnsi" w:cs="Times New Roman"/>
          <w:b/>
          <w:bCs/>
          <w:sz w:val="20"/>
          <w:szCs w:val="20"/>
          <w:lang w:eastAsia="fr-FR"/>
        </w:rPr>
        <w:t>4</w:t>
      </w:r>
      <w:r w:rsidRPr="00C81A8E">
        <w:rPr>
          <w:rFonts w:asciiTheme="majorHAnsi" w:hAnsiTheme="majorHAnsi" w:cs="Times New Roman"/>
          <w:sz w:val="20"/>
          <w:szCs w:val="20"/>
          <w:lang w:eastAsia="fr-FR"/>
        </w:rPr>
        <w:t>.</w:t>
      </w:r>
    </w:p>
    <w:p w:rsidR="00CA60A1" w:rsidRPr="00C81A8E" w:rsidRDefault="00CA60A1" w:rsidP="00CA60A1">
      <w:pPr>
        <w:spacing w:line="360" w:lineRule="auto"/>
        <w:jc w:val="both"/>
        <w:rPr>
          <w:rFonts w:asciiTheme="majorHAnsi" w:hAnsiTheme="majorHAnsi"/>
          <w:sz w:val="20"/>
          <w:szCs w:val="20"/>
          <w:lang w:eastAsia="fr-FR"/>
        </w:rPr>
      </w:pPr>
    </w:p>
    <w:p w:rsidR="00CA60A1" w:rsidRPr="00C81A8E" w:rsidRDefault="00CA60A1" w:rsidP="00CA60A1">
      <w:pPr>
        <w:spacing w:line="360" w:lineRule="auto"/>
        <w:jc w:val="both"/>
        <w:rPr>
          <w:rFonts w:asciiTheme="majorHAnsi" w:hAnsiTheme="majorHAnsi"/>
          <w:sz w:val="20"/>
          <w:szCs w:val="20"/>
          <w:lang w:eastAsia="fr-FR"/>
        </w:rPr>
      </w:pPr>
    </w:p>
    <w:p w:rsidR="00CA60A1" w:rsidRPr="00C81A8E" w:rsidRDefault="00CA60A1" w:rsidP="00CA60A1">
      <w:pPr>
        <w:spacing w:line="360" w:lineRule="auto"/>
        <w:jc w:val="both"/>
        <w:rPr>
          <w:rFonts w:asciiTheme="majorHAnsi" w:hAnsiTheme="majorHAnsi"/>
          <w:sz w:val="20"/>
          <w:szCs w:val="20"/>
          <w:lang w:eastAsia="fr-FR"/>
        </w:rPr>
      </w:pPr>
    </w:p>
    <w:p w:rsidR="00CA60A1" w:rsidRPr="00C81A8E" w:rsidRDefault="00CA60A1" w:rsidP="00CA60A1">
      <w:pPr>
        <w:spacing w:after="200" w:line="276" w:lineRule="auto"/>
        <w:jc w:val="center"/>
        <w:rPr>
          <w:rFonts w:asciiTheme="majorHAnsi" w:hAnsiTheme="majorHAnsi" w:cstheme="majorBidi"/>
        </w:rPr>
      </w:pPr>
      <w:r w:rsidRPr="00C81A8E">
        <w:rPr>
          <w:rFonts w:asciiTheme="majorHAnsi" w:hAnsiTheme="majorHAnsi" w:cstheme="majorBidi"/>
        </w:rPr>
        <w:br w:type="page"/>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UE Découverte Code : UED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color w:val="000000"/>
          <w:lang w:eastAsia="en-US"/>
        </w:rPr>
      </w:pPr>
      <w:r w:rsidRPr="00C81A8E">
        <w:rPr>
          <w:rFonts w:asciiTheme="majorHAnsi" w:hAnsiTheme="majorHAnsi" w:cs="Calibri"/>
          <w:b/>
          <w:bCs/>
          <w:iCs/>
        </w:rPr>
        <w:t>Matière</w:t>
      </w:r>
      <w:r w:rsidRPr="00C81A8E">
        <w:rPr>
          <w:rFonts w:asciiTheme="majorHAnsi" w:hAnsiTheme="majorHAnsi" w:cstheme="majorBidi"/>
          <w:iCs/>
        </w:rPr>
        <w:t>:</w:t>
      </w:r>
      <w:r w:rsidRPr="00C81A8E">
        <w:rPr>
          <w:rFonts w:asciiTheme="majorHAnsi" w:hAnsiTheme="majorHAnsi"/>
          <w:b/>
          <w:bCs/>
        </w:rPr>
        <w:t>Matériaux en électrotechnique</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22h30 (Cours: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CA60A1" w:rsidRPr="00C81A8E" w:rsidRDefault="00CA60A1" w:rsidP="00CA60A1">
      <w:pPr>
        <w:jc w:val="center"/>
        <w:rPr>
          <w:rFonts w:asciiTheme="majorHAnsi" w:hAnsiTheme="majorHAnsi" w:cstheme="majorBidi"/>
          <w:b/>
          <w:bCs/>
          <w:sz w:val="36"/>
          <w:szCs w:val="36"/>
        </w:rPr>
      </w:pPr>
    </w:p>
    <w:p w:rsidR="005F232A" w:rsidRPr="00C81A8E" w:rsidRDefault="005F232A" w:rsidP="005F232A">
      <w:pPr>
        <w:spacing w:before="120" w:line="276" w:lineRule="auto"/>
        <w:jc w:val="both"/>
        <w:rPr>
          <w:rFonts w:asciiTheme="majorHAnsi" w:hAnsiTheme="majorHAnsi" w:cs="Calibri"/>
          <w:b/>
          <w:u w:val="thick" w:color="F79646"/>
        </w:rPr>
      </w:pPr>
      <w:r w:rsidRPr="00C81A8E">
        <w:rPr>
          <w:rFonts w:asciiTheme="majorHAnsi" w:hAnsiTheme="majorHAnsi" w:cs="Calibri"/>
          <w:b/>
          <w:u w:val="thick" w:color="F79646"/>
        </w:rPr>
        <w:t>Objectifs de l’enseignement:</w:t>
      </w:r>
    </w:p>
    <w:p w:rsidR="00CA60A1" w:rsidRPr="005F232A" w:rsidRDefault="00CA60A1" w:rsidP="00CA60A1">
      <w:pPr>
        <w:pStyle w:val="NormalWeb"/>
        <w:rPr>
          <w:rFonts w:asciiTheme="majorHAnsi" w:hAnsiTheme="majorHAnsi"/>
          <w:sz w:val="22"/>
          <w:szCs w:val="22"/>
        </w:rPr>
      </w:pPr>
      <w:r w:rsidRPr="005F232A">
        <w:rPr>
          <w:rFonts w:asciiTheme="majorHAnsi" w:hAnsiTheme="majorHAnsi"/>
          <w:sz w:val="22"/>
          <w:szCs w:val="22"/>
        </w:rPr>
        <w:t xml:space="preserve">L'objectif de ce cours est de donner les connaissances de base nécessaires à la compréhension des phénomènes physiques intervenant dans les matériaux et à un choix adéquat en vue de la conception des composants et systèmes électriques. Les caractéristiques fondamentales des différents types de matériaux ainsi que leur comportement en présence de champs électrique et magnétique sont traités. </w:t>
      </w:r>
    </w:p>
    <w:p w:rsidR="005F232A" w:rsidRPr="00C81A8E" w:rsidRDefault="005F232A" w:rsidP="005F232A">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 xml:space="preserve">Connaissances préalables recommandées: </w:t>
      </w:r>
    </w:p>
    <w:p w:rsidR="00CA60A1" w:rsidRPr="005F232A" w:rsidRDefault="00CA60A1" w:rsidP="00CA60A1">
      <w:pPr>
        <w:pStyle w:val="NormalWeb"/>
        <w:rPr>
          <w:rFonts w:asciiTheme="majorHAnsi" w:hAnsiTheme="majorHAnsi"/>
          <w:b/>
          <w:bCs/>
          <w:color w:val="FF0000"/>
          <w:sz w:val="22"/>
          <w:szCs w:val="22"/>
        </w:rPr>
      </w:pPr>
      <w:r w:rsidRPr="005F232A">
        <w:rPr>
          <w:rFonts w:asciiTheme="majorHAnsi" w:hAnsiTheme="majorHAnsi"/>
          <w:sz w:val="22"/>
          <w:szCs w:val="22"/>
        </w:rPr>
        <w:t>Physique fondamentales et mathématiques appliquées.</w:t>
      </w:r>
    </w:p>
    <w:p w:rsidR="005F232A" w:rsidRPr="00C81A8E" w:rsidRDefault="005F232A" w:rsidP="005F232A">
      <w:pPr>
        <w:spacing w:line="276" w:lineRule="auto"/>
        <w:jc w:val="both"/>
        <w:rPr>
          <w:rFonts w:asciiTheme="majorHAnsi" w:hAnsiTheme="majorHAnsi" w:cs="Calibri"/>
          <w:b/>
          <w:u w:val="thick" w:color="F79646"/>
        </w:rPr>
      </w:pPr>
      <w:r w:rsidRPr="00C81A8E">
        <w:rPr>
          <w:rFonts w:asciiTheme="majorHAnsi" w:hAnsiTheme="majorHAnsi" w:cs="Calibri"/>
          <w:b/>
          <w:u w:val="thick" w:color="F79646"/>
        </w:rPr>
        <w:t>Contenu de la matière:</w:t>
      </w:r>
    </w:p>
    <w:p w:rsidR="00CA60A1" w:rsidRPr="005F232A" w:rsidRDefault="00CA60A1" w:rsidP="00CA60A1">
      <w:pPr>
        <w:pStyle w:val="NormalWeb"/>
        <w:rPr>
          <w:rFonts w:asciiTheme="majorHAnsi" w:hAnsiTheme="majorHAnsi"/>
          <w:color w:val="000000"/>
          <w:sz w:val="22"/>
          <w:szCs w:val="22"/>
        </w:rPr>
      </w:pPr>
      <w:r w:rsidRPr="005F232A">
        <w:rPr>
          <w:rFonts w:asciiTheme="majorHAnsi" w:hAnsiTheme="majorHAnsi"/>
          <w:color w:val="000000"/>
          <w:sz w:val="22"/>
          <w:szCs w:val="22"/>
        </w:rPr>
        <w:t>I.  Connaître et comprendre le fonctionnement, la constitution, la technologie et la spécification du matériel électrique utilisé dans les réseaux électriques.</w:t>
      </w:r>
    </w:p>
    <w:p w:rsidR="00CA60A1" w:rsidRPr="005F232A" w:rsidRDefault="00CA60A1" w:rsidP="00CA60A1">
      <w:pPr>
        <w:pStyle w:val="NormalWeb"/>
        <w:rPr>
          <w:rFonts w:asciiTheme="majorHAnsi" w:hAnsiTheme="majorHAnsi"/>
          <w:color w:val="000000"/>
          <w:sz w:val="22"/>
          <w:szCs w:val="22"/>
        </w:rPr>
      </w:pPr>
      <w:r w:rsidRPr="005F232A">
        <w:rPr>
          <w:rFonts w:asciiTheme="majorHAnsi" w:hAnsiTheme="majorHAnsi"/>
          <w:color w:val="000000"/>
          <w:sz w:val="22"/>
          <w:szCs w:val="22"/>
        </w:rPr>
        <w:t xml:space="preserve"> II. Matériaux magnétiques: propriétés, pertes, types, propriétés thermiques et mécani</w:t>
      </w:r>
      <w:r w:rsidR="00FD52F0" w:rsidRPr="005F232A">
        <w:rPr>
          <w:rFonts w:asciiTheme="majorHAnsi" w:hAnsiTheme="majorHAnsi"/>
          <w:color w:val="000000"/>
          <w:sz w:val="22"/>
          <w:szCs w:val="22"/>
        </w:rPr>
        <w:t>ques, caractérisation, aimants, applications.</w:t>
      </w:r>
    </w:p>
    <w:p w:rsidR="00CA60A1" w:rsidRPr="005F232A" w:rsidRDefault="00CA60A1" w:rsidP="00CA60A1">
      <w:pPr>
        <w:pStyle w:val="NormalWeb"/>
        <w:rPr>
          <w:rFonts w:asciiTheme="majorHAnsi" w:hAnsiTheme="majorHAnsi"/>
          <w:color w:val="000000"/>
          <w:sz w:val="22"/>
          <w:szCs w:val="22"/>
        </w:rPr>
      </w:pPr>
      <w:r w:rsidRPr="005F232A">
        <w:rPr>
          <w:rFonts w:asciiTheme="majorHAnsi" w:hAnsiTheme="majorHAnsi"/>
          <w:color w:val="000000"/>
          <w:sz w:val="22"/>
          <w:szCs w:val="22"/>
        </w:rPr>
        <w:t xml:space="preserve">III. Matériaux conducteurs: propriétés, pertes, isolation, essais et applications. </w:t>
      </w:r>
    </w:p>
    <w:p w:rsidR="00CA60A1" w:rsidRPr="005F232A" w:rsidRDefault="00CA60A1" w:rsidP="00CA60A1">
      <w:pPr>
        <w:pStyle w:val="NormalWeb"/>
        <w:rPr>
          <w:rFonts w:asciiTheme="majorHAnsi" w:hAnsiTheme="majorHAnsi"/>
          <w:color w:val="000000"/>
          <w:sz w:val="22"/>
          <w:szCs w:val="22"/>
        </w:rPr>
      </w:pPr>
      <w:r w:rsidRPr="005F232A">
        <w:rPr>
          <w:rFonts w:asciiTheme="majorHAnsi" w:hAnsiTheme="majorHAnsi"/>
          <w:color w:val="000000"/>
          <w:sz w:val="22"/>
          <w:szCs w:val="22"/>
        </w:rPr>
        <w:t>IV. Matériaux diélectriques: propriétés, pertes, claquage et performances, contraintes, essais</w:t>
      </w:r>
      <w:r w:rsidR="00FD52F0" w:rsidRPr="005F232A">
        <w:rPr>
          <w:rFonts w:asciiTheme="majorHAnsi" w:hAnsiTheme="majorHAnsi"/>
          <w:color w:val="000000"/>
          <w:sz w:val="22"/>
          <w:szCs w:val="22"/>
        </w:rPr>
        <w:t xml:space="preserve"> et applications</w:t>
      </w:r>
      <w:r w:rsidRPr="005F232A">
        <w:rPr>
          <w:rFonts w:asciiTheme="majorHAnsi" w:hAnsiTheme="majorHAnsi"/>
          <w:color w:val="000000"/>
          <w:sz w:val="22"/>
          <w:szCs w:val="22"/>
        </w:rPr>
        <w:t xml:space="preserve">. </w:t>
      </w:r>
    </w:p>
    <w:p w:rsidR="00CA60A1" w:rsidRPr="00C81A8E" w:rsidRDefault="00CA60A1" w:rsidP="00CA60A1">
      <w:pPr>
        <w:rPr>
          <w:rFonts w:asciiTheme="majorHAnsi" w:hAnsiTheme="majorHAnsi"/>
          <w:b/>
        </w:rPr>
      </w:pPr>
      <w:r w:rsidRPr="00C81A8E">
        <w:rPr>
          <w:rFonts w:asciiTheme="majorHAnsi" w:hAnsiTheme="majorHAnsi"/>
          <w:b/>
        </w:rPr>
        <w:t xml:space="preserve">Mode d’évaluation ; </w:t>
      </w:r>
    </w:p>
    <w:p w:rsidR="00CA60A1" w:rsidRPr="005F232A" w:rsidRDefault="00CA60A1" w:rsidP="00CA60A1">
      <w:pPr>
        <w:rPr>
          <w:rFonts w:asciiTheme="majorHAnsi" w:hAnsiTheme="majorHAnsi"/>
          <w:sz w:val="22"/>
          <w:szCs w:val="22"/>
        </w:rPr>
      </w:pPr>
      <w:r w:rsidRPr="005F232A">
        <w:rPr>
          <w:rFonts w:asciiTheme="majorHAnsi" w:hAnsiTheme="majorHAnsi"/>
          <w:sz w:val="22"/>
          <w:szCs w:val="22"/>
        </w:rPr>
        <w:t xml:space="preserve">Control continu : 40% ; Examen : 60%. </w:t>
      </w:r>
    </w:p>
    <w:p w:rsidR="00CA60A1" w:rsidRPr="00C81A8E" w:rsidRDefault="00CA60A1" w:rsidP="00CA60A1">
      <w:pPr>
        <w:rPr>
          <w:rFonts w:asciiTheme="majorHAnsi" w:hAnsiTheme="majorHAnsi"/>
        </w:rPr>
      </w:pPr>
    </w:p>
    <w:p w:rsidR="005F232A" w:rsidRPr="005F232A" w:rsidRDefault="005F232A" w:rsidP="005F232A">
      <w:pPr>
        <w:spacing w:line="276" w:lineRule="auto"/>
        <w:jc w:val="both"/>
        <w:rPr>
          <w:rFonts w:asciiTheme="majorHAnsi" w:hAnsiTheme="majorHAnsi" w:cs="Calibri"/>
          <w:b/>
          <w:u w:val="thick" w:color="F79646"/>
          <w:lang w:val="en-AU"/>
        </w:rPr>
      </w:pPr>
      <w:r w:rsidRPr="005F232A">
        <w:rPr>
          <w:rFonts w:asciiTheme="majorHAnsi" w:hAnsiTheme="majorHAnsi" w:cs="Calibri"/>
          <w:b/>
          <w:u w:val="thick" w:color="F79646"/>
          <w:lang w:val="en-AU"/>
        </w:rPr>
        <w:t>Référencesbibliographiques:</w:t>
      </w:r>
    </w:p>
    <w:p w:rsidR="00CA60A1" w:rsidRPr="005F232A" w:rsidRDefault="005F232A" w:rsidP="005F232A">
      <w:pPr>
        <w:jc w:val="both"/>
        <w:rPr>
          <w:rFonts w:asciiTheme="majorHAnsi" w:hAnsiTheme="majorHAnsi"/>
          <w:sz w:val="20"/>
          <w:szCs w:val="20"/>
          <w:lang w:val="en-US"/>
        </w:rPr>
      </w:pPr>
      <w:r>
        <w:rPr>
          <w:rFonts w:asciiTheme="majorHAnsi" w:hAnsiTheme="majorHAnsi"/>
          <w:sz w:val="20"/>
          <w:szCs w:val="20"/>
          <w:lang w:val="en-US"/>
        </w:rPr>
        <w:t xml:space="preserve">1.  </w:t>
      </w:r>
      <w:r w:rsidR="00CA60A1" w:rsidRPr="005F232A">
        <w:rPr>
          <w:rFonts w:asciiTheme="majorHAnsi" w:hAnsiTheme="majorHAnsi"/>
          <w:sz w:val="20"/>
          <w:szCs w:val="20"/>
          <w:lang w:val="en-US"/>
        </w:rPr>
        <w:t>A.C. Rose-Innes and E.H. Rhoderick, Introduction to Superconductivity, Pergamon Press.</w:t>
      </w:r>
    </w:p>
    <w:p w:rsidR="00CA60A1" w:rsidRPr="005F232A" w:rsidRDefault="005F232A" w:rsidP="00CA60A1">
      <w:pPr>
        <w:jc w:val="both"/>
        <w:rPr>
          <w:rFonts w:asciiTheme="majorHAnsi" w:hAnsiTheme="majorHAnsi"/>
          <w:sz w:val="20"/>
          <w:szCs w:val="20"/>
        </w:rPr>
      </w:pPr>
      <w:r>
        <w:rPr>
          <w:rFonts w:asciiTheme="majorHAnsi" w:hAnsiTheme="majorHAnsi"/>
          <w:sz w:val="20"/>
          <w:szCs w:val="20"/>
        </w:rPr>
        <w:t xml:space="preserve">2.  </w:t>
      </w:r>
      <w:r w:rsidR="00CA60A1" w:rsidRPr="005F232A">
        <w:rPr>
          <w:rFonts w:asciiTheme="majorHAnsi" w:hAnsiTheme="majorHAnsi"/>
          <w:sz w:val="20"/>
          <w:szCs w:val="20"/>
        </w:rPr>
        <w:t>P. Tixador, Les supraconducteurs, Editions Hermès, Collection matériaux, 1995.</w:t>
      </w:r>
    </w:p>
    <w:p w:rsidR="00CA60A1" w:rsidRPr="005F232A" w:rsidRDefault="005F232A" w:rsidP="00CA60A1">
      <w:pPr>
        <w:jc w:val="both"/>
        <w:rPr>
          <w:rFonts w:asciiTheme="majorHAnsi" w:hAnsiTheme="majorHAnsi"/>
          <w:sz w:val="20"/>
          <w:szCs w:val="20"/>
        </w:rPr>
      </w:pPr>
      <w:r>
        <w:rPr>
          <w:rFonts w:asciiTheme="majorHAnsi" w:hAnsiTheme="majorHAnsi"/>
          <w:sz w:val="20"/>
          <w:szCs w:val="20"/>
        </w:rPr>
        <w:t xml:space="preserve">3.  </w:t>
      </w:r>
      <w:r w:rsidR="00CA60A1" w:rsidRPr="005F232A">
        <w:rPr>
          <w:rFonts w:asciiTheme="majorHAnsi" w:hAnsiTheme="majorHAnsi"/>
          <w:sz w:val="20"/>
          <w:szCs w:val="20"/>
        </w:rPr>
        <w:t>P. Brissonneau, Magnétisme et Matériaux Magnétiques Editions Hermès.</w:t>
      </w:r>
    </w:p>
    <w:p w:rsidR="00CA60A1" w:rsidRPr="005F232A" w:rsidRDefault="005F232A" w:rsidP="00CA60A1">
      <w:pPr>
        <w:jc w:val="both"/>
        <w:rPr>
          <w:rFonts w:asciiTheme="majorHAnsi" w:hAnsiTheme="majorHAnsi"/>
          <w:sz w:val="20"/>
          <w:szCs w:val="20"/>
        </w:rPr>
      </w:pPr>
      <w:r>
        <w:rPr>
          <w:rFonts w:asciiTheme="majorHAnsi" w:hAnsiTheme="majorHAnsi"/>
          <w:sz w:val="20"/>
          <w:szCs w:val="20"/>
        </w:rPr>
        <w:t xml:space="preserve">4.  </w:t>
      </w:r>
      <w:r w:rsidR="00CA60A1" w:rsidRPr="005F232A">
        <w:rPr>
          <w:rFonts w:asciiTheme="majorHAnsi" w:hAnsiTheme="majorHAnsi"/>
          <w:sz w:val="20"/>
          <w:szCs w:val="20"/>
        </w:rPr>
        <w:t xml:space="preserve">P. Robert, Matériaux de l' Electrotechnique, Volume II, Traité d'Electricité, d'Electronique et d'Electrotechnique de l'Ecole Polytechnique Fédérale de Lausanne, Edition Dunod. </w:t>
      </w:r>
    </w:p>
    <w:p w:rsidR="00CA60A1" w:rsidRPr="005F232A" w:rsidRDefault="005F232A" w:rsidP="00CA60A1">
      <w:pPr>
        <w:jc w:val="both"/>
        <w:rPr>
          <w:rFonts w:asciiTheme="majorHAnsi" w:hAnsiTheme="majorHAnsi"/>
          <w:sz w:val="20"/>
          <w:szCs w:val="20"/>
        </w:rPr>
      </w:pPr>
      <w:r>
        <w:rPr>
          <w:rFonts w:asciiTheme="majorHAnsi" w:hAnsiTheme="majorHAnsi"/>
          <w:sz w:val="20"/>
          <w:szCs w:val="20"/>
        </w:rPr>
        <w:t xml:space="preserve">5.  </w:t>
      </w:r>
      <w:r w:rsidR="00CA60A1" w:rsidRPr="005F232A">
        <w:rPr>
          <w:rFonts w:asciiTheme="majorHAnsi" w:hAnsiTheme="majorHAnsi"/>
          <w:sz w:val="20"/>
          <w:szCs w:val="20"/>
        </w:rPr>
        <w:t xml:space="preserve">Techniques de l'Ingénieur. </w:t>
      </w:r>
    </w:p>
    <w:p w:rsidR="00CA60A1" w:rsidRPr="005F232A" w:rsidRDefault="005F232A" w:rsidP="00CA60A1">
      <w:pPr>
        <w:jc w:val="both"/>
        <w:rPr>
          <w:rFonts w:asciiTheme="majorHAnsi" w:hAnsiTheme="majorHAnsi"/>
          <w:sz w:val="20"/>
          <w:szCs w:val="20"/>
        </w:rPr>
      </w:pPr>
      <w:r>
        <w:rPr>
          <w:rFonts w:asciiTheme="majorHAnsi" w:hAnsiTheme="majorHAnsi"/>
          <w:sz w:val="20"/>
          <w:szCs w:val="20"/>
        </w:rPr>
        <w:t xml:space="preserve">6.  </w:t>
      </w:r>
      <w:r w:rsidR="00CA60A1" w:rsidRPr="005F232A">
        <w:rPr>
          <w:rFonts w:asciiTheme="majorHAnsi" w:hAnsiTheme="majorHAnsi"/>
          <w:sz w:val="20"/>
          <w:szCs w:val="20"/>
        </w:rPr>
        <w:t xml:space="preserve">R. Coelho et B. Aladenize, Les diélectriques, Traité des nouvelles Technologies, série Matériaux, Editions Hermès, 1993. </w:t>
      </w:r>
    </w:p>
    <w:p w:rsidR="00CA60A1" w:rsidRPr="005F232A" w:rsidRDefault="005F232A" w:rsidP="00CA60A1">
      <w:pPr>
        <w:jc w:val="both"/>
        <w:rPr>
          <w:rFonts w:asciiTheme="majorHAnsi" w:hAnsiTheme="majorHAnsi"/>
          <w:sz w:val="20"/>
          <w:szCs w:val="20"/>
        </w:rPr>
      </w:pPr>
      <w:r>
        <w:rPr>
          <w:rFonts w:asciiTheme="majorHAnsi" w:hAnsiTheme="majorHAnsi"/>
          <w:sz w:val="20"/>
          <w:szCs w:val="20"/>
        </w:rPr>
        <w:t xml:space="preserve">7.  </w:t>
      </w:r>
      <w:r w:rsidR="00CA60A1" w:rsidRPr="005F232A">
        <w:rPr>
          <w:rFonts w:asciiTheme="majorHAnsi" w:hAnsiTheme="majorHAnsi"/>
          <w:sz w:val="20"/>
          <w:szCs w:val="20"/>
        </w:rPr>
        <w:t xml:space="preserve">M. Aguet et M. Ianoz, Haute Tension, Volume XXII, Traité d'Electricité, d'Electronique et d'Electrotechnique de l'Ecole Polytechnique Fédérale de Lausanne, Edition Dunod. </w:t>
      </w:r>
    </w:p>
    <w:p w:rsidR="00CA60A1" w:rsidRPr="005F232A" w:rsidRDefault="005F232A" w:rsidP="00CA60A1">
      <w:pPr>
        <w:jc w:val="both"/>
        <w:rPr>
          <w:rFonts w:asciiTheme="majorHAnsi" w:hAnsiTheme="majorHAnsi"/>
          <w:sz w:val="20"/>
          <w:szCs w:val="20"/>
        </w:rPr>
      </w:pPr>
      <w:r>
        <w:rPr>
          <w:rFonts w:asciiTheme="majorHAnsi" w:hAnsiTheme="majorHAnsi"/>
          <w:sz w:val="20"/>
          <w:szCs w:val="20"/>
        </w:rPr>
        <w:t xml:space="preserve">8.  </w:t>
      </w:r>
      <w:r w:rsidR="00CA60A1" w:rsidRPr="005F232A">
        <w:rPr>
          <w:rFonts w:asciiTheme="majorHAnsi" w:hAnsiTheme="majorHAnsi"/>
          <w:sz w:val="20"/>
          <w:szCs w:val="20"/>
        </w:rPr>
        <w:t>C. Gary et al, Les propriétés diélectriques de l'air et les très hautes tensions, Collection de la Direction des Etudes et Recherches d'Electricité de France, Edition Eyrolles, 1984.</w:t>
      </w:r>
    </w:p>
    <w:p w:rsidR="00CA60A1" w:rsidRPr="005F232A" w:rsidRDefault="005F232A" w:rsidP="00CA60A1">
      <w:pPr>
        <w:jc w:val="both"/>
        <w:rPr>
          <w:rFonts w:asciiTheme="majorHAnsi" w:hAnsiTheme="majorHAnsi"/>
          <w:sz w:val="20"/>
          <w:szCs w:val="20"/>
        </w:rPr>
      </w:pPr>
      <w:r>
        <w:rPr>
          <w:rFonts w:asciiTheme="majorHAnsi" w:hAnsiTheme="majorHAnsi"/>
          <w:sz w:val="20"/>
          <w:szCs w:val="20"/>
        </w:rPr>
        <w:t xml:space="preserve">9.  </w:t>
      </w:r>
      <w:r w:rsidR="00CA60A1" w:rsidRPr="005F232A">
        <w:rPr>
          <w:rFonts w:asciiTheme="majorHAnsi" w:hAnsiTheme="majorHAnsi"/>
          <w:sz w:val="20"/>
          <w:szCs w:val="20"/>
        </w:rPr>
        <w:t>Matériaux Diélectriques pour le Génie Electrique, Tome 1 &amp; 2, HERMES LAVOISIER, 200</w:t>
      </w:r>
      <w:r w:rsidR="00CA60A1" w:rsidRPr="00BF2FFA">
        <w:rPr>
          <w:rFonts w:asciiTheme="majorHAnsi" w:hAnsiTheme="majorHAnsi"/>
          <w:b/>
          <w:bCs/>
          <w:sz w:val="20"/>
          <w:szCs w:val="20"/>
        </w:rPr>
        <w:t>7</w:t>
      </w:r>
      <w:r w:rsidR="00CA60A1" w:rsidRPr="005F232A">
        <w:rPr>
          <w:rFonts w:asciiTheme="majorHAnsi" w:hAnsiTheme="majorHAnsi"/>
          <w:sz w:val="20"/>
          <w:szCs w:val="20"/>
        </w:rPr>
        <w:t>.</w:t>
      </w:r>
    </w:p>
    <w:p w:rsidR="00CA60A1" w:rsidRPr="00C81A8E" w:rsidRDefault="00CA60A1" w:rsidP="00CA60A1">
      <w:pPr>
        <w:rPr>
          <w:rFonts w:asciiTheme="majorHAnsi" w:hAnsiTheme="majorHAnsi"/>
        </w:rPr>
      </w:pPr>
    </w:p>
    <w:p w:rsidR="005F232A" w:rsidRDefault="005F232A" w:rsidP="00CA60A1">
      <w:pPr>
        <w:rPr>
          <w:rFonts w:asciiTheme="majorHAnsi" w:eastAsia="Calibri" w:hAnsiTheme="majorHAnsi" w:cs="Calibri"/>
          <w:b/>
          <w:bCs/>
          <w:color w:val="000000"/>
          <w:u w:val="single"/>
        </w:rPr>
      </w:pPr>
    </w:p>
    <w:p w:rsidR="009C08EA" w:rsidRDefault="009C08EA" w:rsidP="00CA60A1">
      <w:pPr>
        <w:rPr>
          <w:rFonts w:asciiTheme="majorHAnsi" w:eastAsia="Calibri" w:hAnsiTheme="majorHAnsi" w:cs="Calibri"/>
          <w:b/>
          <w:bCs/>
          <w:color w:val="000000"/>
          <w:u w:val="single"/>
        </w:rPr>
      </w:pPr>
    </w:p>
    <w:p w:rsidR="005F232A" w:rsidRDefault="005F232A" w:rsidP="00CA60A1">
      <w:pPr>
        <w:rPr>
          <w:rFonts w:asciiTheme="majorHAnsi" w:eastAsia="Calibri" w:hAnsiTheme="majorHAnsi" w:cs="Calibri"/>
          <w:b/>
          <w:bCs/>
          <w:color w:val="000000"/>
          <w:u w:val="single"/>
        </w:rPr>
      </w:pP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Calibri"/>
          <w:b/>
          <w:bCs/>
          <w:color w:val="000000"/>
        </w:rPr>
        <w:t>UE Découverte</w:t>
      </w:r>
      <w:r w:rsidRPr="00C81A8E">
        <w:rPr>
          <w:rFonts w:asciiTheme="majorHAnsi" w:hAnsiTheme="majorHAnsi" w:cs="Calibri"/>
          <w:b/>
          <w:bCs/>
          <w:iCs/>
        </w:rPr>
        <w:t xml:space="preserve"> Code : UED ..</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sidRPr="00C81A8E">
        <w:rPr>
          <w:rFonts w:asciiTheme="majorHAnsi" w:hAnsiTheme="majorHAnsi" w:cs="Calibri"/>
          <w:b/>
          <w:bCs/>
          <w:iCs/>
        </w:rPr>
        <w:t>Matière</w:t>
      </w:r>
      <w:r w:rsidRPr="00C81A8E">
        <w:rPr>
          <w:rFonts w:asciiTheme="majorHAnsi" w:hAnsiTheme="majorHAnsi" w:cstheme="majorBidi"/>
          <w:iCs/>
        </w:rPr>
        <w:t>:</w:t>
      </w:r>
      <w:r w:rsidRPr="00C81A8E">
        <w:rPr>
          <w:rFonts w:asciiTheme="majorHAnsi" w:hAnsiTheme="majorHAnsi" w:cstheme="majorBidi"/>
          <w:b/>
          <w:bCs/>
          <w:lang w:eastAsia="fr-FR"/>
        </w:rPr>
        <w:t>Maintenance et sûreté de fonctionnement</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 xml:space="preserve">VHS: </w:t>
      </w:r>
      <w:r w:rsidRPr="00C81A8E">
        <w:rPr>
          <w:rFonts w:asciiTheme="majorHAnsi" w:eastAsia="Calibri" w:hAnsiTheme="majorHAnsi"/>
          <w:b/>
          <w:bCs/>
          <w:color w:val="000000"/>
        </w:rPr>
        <w:t>22h30</w:t>
      </w:r>
      <w:r w:rsidRPr="00C81A8E">
        <w:rPr>
          <w:rFonts w:asciiTheme="majorHAnsi" w:eastAsia="Calibri" w:hAnsiTheme="majorHAnsi" w:cs="Arial"/>
          <w:b/>
          <w:bCs/>
          <w:color w:val="000000"/>
          <w:sz w:val="22"/>
          <w:szCs w:val="22"/>
          <w:lang w:eastAsia="en-US"/>
        </w:rPr>
        <w:t>(Cours: 1h30)</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1</w:t>
      </w:r>
    </w:p>
    <w:p w:rsidR="00CA60A1" w:rsidRPr="00C81A8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CA60A1" w:rsidRPr="00C81A8E" w:rsidRDefault="00CA60A1" w:rsidP="00CA60A1">
      <w:pPr>
        <w:pStyle w:val="Default"/>
        <w:rPr>
          <w:rFonts w:asciiTheme="majorHAnsi" w:hAnsiTheme="majorHAnsi" w:cstheme="majorBidi"/>
          <w:sz w:val="20"/>
          <w:szCs w:val="20"/>
        </w:rPr>
      </w:pPr>
    </w:p>
    <w:p w:rsidR="00CA60A1" w:rsidRPr="00C81A8E" w:rsidRDefault="00CA60A1" w:rsidP="00CA60A1">
      <w:pPr>
        <w:spacing w:after="120"/>
        <w:jc w:val="both"/>
        <w:rPr>
          <w:rFonts w:asciiTheme="majorHAnsi" w:hAnsiTheme="majorHAnsi"/>
          <w:b/>
        </w:rPr>
      </w:pPr>
      <w:r w:rsidRPr="00C81A8E">
        <w:rPr>
          <w:rFonts w:asciiTheme="majorHAnsi" w:hAnsiTheme="majorHAnsi"/>
          <w:b/>
        </w:rPr>
        <w:t>Contenu de la matière : </w:t>
      </w:r>
    </w:p>
    <w:p w:rsidR="00CA60A1" w:rsidRPr="005F232A" w:rsidRDefault="00CA60A1" w:rsidP="00CA60A1">
      <w:pPr>
        <w:spacing w:after="120"/>
        <w:ind w:left="426" w:hanging="426"/>
        <w:rPr>
          <w:rFonts w:asciiTheme="majorHAnsi" w:hAnsiTheme="majorHAnsi"/>
          <w:sz w:val="22"/>
          <w:szCs w:val="22"/>
        </w:rPr>
      </w:pPr>
      <w:r w:rsidRPr="005F232A">
        <w:rPr>
          <w:rFonts w:asciiTheme="majorHAnsi" w:hAnsiTheme="majorHAnsi"/>
          <w:b/>
          <w:bCs/>
          <w:sz w:val="22"/>
          <w:szCs w:val="22"/>
        </w:rPr>
        <w:t>I-Historique</w:t>
      </w:r>
      <w:r w:rsidRPr="005F232A">
        <w:rPr>
          <w:rFonts w:asciiTheme="majorHAnsi" w:hAnsiTheme="majorHAnsi"/>
          <w:sz w:val="22"/>
          <w:szCs w:val="22"/>
        </w:rPr>
        <w:t>, contexte et définitions de la SdF</w:t>
      </w:r>
    </w:p>
    <w:p w:rsidR="00CA60A1" w:rsidRPr="005F232A" w:rsidRDefault="00CA60A1" w:rsidP="00CA60A1">
      <w:pPr>
        <w:spacing w:after="120"/>
        <w:ind w:left="426" w:hanging="426"/>
        <w:rPr>
          <w:rFonts w:asciiTheme="majorHAnsi" w:hAnsiTheme="majorHAnsi"/>
          <w:sz w:val="22"/>
          <w:szCs w:val="22"/>
        </w:rPr>
      </w:pPr>
      <w:r w:rsidRPr="005F232A">
        <w:rPr>
          <w:rFonts w:asciiTheme="majorHAnsi" w:hAnsiTheme="majorHAnsi"/>
          <w:b/>
          <w:bCs/>
          <w:sz w:val="22"/>
          <w:szCs w:val="22"/>
        </w:rPr>
        <w:t>II-Analyse</w:t>
      </w:r>
      <w:r w:rsidRPr="005F232A">
        <w:rPr>
          <w:rFonts w:asciiTheme="majorHAnsi" w:hAnsiTheme="majorHAnsi"/>
          <w:sz w:val="22"/>
          <w:szCs w:val="22"/>
        </w:rPr>
        <w:t xml:space="preserve"> des systèmes à composants indépendants (-Modélisation  de la logique de disfonctionnement par arbres de défaillance, -Exploitation qualitative et quantitative booléen, -Limites de la méthode)</w:t>
      </w:r>
    </w:p>
    <w:p w:rsidR="00CA60A1" w:rsidRPr="005F232A" w:rsidRDefault="00CA60A1" w:rsidP="00CA60A1">
      <w:pPr>
        <w:spacing w:after="120"/>
        <w:ind w:left="426" w:hanging="426"/>
        <w:rPr>
          <w:rFonts w:asciiTheme="majorHAnsi" w:hAnsiTheme="majorHAnsi"/>
          <w:sz w:val="22"/>
          <w:szCs w:val="22"/>
        </w:rPr>
      </w:pPr>
      <w:r w:rsidRPr="005F232A">
        <w:rPr>
          <w:rFonts w:asciiTheme="majorHAnsi" w:hAnsiTheme="majorHAnsi"/>
          <w:b/>
          <w:bCs/>
          <w:sz w:val="22"/>
          <w:szCs w:val="22"/>
        </w:rPr>
        <w:t>III- Analyse des systèmes avec prise en compte de certaines dépendances (</w:t>
      </w:r>
      <w:r w:rsidRPr="005F232A">
        <w:rPr>
          <w:rFonts w:asciiTheme="majorHAnsi" w:hAnsiTheme="majorHAnsi"/>
          <w:sz w:val="22"/>
          <w:szCs w:val="22"/>
        </w:rPr>
        <w:t xml:space="preserve"> -Modélisation des systèmes, -Markovienne par graphes des états,  - Exploitation quantitative du modèle,  - Limite de la méthode)</w:t>
      </w:r>
    </w:p>
    <w:p w:rsidR="00CA60A1" w:rsidRPr="005F232A" w:rsidRDefault="00CA60A1" w:rsidP="00CA60A1">
      <w:pPr>
        <w:spacing w:after="120"/>
        <w:ind w:left="426" w:hanging="426"/>
        <w:rPr>
          <w:rFonts w:asciiTheme="majorHAnsi" w:hAnsiTheme="majorHAnsi"/>
          <w:sz w:val="22"/>
          <w:szCs w:val="22"/>
        </w:rPr>
      </w:pPr>
      <w:r w:rsidRPr="005F232A">
        <w:rPr>
          <w:rFonts w:asciiTheme="majorHAnsi" w:hAnsiTheme="majorHAnsi"/>
          <w:b/>
          <w:bCs/>
          <w:sz w:val="22"/>
          <w:szCs w:val="22"/>
        </w:rPr>
        <w:t>IV- Analyse des systèmes avec prise en compte généralisé des dépendances (-</w:t>
      </w:r>
      <w:r w:rsidRPr="005F232A">
        <w:rPr>
          <w:rFonts w:asciiTheme="majorHAnsi" w:hAnsiTheme="majorHAnsi"/>
          <w:sz w:val="22"/>
          <w:szCs w:val="22"/>
        </w:rPr>
        <w:t>Modélisation par les réseaux de pétrie (RdP),  - Exploitation quantitative du modèle : RdP : stochastique)</w:t>
      </w:r>
    </w:p>
    <w:p w:rsidR="00CA60A1" w:rsidRPr="005F232A" w:rsidRDefault="00CA60A1" w:rsidP="00CA60A1">
      <w:pPr>
        <w:spacing w:after="120"/>
        <w:ind w:left="426" w:hanging="426"/>
        <w:rPr>
          <w:rFonts w:asciiTheme="majorHAnsi" w:hAnsiTheme="majorHAnsi"/>
          <w:sz w:val="22"/>
          <w:szCs w:val="22"/>
        </w:rPr>
      </w:pPr>
      <w:r w:rsidRPr="005F232A">
        <w:rPr>
          <w:rFonts w:asciiTheme="majorHAnsi" w:hAnsiTheme="majorHAnsi"/>
          <w:b/>
          <w:bCs/>
          <w:sz w:val="22"/>
          <w:szCs w:val="22"/>
        </w:rPr>
        <w:t>V- Application des méthodologies de sûreté de fonctionnement (</w:t>
      </w:r>
      <w:r w:rsidRPr="005F232A">
        <w:rPr>
          <w:rFonts w:asciiTheme="majorHAnsi" w:hAnsiTheme="majorHAnsi"/>
          <w:sz w:val="22"/>
          <w:szCs w:val="22"/>
        </w:rPr>
        <w:t>- fiabilité, -maintenabilité, -Disponibilité,- sécurité)</w:t>
      </w:r>
    </w:p>
    <w:p w:rsidR="00CA60A1" w:rsidRPr="005F232A" w:rsidRDefault="00CA60A1" w:rsidP="00CA60A1">
      <w:pPr>
        <w:spacing w:after="120"/>
        <w:ind w:left="426" w:hanging="426"/>
        <w:rPr>
          <w:rFonts w:asciiTheme="majorHAnsi" w:hAnsiTheme="majorHAnsi"/>
          <w:sz w:val="22"/>
          <w:szCs w:val="22"/>
        </w:rPr>
      </w:pPr>
      <w:r w:rsidRPr="005F232A">
        <w:rPr>
          <w:rFonts w:asciiTheme="majorHAnsi" w:hAnsiTheme="majorHAnsi"/>
          <w:b/>
          <w:bCs/>
          <w:sz w:val="22"/>
          <w:szCs w:val="22"/>
        </w:rPr>
        <w:t xml:space="preserve"> VI- Méthodologie de prévision de fiabilité (-</w:t>
      </w:r>
      <w:r w:rsidRPr="005F232A">
        <w:rPr>
          <w:rFonts w:asciiTheme="majorHAnsi" w:hAnsiTheme="majorHAnsi"/>
          <w:sz w:val="22"/>
          <w:szCs w:val="22"/>
        </w:rPr>
        <w:t>Calcul prévisionnels  la fiabilité, -Analyse  des modes de défaillance, -techniques de diagnostic de panne et de maintenance)</w:t>
      </w:r>
    </w:p>
    <w:p w:rsidR="00CA60A1" w:rsidRPr="005F232A" w:rsidRDefault="00CA60A1" w:rsidP="00CA60A1">
      <w:pPr>
        <w:spacing w:after="120" w:line="276" w:lineRule="auto"/>
        <w:jc w:val="both"/>
        <w:rPr>
          <w:rFonts w:asciiTheme="majorHAnsi" w:hAnsiTheme="majorHAnsi" w:cstheme="majorBidi"/>
          <w:b/>
          <w:sz w:val="22"/>
          <w:szCs w:val="22"/>
        </w:rPr>
      </w:pPr>
      <w:r w:rsidRPr="005F232A">
        <w:rPr>
          <w:rFonts w:asciiTheme="majorHAnsi" w:hAnsiTheme="majorHAnsi" w:cstheme="majorBidi"/>
          <w:b/>
          <w:sz w:val="22"/>
          <w:szCs w:val="22"/>
        </w:rPr>
        <w:t>Mode d’évaluation : </w:t>
      </w:r>
      <w:r w:rsidRPr="005F232A">
        <w:rPr>
          <w:rFonts w:asciiTheme="majorHAnsi" w:hAnsiTheme="majorHAnsi" w:cstheme="majorBidi"/>
          <w:bCs/>
          <w:sz w:val="22"/>
          <w:szCs w:val="22"/>
        </w:rPr>
        <w:t>Contrôle continu</w:t>
      </w:r>
      <w:r w:rsidRPr="005F232A">
        <w:rPr>
          <w:rFonts w:asciiTheme="majorHAnsi" w:hAnsiTheme="majorHAnsi" w:cstheme="majorBidi"/>
          <w:i/>
          <w:sz w:val="22"/>
          <w:szCs w:val="22"/>
        </w:rPr>
        <w:t>40%, examen : 60%</w:t>
      </w:r>
    </w:p>
    <w:p w:rsidR="00CA60A1" w:rsidRPr="005F232A" w:rsidRDefault="00CA60A1" w:rsidP="00CA60A1">
      <w:pPr>
        <w:spacing w:after="120"/>
        <w:rPr>
          <w:rFonts w:asciiTheme="majorHAnsi" w:eastAsia="Calibri" w:hAnsiTheme="majorHAnsi" w:cstheme="majorBidi"/>
          <w:lang w:eastAsia="fr-FR"/>
        </w:rPr>
      </w:pPr>
      <w:r w:rsidRPr="005F232A">
        <w:rPr>
          <w:rFonts w:asciiTheme="majorHAnsi" w:eastAsia="Calibri" w:hAnsiTheme="majorHAnsi" w:cstheme="majorBidi"/>
          <w:b/>
          <w:bCs/>
          <w:lang w:eastAsia="fr-FR"/>
        </w:rPr>
        <w:t>Références bibliographiques</w:t>
      </w:r>
      <w:r w:rsidRPr="005F232A">
        <w:rPr>
          <w:rFonts w:asciiTheme="majorHAnsi" w:eastAsia="Calibri" w:hAnsiTheme="majorHAnsi" w:cstheme="majorBidi"/>
          <w:lang w:eastAsia="fr-FR"/>
        </w:rPr>
        <w:t>:</w:t>
      </w:r>
    </w:p>
    <w:p w:rsidR="00CA60A1" w:rsidRPr="005F232A" w:rsidRDefault="00CA60A1" w:rsidP="005163A8">
      <w:pPr>
        <w:numPr>
          <w:ilvl w:val="1"/>
          <w:numId w:val="28"/>
        </w:numPr>
        <w:autoSpaceDE w:val="0"/>
        <w:autoSpaceDN w:val="0"/>
        <w:adjustRightInd w:val="0"/>
        <w:spacing w:after="120" w:line="360" w:lineRule="auto"/>
        <w:rPr>
          <w:rFonts w:asciiTheme="majorHAnsi" w:hAnsiTheme="majorHAnsi" w:cstheme="majorBidi"/>
          <w:sz w:val="22"/>
          <w:szCs w:val="22"/>
        </w:rPr>
      </w:pPr>
      <w:r w:rsidRPr="005F232A">
        <w:rPr>
          <w:rFonts w:asciiTheme="majorHAnsi" w:hAnsiTheme="majorHAnsi" w:cstheme="majorBidi"/>
          <w:sz w:val="22"/>
          <w:szCs w:val="22"/>
        </w:rPr>
        <w:t>Patrick Lyonnet, "Ingénierie de la fiabilité, Edition TEC &amp; DOC, Lavoisier, 2006.</w:t>
      </w:r>
    </w:p>
    <w:p w:rsidR="00CA60A1" w:rsidRPr="005F232A" w:rsidRDefault="00CA60A1" w:rsidP="005163A8">
      <w:pPr>
        <w:numPr>
          <w:ilvl w:val="1"/>
          <w:numId w:val="28"/>
        </w:numPr>
        <w:spacing w:after="120" w:line="276" w:lineRule="auto"/>
        <w:rPr>
          <w:rFonts w:asciiTheme="majorHAnsi" w:hAnsiTheme="majorHAnsi" w:cstheme="majorBidi"/>
          <w:sz w:val="22"/>
          <w:szCs w:val="22"/>
        </w:rPr>
      </w:pPr>
      <w:r w:rsidRPr="005F232A">
        <w:rPr>
          <w:rFonts w:asciiTheme="majorHAnsi" w:hAnsiTheme="majorHAnsi" w:cstheme="majorBidi"/>
          <w:sz w:val="22"/>
          <w:szCs w:val="22"/>
        </w:rPr>
        <w:t>Roger Serra, "Fiabilité et maintenance industrielle", Cours, Ecole de technologie supérieure ETS, Université de Québec, 2013.</w:t>
      </w:r>
    </w:p>
    <w:p w:rsidR="00CA60A1" w:rsidRPr="00BF2FFA" w:rsidRDefault="00CA60A1" w:rsidP="005163A8">
      <w:pPr>
        <w:pStyle w:val="Paragraphedeliste"/>
        <w:numPr>
          <w:ilvl w:val="1"/>
          <w:numId w:val="28"/>
        </w:numPr>
        <w:rPr>
          <w:rFonts w:asciiTheme="majorHAnsi" w:hAnsiTheme="majorHAnsi" w:cstheme="majorBidi"/>
        </w:rPr>
      </w:pPr>
      <w:r w:rsidRPr="00BF2FFA">
        <w:rPr>
          <w:rFonts w:asciiTheme="majorHAnsi" w:hAnsiTheme="majorHAnsi" w:cstheme="majorBidi"/>
        </w:rPr>
        <w:t>David Smith, Fiabilité, maintenance et risque, DUNOD, Paris 200</w:t>
      </w:r>
      <w:r w:rsidRPr="00BF2FFA">
        <w:rPr>
          <w:rFonts w:asciiTheme="majorHAnsi" w:hAnsiTheme="majorHAnsi" w:cstheme="majorBidi"/>
          <w:b/>
          <w:bCs/>
        </w:rPr>
        <w:t>6</w:t>
      </w:r>
      <w:r w:rsidRPr="00BF2FFA">
        <w:rPr>
          <w:rFonts w:asciiTheme="majorHAnsi" w:hAnsiTheme="majorHAnsi" w:cstheme="majorBidi"/>
        </w:rPr>
        <w:t>.</w:t>
      </w:r>
    </w:p>
    <w:p w:rsidR="00CA60A1" w:rsidRPr="00C81A8E" w:rsidRDefault="00CA60A1" w:rsidP="00CA60A1">
      <w:pPr>
        <w:ind w:firstLine="600"/>
        <w:jc w:val="center"/>
        <w:rPr>
          <w:rFonts w:asciiTheme="majorHAnsi" w:hAnsiTheme="majorHAnsi" w:cstheme="majorBidi"/>
        </w:rPr>
      </w:pPr>
    </w:p>
    <w:p w:rsidR="00CA60A1" w:rsidRPr="00C81A8E" w:rsidRDefault="00CA60A1" w:rsidP="00CA60A1">
      <w:pPr>
        <w:ind w:firstLine="600"/>
        <w:jc w:val="center"/>
        <w:rPr>
          <w:rFonts w:asciiTheme="majorHAnsi" w:hAnsiTheme="majorHAnsi" w:cstheme="majorBidi"/>
        </w:rPr>
      </w:pPr>
    </w:p>
    <w:p w:rsidR="00CA60A1" w:rsidRPr="00C81A8E" w:rsidRDefault="00CA60A1" w:rsidP="00CA60A1">
      <w:pPr>
        <w:spacing w:after="200" w:line="276" w:lineRule="auto"/>
        <w:rPr>
          <w:rFonts w:asciiTheme="majorHAnsi" w:hAnsiTheme="majorHAnsi" w:cstheme="majorBidi"/>
        </w:rPr>
      </w:pPr>
    </w:p>
    <w:p w:rsidR="000213BA" w:rsidRPr="00C81A8E" w:rsidRDefault="000213BA" w:rsidP="000213BA">
      <w:pPr>
        <w:rPr>
          <w:rFonts w:asciiTheme="majorHAnsi" w:eastAsia="Times New Roman" w:hAnsiTheme="majorHAnsi" w:cs="Arial"/>
          <w:sz w:val="25"/>
          <w:szCs w:val="25"/>
          <w:lang w:eastAsia="fr-FR"/>
        </w:rPr>
      </w:pPr>
    </w:p>
    <w:p w:rsidR="00224632" w:rsidRPr="00C81A8E" w:rsidRDefault="00224632">
      <w:pPr>
        <w:spacing w:after="200" w:line="276" w:lineRule="auto"/>
        <w:jc w:val="center"/>
        <w:rPr>
          <w:rFonts w:asciiTheme="majorHAnsi" w:eastAsia="Times New Roman" w:hAnsiTheme="majorHAnsi" w:cs="Arial"/>
          <w:sz w:val="25"/>
          <w:szCs w:val="25"/>
          <w:lang w:eastAsia="fr-FR"/>
        </w:rPr>
      </w:pPr>
      <w:r w:rsidRPr="00C81A8E">
        <w:rPr>
          <w:rFonts w:asciiTheme="majorHAnsi" w:eastAsia="Times New Roman" w:hAnsiTheme="majorHAnsi" w:cs="Arial"/>
          <w:sz w:val="25"/>
          <w:szCs w:val="25"/>
          <w:lang w:eastAsia="fr-FR"/>
        </w:rPr>
        <w:br w:type="page"/>
      </w:r>
    </w:p>
    <w:p w:rsidR="00224632" w:rsidRPr="00C81A8E"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 ..</w:t>
      </w:r>
    </w:p>
    <w:p w:rsidR="00224632" w:rsidRPr="00C81A8E"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Découverte Code : </w:t>
      </w:r>
      <w:r w:rsidRPr="00C81A8E">
        <w:rPr>
          <w:rFonts w:asciiTheme="majorHAnsi" w:eastAsia="Calibri" w:hAnsiTheme="majorHAnsi" w:cs="Calibri"/>
          <w:b/>
          <w:bCs/>
          <w:color w:val="000000"/>
        </w:rPr>
        <w:t>UED…</w:t>
      </w:r>
    </w:p>
    <w:p w:rsidR="00224632" w:rsidRPr="00C81A8E"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color w:val="000000"/>
          <w:lang w:eastAsia="en-US"/>
        </w:rPr>
      </w:pPr>
      <w:r w:rsidRPr="00C81A8E">
        <w:rPr>
          <w:rFonts w:asciiTheme="majorHAnsi" w:hAnsiTheme="majorHAnsi" w:cstheme="majorBidi"/>
          <w:b/>
          <w:bCs/>
          <w:iCs/>
        </w:rPr>
        <w:t>Matière</w:t>
      </w:r>
      <w:r w:rsidRPr="00C81A8E">
        <w:rPr>
          <w:rFonts w:asciiTheme="majorHAnsi" w:hAnsiTheme="majorHAnsi" w:cstheme="majorBidi"/>
          <w:b/>
          <w:bCs/>
        </w:rPr>
        <w:t xml:space="preserve"> : </w:t>
      </w:r>
      <w:r w:rsidRPr="00C81A8E">
        <w:rPr>
          <w:rFonts w:asciiTheme="majorHAnsi" w:eastAsia="Times New Roman" w:hAnsiTheme="majorHAnsi" w:cstheme="majorBidi"/>
          <w:b/>
          <w:bCs/>
        </w:rPr>
        <w:t>Maintenance des réseaux électriques</w:t>
      </w:r>
    </w:p>
    <w:p w:rsidR="00224632" w:rsidRPr="00C81A8E"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 22h30 (cours: 1H30)</w:t>
      </w:r>
    </w:p>
    <w:p w:rsidR="00224632" w:rsidRPr="00C81A8E"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1</w:t>
      </w:r>
    </w:p>
    <w:p w:rsidR="00224632" w:rsidRPr="00C81A8E"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5F232A" w:rsidRDefault="005F232A" w:rsidP="00224632">
      <w:pPr>
        <w:pStyle w:val="Default"/>
        <w:jc w:val="both"/>
        <w:rPr>
          <w:rFonts w:asciiTheme="majorHAnsi" w:hAnsiTheme="majorHAnsi" w:cstheme="majorBidi"/>
          <w:b/>
          <w:bCs/>
        </w:rPr>
      </w:pPr>
    </w:p>
    <w:p w:rsidR="00224632" w:rsidRPr="00C81A8E" w:rsidRDefault="00224632" w:rsidP="00224632">
      <w:pPr>
        <w:pStyle w:val="Default"/>
        <w:jc w:val="both"/>
        <w:rPr>
          <w:rFonts w:asciiTheme="majorHAnsi" w:hAnsiTheme="majorHAnsi" w:cstheme="majorBidi"/>
        </w:rPr>
      </w:pPr>
      <w:r w:rsidRPr="00C81A8E">
        <w:rPr>
          <w:rFonts w:asciiTheme="majorHAnsi" w:hAnsiTheme="majorHAnsi" w:cstheme="majorBidi"/>
          <w:b/>
          <w:bCs/>
        </w:rPr>
        <w:t xml:space="preserve">Objectifs de l’enseignement </w:t>
      </w:r>
    </w:p>
    <w:p w:rsidR="00224632" w:rsidRPr="00C81A8E" w:rsidRDefault="00224632" w:rsidP="00224632">
      <w:pPr>
        <w:pStyle w:val="Default"/>
        <w:rPr>
          <w:rFonts w:asciiTheme="majorHAnsi" w:eastAsia="Times New Roman" w:hAnsiTheme="majorHAnsi" w:cstheme="majorBidi"/>
          <w:b/>
          <w:bCs/>
          <w:lang w:eastAsia="fr-FR"/>
        </w:rPr>
      </w:pPr>
      <w:r w:rsidRPr="00C81A8E">
        <w:rPr>
          <w:rFonts w:asciiTheme="majorHAnsi" w:hAnsiTheme="majorHAnsi"/>
          <w:sz w:val="20"/>
          <w:szCs w:val="20"/>
        </w:rPr>
        <w:t>Cette matière vise à organiser les taches de maintenance et de définir les objectifs de cette discipline dans le domaine d’exploitation de réseaux électriques</w:t>
      </w:r>
    </w:p>
    <w:p w:rsidR="00224632" w:rsidRPr="00C81A8E" w:rsidRDefault="00224632" w:rsidP="00224632">
      <w:pPr>
        <w:pStyle w:val="Default"/>
        <w:rPr>
          <w:rFonts w:asciiTheme="majorHAnsi" w:eastAsia="Times New Roman" w:hAnsiTheme="majorHAnsi" w:cstheme="majorBidi"/>
          <w:b/>
          <w:bCs/>
          <w:lang w:eastAsia="fr-FR"/>
        </w:rPr>
      </w:pPr>
    </w:p>
    <w:p w:rsidR="00224632" w:rsidRPr="00C81A8E" w:rsidRDefault="00224632" w:rsidP="00224632">
      <w:pPr>
        <w:pStyle w:val="Default"/>
        <w:rPr>
          <w:rFonts w:asciiTheme="majorHAnsi" w:eastAsia="Times New Roman" w:hAnsiTheme="majorHAnsi" w:cstheme="majorBidi"/>
          <w:b/>
          <w:bCs/>
          <w:lang w:eastAsia="fr-FR"/>
        </w:rPr>
      </w:pPr>
      <w:r w:rsidRPr="00C81A8E">
        <w:rPr>
          <w:rFonts w:asciiTheme="majorHAnsi" w:eastAsia="Times New Roman" w:hAnsiTheme="majorHAnsi" w:cstheme="majorBidi"/>
          <w:b/>
          <w:bCs/>
          <w:lang w:eastAsia="fr-FR"/>
        </w:rPr>
        <w:t xml:space="preserve">Connaissances préalables recommandées: </w:t>
      </w:r>
    </w:p>
    <w:p w:rsidR="00224632" w:rsidRPr="00C81A8E" w:rsidRDefault="00224632" w:rsidP="00224632">
      <w:pPr>
        <w:autoSpaceDE w:val="0"/>
        <w:autoSpaceDN w:val="0"/>
        <w:adjustRightInd w:val="0"/>
        <w:rPr>
          <w:rFonts w:asciiTheme="majorHAnsi" w:hAnsiTheme="majorHAnsi" w:cs="Arial"/>
          <w:sz w:val="20"/>
          <w:szCs w:val="20"/>
        </w:rPr>
      </w:pPr>
      <w:r w:rsidRPr="00C81A8E">
        <w:rPr>
          <w:rFonts w:asciiTheme="majorHAnsi" w:hAnsiTheme="majorHAnsi" w:cs="Arial"/>
          <w:sz w:val="20"/>
          <w:szCs w:val="20"/>
        </w:rPr>
        <w:t xml:space="preserve">Généralités sur la </w:t>
      </w:r>
      <w:r w:rsidRPr="00C81A8E">
        <w:rPr>
          <w:rFonts w:asciiTheme="majorHAnsi" w:hAnsiTheme="majorHAnsi"/>
          <w:sz w:val="20"/>
          <w:szCs w:val="20"/>
        </w:rPr>
        <w:t xml:space="preserve">Sûreté de fonctionnement </w:t>
      </w:r>
      <w:r w:rsidRPr="00C81A8E">
        <w:rPr>
          <w:rFonts w:asciiTheme="majorHAnsi" w:hAnsiTheme="majorHAnsi" w:cs="Arial"/>
          <w:sz w:val="20"/>
          <w:szCs w:val="20"/>
        </w:rPr>
        <w:t>des réseaux électriques</w:t>
      </w:r>
    </w:p>
    <w:p w:rsidR="00224632" w:rsidRPr="00C81A8E" w:rsidRDefault="00224632" w:rsidP="00224632">
      <w:pPr>
        <w:jc w:val="both"/>
        <w:rPr>
          <w:rFonts w:asciiTheme="majorHAnsi" w:hAnsiTheme="majorHAnsi"/>
          <w:b/>
          <w:bCs/>
          <w:sz w:val="23"/>
          <w:szCs w:val="23"/>
        </w:rPr>
      </w:pPr>
    </w:p>
    <w:p w:rsidR="00224632" w:rsidRPr="005F232A" w:rsidRDefault="00224632" w:rsidP="00224632">
      <w:pPr>
        <w:jc w:val="both"/>
        <w:rPr>
          <w:rFonts w:asciiTheme="majorHAnsi" w:hAnsiTheme="majorHAnsi"/>
          <w:b/>
          <w:bCs/>
        </w:rPr>
      </w:pPr>
      <w:r w:rsidRPr="005F232A">
        <w:rPr>
          <w:rFonts w:asciiTheme="majorHAnsi" w:hAnsiTheme="majorHAnsi"/>
          <w:b/>
          <w:bCs/>
        </w:rPr>
        <w:t>Contenu de la matière</w:t>
      </w:r>
    </w:p>
    <w:p w:rsidR="00224632" w:rsidRPr="005F232A" w:rsidRDefault="00224632" w:rsidP="00224632">
      <w:pPr>
        <w:jc w:val="both"/>
        <w:rPr>
          <w:rFonts w:asciiTheme="majorHAnsi" w:hAnsiTheme="majorHAnsi" w:cstheme="majorBidi"/>
          <w:b/>
          <w:bCs/>
          <w:sz w:val="22"/>
          <w:szCs w:val="22"/>
        </w:rPr>
      </w:pPr>
      <w:r w:rsidRPr="005F232A">
        <w:rPr>
          <w:rFonts w:asciiTheme="majorHAnsi" w:hAnsiTheme="majorHAnsi" w:cstheme="majorBidi"/>
          <w:b/>
          <w:bCs/>
          <w:sz w:val="22"/>
          <w:szCs w:val="22"/>
        </w:rPr>
        <w:t>I. Généralités sur le concept de maintenance</w:t>
      </w:r>
    </w:p>
    <w:p w:rsidR="00224632" w:rsidRPr="005F232A" w:rsidRDefault="00224632" w:rsidP="00224632">
      <w:pPr>
        <w:pStyle w:val="Paragraphedeliste"/>
        <w:spacing w:after="0" w:line="240" w:lineRule="auto"/>
        <w:ind w:left="567"/>
        <w:jc w:val="both"/>
        <w:rPr>
          <w:rFonts w:asciiTheme="majorHAnsi" w:hAnsiTheme="majorHAnsi" w:cstheme="majorBidi"/>
        </w:rPr>
      </w:pPr>
      <w:r w:rsidRPr="005F232A">
        <w:rPr>
          <w:rFonts w:asciiTheme="majorHAnsi" w:hAnsiTheme="majorHAnsi" w:cstheme="majorBidi"/>
        </w:rPr>
        <w:t>I-1 Origine de la maintenance, passage de l’entretien à la maintenance, I-2 Définition des différents types de maintenance, I-3 Passage à la maintenance des systèmes électriques,</w:t>
      </w:r>
    </w:p>
    <w:p w:rsidR="00224632" w:rsidRPr="005F232A" w:rsidRDefault="00224632" w:rsidP="00224632">
      <w:pPr>
        <w:jc w:val="both"/>
        <w:rPr>
          <w:rFonts w:asciiTheme="majorHAnsi" w:hAnsiTheme="majorHAnsi" w:cstheme="majorBidi"/>
          <w:b/>
          <w:bCs/>
          <w:sz w:val="22"/>
          <w:szCs w:val="22"/>
        </w:rPr>
      </w:pPr>
      <w:r w:rsidRPr="005F232A">
        <w:rPr>
          <w:rFonts w:asciiTheme="majorHAnsi" w:hAnsiTheme="majorHAnsi" w:cstheme="majorBidi"/>
          <w:b/>
          <w:bCs/>
          <w:sz w:val="22"/>
          <w:szCs w:val="22"/>
        </w:rPr>
        <w:t>II. Maintenance préventive</w:t>
      </w:r>
    </w:p>
    <w:p w:rsidR="00224632" w:rsidRPr="005F232A" w:rsidRDefault="00224632" w:rsidP="00224632">
      <w:pPr>
        <w:pStyle w:val="Paragraphedeliste"/>
        <w:spacing w:after="0" w:line="240" w:lineRule="auto"/>
        <w:ind w:left="567"/>
        <w:jc w:val="both"/>
        <w:rPr>
          <w:rFonts w:asciiTheme="majorHAnsi" w:hAnsiTheme="majorHAnsi" w:cstheme="majorBidi"/>
        </w:rPr>
      </w:pPr>
      <w:r w:rsidRPr="005F232A">
        <w:rPr>
          <w:rFonts w:asciiTheme="majorHAnsi" w:hAnsiTheme="majorHAnsi" w:cstheme="majorBidi"/>
        </w:rPr>
        <w:t>II-1 Maintenance systématique, II-2 Maintenance conditionnelle, a)Selon l’âge, b) Selon les conditions</w:t>
      </w:r>
    </w:p>
    <w:p w:rsidR="00224632" w:rsidRPr="005F232A" w:rsidRDefault="00224632" w:rsidP="00224632">
      <w:pPr>
        <w:jc w:val="both"/>
        <w:rPr>
          <w:rFonts w:asciiTheme="majorHAnsi" w:hAnsiTheme="majorHAnsi" w:cstheme="majorBidi"/>
          <w:b/>
          <w:bCs/>
          <w:sz w:val="22"/>
          <w:szCs w:val="22"/>
        </w:rPr>
      </w:pPr>
      <w:r w:rsidRPr="005F232A">
        <w:rPr>
          <w:rFonts w:asciiTheme="majorHAnsi" w:hAnsiTheme="majorHAnsi" w:cstheme="majorBidi"/>
          <w:b/>
          <w:bCs/>
          <w:sz w:val="22"/>
          <w:szCs w:val="22"/>
        </w:rPr>
        <w:t>III. Maintenance basée sur la fiabilité</w:t>
      </w:r>
    </w:p>
    <w:p w:rsidR="00224632" w:rsidRPr="005F232A" w:rsidRDefault="00224632" w:rsidP="00224632">
      <w:pPr>
        <w:pStyle w:val="Paragraphedeliste"/>
        <w:spacing w:after="0" w:line="240" w:lineRule="auto"/>
        <w:ind w:left="567"/>
        <w:jc w:val="both"/>
        <w:rPr>
          <w:rFonts w:asciiTheme="majorHAnsi" w:hAnsiTheme="majorHAnsi" w:cstheme="majorBidi"/>
        </w:rPr>
      </w:pPr>
      <w:r w:rsidRPr="005F232A">
        <w:rPr>
          <w:rFonts w:asciiTheme="majorHAnsi" w:hAnsiTheme="majorHAnsi" w:cstheme="majorBidi"/>
        </w:rPr>
        <w:t>III-1 Notion de base de calcul de fiabilité d’un système électrique, III -2 Modélisation, Espaces des états, Arbres de défaillances, III -2 Cas de systèmes multi composants, III -3 cas de systèmes multi dégradés</w:t>
      </w:r>
    </w:p>
    <w:p w:rsidR="00224632" w:rsidRPr="005F232A" w:rsidRDefault="00224632" w:rsidP="00224632">
      <w:pPr>
        <w:jc w:val="both"/>
        <w:rPr>
          <w:rFonts w:asciiTheme="majorHAnsi" w:hAnsiTheme="majorHAnsi" w:cstheme="majorBidi"/>
          <w:b/>
          <w:bCs/>
          <w:sz w:val="22"/>
          <w:szCs w:val="22"/>
        </w:rPr>
      </w:pPr>
      <w:r w:rsidRPr="005F232A">
        <w:rPr>
          <w:rFonts w:asciiTheme="majorHAnsi" w:hAnsiTheme="majorHAnsi" w:cstheme="majorBidi"/>
          <w:b/>
          <w:bCs/>
          <w:sz w:val="22"/>
          <w:szCs w:val="22"/>
        </w:rPr>
        <w:t>IV. Analyse des modes de défaillances, de leurs effets et de leur criticité (AMDEC)</w:t>
      </w:r>
    </w:p>
    <w:p w:rsidR="00224632" w:rsidRPr="005F232A" w:rsidRDefault="00224632" w:rsidP="00224632">
      <w:pPr>
        <w:pStyle w:val="Paragraphedeliste"/>
        <w:spacing w:after="0" w:line="240" w:lineRule="auto"/>
        <w:ind w:left="567"/>
        <w:jc w:val="both"/>
        <w:rPr>
          <w:rFonts w:asciiTheme="majorHAnsi" w:hAnsiTheme="majorHAnsi" w:cstheme="majorBidi"/>
        </w:rPr>
      </w:pPr>
      <w:r w:rsidRPr="005F232A">
        <w:rPr>
          <w:rFonts w:asciiTheme="majorHAnsi" w:hAnsiTheme="majorHAnsi" w:cstheme="majorBidi"/>
        </w:rPr>
        <w:t>IV-1 Analyse fonctionnelle et expertise, IV-2 Evaluation de la fréquence d’occurrence, de la gravité et de la criticité, IV-3 Applicabilité des actions de maintenance, IV-4 Plans de maintenance</w:t>
      </w:r>
    </w:p>
    <w:p w:rsidR="00224632" w:rsidRPr="005F232A" w:rsidRDefault="00224632" w:rsidP="00224632">
      <w:pPr>
        <w:jc w:val="both"/>
        <w:rPr>
          <w:rFonts w:asciiTheme="majorHAnsi" w:hAnsiTheme="majorHAnsi" w:cstheme="majorBidi"/>
          <w:b/>
          <w:bCs/>
          <w:sz w:val="22"/>
          <w:szCs w:val="22"/>
        </w:rPr>
      </w:pPr>
      <w:r w:rsidRPr="005F232A">
        <w:rPr>
          <w:rFonts w:asciiTheme="majorHAnsi" w:hAnsiTheme="majorHAnsi" w:cstheme="majorBidi"/>
          <w:b/>
          <w:bCs/>
          <w:sz w:val="22"/>
          <w:szCs w:val="22"/>
        </w:rPr>
        <w:t xml:space="preserve">V. Maintenance des systèmes associés à des processus de dégradations multiples </w:t>
      </w:r>
    </w:p>
    <w:p w:rsidR="00224632" w:rsidRPr="005F232A" w:rsidRDefault="00224632" w:rsidP="00224632">
      <w:pPr>
        <w:jc w:val="both"/>
        <w:rPr>
          <w:rFonts w:asciiTheme="majorHAnsi" w:hAnsiTheme="majorHAnsi" w:cstheme="majorBidi"/>
          <w:b/>
          <w:bCs/>
          <w:sz w:val="22"/>
          <w:szCs w:val="22"/>
        </w:rPr>
      </w:pPr>
      <w:r w:rsidRPr="005F232A">
        <w:rPr>
          <w:rFonts w:asciiTheme="majorHAnsi" w:hAnsiTheme="majorHAnsi" w:cstheme="majorBidi"/>
          <w:b/>
          <w:bCs/>
          <w:sz w:val="22"/>
          <w:szCs w:val="22"/>
        </w:rPr>
        <w:t>VI. Evaluation des coûts de la maintenance</w:t>
      </w:r>
    </w:p>
    <w:p w:rsidR="00224632" w:rsidRPr="005F232A" w:rsidRDefault="00224632" w:rsidP="00224632">
      <w:pPr>
        <w:jc w:val="both"/>
        <w:rPr>
          <w:rFonts w:asciiTheme="majorHAnsi" w:hAnsiTheme="majorHAnsi" w:cstheme="majorBidi"/>
          <w:b/>
          <w:bCs/>
          <w:sz w:val="22"/>
          <w:szCs w:val="22"/>
        </w:rPr>
      </w:pPr>
      <w:r w:rsidRPr="005F232A">
        <w:rPr>
          <w:rFonts w:asciiTheme="majorHAnsi" w:hAnsiTheme="majorHAnsi" w:cstheme="majorBidi"/>
          <w:b/>
          <w:bCs/>
          <w:sz w:val="22"/>
          <w:szCs w:val="22"/>
        </w:rPr>
        <w:t>VII. Applications aux équipements des réseaux électriques</w:t>
      </w:r>
    </w:p>
    <w:p w:rsidR="00224632" w:rsidRPr="00C81A8E" w:rsidRDefault="00224632" w:rsidP="00224632">
      <w:pPr>
        <w:jc w:val="both"/>
        <w:rPr>
          <w:rFonts w:asciiTheme="majorHAnsi" w:hAnsiTheme="majorHAnsi" w:cstheme="majorBidi"/>
          <w:b/>
          <w:bCs/>
        </w:rPr>
      </w:pPr>
    </w:p>
    <w:p w:rsidR="00224632" w:rsidRPr="005F232A" w:rsidRDefault="00224632" w:rsidP="005F232A">
      <w:pPr>
        <w:jc w:val="both"/>
        <w:rPr>
          <w:rFonts w:asciiTheme="majorHAnsi" w:hAnsiTheme="majorHAnsi" w:cstheme="majorBidi"/>
          <w:sz w:val="22"/>
          <w:szCs w:val="22"/>
        </w:rPr>
      </w:pPr>
      <w:r w:rsidRPr="00C81A8E">
        <w:rPr>
          <w:rFonts w:asciiTheme="majorHAnsi" w:hAnsiTheme="majorHAnsi" w:cstheme="majorBidi"/>
          <w:b/>
        </w:rPr>
        <w:t>Mode d’évaluation : </w:t>
      </w:r>
      <w:r w:rsidRPr="005F232A">
        <w:rPr>
          <w:rFonts w:asciiTheme="majorHAnsi" w:hAnsiTheme="majorHAnsi" w:cstheme="majorBidi"/>
          <w:sz w:val="22"/>
          <w:szCs w:val="22"/>
        </w:rPr>
        <w:t xml:space="preserve"> Examen </w:t>
      </w:r>
      <w:r w:rsidR="005F232A">
        <w:rPr>
          <w:rFonts w:asciiTheme="majorHAnsi" w:hAnsiTheme="majorHAnsi" w:cstheme="majorBidi"/>
          <w:sz w:val="22"/>
          <w:szCs w:val="22"/>
        </w:rPr>
        <w:t>100</w:t>
      </w:r>
      <w:r w:rsidRPr="005F232A">
        <w:rPr>
          <w:rFonts w:asciiTheme="majorHAnsi" w:hAnsiTheme="majorHAnsi" w:cstheme="majorBidi"/>
          <w:sz w:val="22"/>
          <w:szCs w:val="22"/>
        </w:rPr>
        <w:t>%</w:t>
      </w:r>
    </w:p>
    <w:p w:rsidR="005F232A" w:rsidRDefault="005F232A" w:rsidP="00224632">
      <w:pPr>
        <w:jc w:val="both"/>
        <w:rPr>
          <w:rFonts w:asciiTheme="majorHAnsi" w:hAnsiTheme="majorHAnsi" w:cs="Arial"/>
          <w:b/>
        </w:rPr>
      </w:pPr>
    </w:p>
    <w:p w:rsidR="005F232A" w:rsidRPr="005F232A" w:rsidRDefault="005F232A" w:rsidP="005F232A">
      <w:pPr>
        <w:spacing w:after="120"/>
        <w:rPr>
          <w:rFonts w:asciiTheme="majorHAnsi" w:eastAsia="Calibri" w:hAnsiTheme="majorHAnsi" w:cstheme="majorBidi"/>
          <w:lang w:eastAsia="fr-FR"/>
        </w:rPr>
      </w:pPr>
      <w:r w:rsidRPr="005F232A">
        <w:rPr>
          <w:rFonts w:asciiTheme="majorHAnsi" w:eastAsia="Calibri" w:hAnsiTheme="majorHAnsi" w:cstheme="majorBidi"/>
          <w:b/>
          <w:bCs/>
          <w:lang w:eastAsia="fr-FR"/>
        </w:rPr>
        <w:t>Références bibliographiques</w:t>
      </w:r>
      <w:r w:rsidRPr="005F232A">
        <w:rPr>
          <w:rFonts w:asciiTheme="majorHAnsi" w:eastAsia="Calibri" w:hAnsiTheme="majorHAnsi" w:cstheme="majorBidi"/>
          <w:lang w:eastAsia="fr-FR"/>
        </w:rPr>
        <w:t>:</w:t>
      </w:r>
    </w:p>
    <w:p w:rsidR="00224632" w:rsidRPr="005F232A" w:rsidRDefault="00224632" w:rsidP="005163A8">
      <w:pPr>
        <w:pStyle w:val="Paragraphedeliste"/>
        <w:numPr>
          <w:ilvl w:val="0"/>
          <w:numId w:val="35"/>
        </w:numPr>
        <w:spacing w:after="0" w:line="240" w:lineRule="auto"/>
        <w:ind w:left="284" w:hanging="218"/>
        <w:jc w:val="both"/>
        <w:rPr>
          <w:rFonts w:asciiTheme="majorHAnsi" w:hAnsiTheme="majorHAnsi" w:cstheme="majorBidi"/>
          <w:bCs/>
          <w:sz w:val="20"/>
          <w:szCs w:val="20"/>
          <w:lang w:val="en-US"/>
        </w:rPr>
      </w:pPr>
      <w:r w:rsidRPr="005F232A">
        <w:rPr>
          <w:rFonts w:asciiTheme="majorHAnsi" w:hAnsiTheme="majorHAnsi" w:cstheme="majorBidi"/>
          <w:bCs/>
          <w:sz w:val="20"/>
          <w:szCs w:val="20"/>
          <w:lang w:val="en-US"/>
        </w:rPr>
        <w:t>IEEE/PES Task Force on Impact of MaintenanceStrategy on Reliability. The present status of maintenancestrategies and the impact of maintenance onreliability. IEEE Trans. Pwr Syst., 2001, 16(4), 638–646.</w:t>
      </w:r>
    </w:p>
    <w:p w:rsidR="00224632" w:rsidRPr="005F232A" w:rsidRDefault="00224632" w:rsidP="005163A8">
      <w:pPr>
        <w:pStyle w:val="Paragraphedeliste"/>
        <w:numPr>
          <w:ilvl w:val="0"/>
          <w:numId w:val="35"/>
        </w:numPr>
        <w:spacing w:after="0" w:line="240" w:lineRule="auto"/>
        <w:ind w:left="284" w:hanging="218"/>
        <w:jc w:val="both"/>
        <w:rPr>
          <w:rFonts w:asciiTheme="majorHAnsi" w:hAnsiTheme="majorHAnsi" w:cstheme="majorBidi"/>
          <w:bCs/>
          <w:sz w:val="20"/>
          <w:szCs w:val="20"/>
          <w:lang w:val="en-US"/>
        </w:rPr>
      </w:pPr>
      <w:r w:rsidRPr="005F232A">
        <w:rPr>
          <w:rFonts w:asciiTheme="majorHAnsi" w:hAnsiTheme="majorHAnsi" w:cstheme="majorBidi"/>
          <w:bCs/>
          <w:sz w:val="20"/>
          <w:szCs w:val="20"/>
          <w:lang w:val="en-US"/>
        </w:rPr>
        <w:t>Tsai, Y. T., Wang, K. S., and Tsai, L. C. A study ofavailability centered preventive maintenance for multicomponentsystems. Reliability Engng Syst. Saf., 2004,84, 261–269.</w:t>
      </w:r>
    </w:p>
    <w:p w:rsidR="00224632" w:rsidRPr="005F232A" w:rsidRDefault="00224632" w:rsidP="005163A8">
      <w:pPr>
        <w:pStyle w:val="Paragraphedeliste"/>
        <w:numPr>
          <w:ilvl w:val="0"/>
          <w:numId w:val="35"/>
        </w:numPr>
        <w:spacing w:after="0" w:line="240" w:lineRule="auto"/>
        <w:ind w:left="284" w:hanging="218"/>
        <w:jc w:val="both"/>
        <w:rPr>
          <w:rFonts w:asciiTheme="majorHAnsi" w:hAnsiTheme="majorHAnsi" w:cstheme="majorBidi"/>
          <w:bCs/>
          <w:sz w:val="20"/>
          <w:szCs w:val="20"/>
          <w:lang w:val="en-US"/>
        </w:rPr>
      </w:pPr>
      <w:r w:rsidRPr="005F232A">
        <w:rPr>
          <w:rFonts w:asciiTheme="majorHAnsi" w:hAnsiTheme="majorHAnsi" w:cstheme="majorBidi"/>
          <w:bCs/>
          <w:sz w:val="20"/>
          <w:szCs w:val="20"/>
          <w:lang w:val="en-US"/>
        </w:rPr>
        <w:t>Chan, G. K. and Asgarpoor, S. Optimum maintenancepolicy with Markov process. Elect. Pwr Syst. Res., 2006,76, 452–456.</w:t>
      </w:r>
    </w:p>
    <w:p w:rsidR="00224632" w:rsidRPr="005F232A" w:rsidRDefault="00224632" w:rsidP="005163A8">
      <w:pPr>
        <w:pStyle w:val="Paragraphedeliste"/>
        <w:numPr>
          <w:ilvl w:val="0"/>
          <w:numId w:val="35"/>
        </w:numPr>
        <w:spacing w:after="0" w:line="240" w:lineRule="auto"/>
        <w:ind w:left="284" w:hanging="218"/>
        <w:jc w:val="both"/>
        <w:rPr>
          <w:rFonts w:asciiTheme="majorHAnsi" w:hAnsiTheme="majorHAnsi"/>
          <w:bCs/>
          <w:sz w:val="20"/>
          <w:szCs w:val="20"/>
          <w:lang w:val="en-US"/>
        </w:rPr>
      </w:pPr>
      <w:r w:rsidRPr="005F232A">
        <w:rPr>
          <w:rFonts w:asciiTheme="majorHAnsi" w:hAnsiTheme="majorHAnsi"/>
          <w:bCs/>
          <w:sz w:val="20"/>
          <w:szCs w:val="20"/>
          <w:lang w:val="en-US"/>
        </w:rPr>
        <w:t xml:space="preserve">FairouzIberraken, RafikMedjoudj, RabahMedjoudj and DjamilAissani: </w:t>
      </w:r>
      <w:r w:rsidRPr="005F232A">
        <w:rPr>
          <w:rStyle w:val="cit-title"/>
          <w:rFonts w:asciiTheme="majorHAnsi" w:hAnsiTheme="majorHAnsi" w:cstheme="majorBidi"/>
          <w:bCs/>
          <w:sz w:val="20"/>
          <w:szCs w:val="20"/>
          <w:lang w:val="en-US"/>
        </w:rPr>
        <w:t xml:space="preserve">Combining reliability attributes to maintenance policies to improve high-voltage oil circuit breaker performances in the case of competing risks. </w:t>
      </w:r>
      <w:r w:rsidRPr="005F232A">
        <w:rPr>
          <w:rStyle w:val="site-title"/>
          <w:rFonts w:asciiTheme="majorHAnsi" w:hAnsiTheme="majorHAnsi" w:cstheme="majorBidi"/>
          <w:bCs/>
          <w:i/>
          <w:iCs/>
          <w:sz w:val="20"/>
          <w:szCs w:val="20"/>
          <w:lang w:val="en-US"/>
        </w:rPr>
        <w:t xml:space="preserve">Proceedings of the Institution of Mechanical Engineers, Part O: Journal of Risk and Reliability </w:t>
      </w:r>
      <w:r w:rsidRPr="005F232A">
        <w:rPr>
          <w:rStyle w:val="cit-elocation"/>
          <w:rFonts w:asciiTheme="majorHAnsi" w:hAnsiTheme="majorHAnsi" w:cstheme="majorBidi"/>
          <w:bCs/>
          <w:i/>
          <w:iCs/>
          <w:sz w:val="20"/>
          <w:szCs w:val="20"/>
          <w:lang w:val="en-US"/>
        </w:rPr>
        <w:t>1748006X15578572</w:t>
      </w:r>
      <w:r w:rsidRPr="005F232A">
        <w:rPr>
          <w:rStyle w:val="cit-sep"/>
          <w:rFonts w:asciiTheme="majorHAnsi" w:hAnsiTheme="majorHAnsi" w:cstheme="majorBidi"/>
          <w:bCs/>
          <w:i/>
          <w:iCs/>
          <w:sz w:val="20"/>
          <w:szCs w:val="20"/>
          <w:lang w:val="en-US"/>
        </w:rPr>
        <w:t xml:space="preserve">, first published on </w:t>
      </w:r>
      <w:r w:rsidRPr="005F232A">
        <w:rPr>
          <w:rStyle w:val="cit-ahead-of-print-date"/>
          <w:rFonts w:asciiTheme="majorHAnsi" w:hAnsiTheme="majorHAnsi" w:cstheme="majorBidi"/>
          <w:bCs/>
          <w:i/>
          <w:iCs/>
          <w:sz w:val="20"/>
          <w:szCs w:val="20"/>
          <w:lang w:val="en-US"/>
        </w:rPr>
        <w:t xml:space="preserve">April 2, 2015 </w:t>
      </w:r>
      <w:r w:rsidRPr="005F232A">
        <w:rPr>
          <w:rStyle w:val="cit-sep"/>
          <w:rFonts w:asciiTheme="majorHAnsi" w:hAnsiTheme="majorHAnsi" w:cstheme="majorBidi"/>
          <w:bCs/>
          <w:i/>
          <w:iCs/>
          <w:sz w:val="20"/>
          <w:szCs w:val="20"/>
          <w:lang w:val="en-US"/>
        </w:rPr>
        <w:t>as doi:</w:t>
      </w:r>
      <w:r w:rsidRPr="005F232A">
        <w:rPr>
          <w:rStyle w:val="cit-doi"/>
          <w:rFonts w:asciiTheme="majorHAnsi" w:hAnsiTheme="majorHAnsi" w:cstheme="majorBidi"/>
          <w:bCs/>
          <w:i/>
          <w:iCs/>
          <w:sz w:val="20"/>
          <w:szCs w:val="20"/>
          <w:lang w:val="en-US"/>
        </w:rPr>
        <w:t>10.1177/1748006X15578572</w:t>
      </w:r>
    </w:p>
    <w:p w:rsidR="00224632" w:rsidRPr="005F232A" w:rsidRDefault="00224632" w:rsidP="005163A8">
      <w:pPr>
        <w:pStyle w:val="Paragraphedeliste"/>
        <w:numPr>
          <w:ilvl w:val="0"/>
          <w:numId w:val="35"/>
        </w:numPr>
        <w:autoSpaceDE w:val="0"/>
        <w:autoSpaceDN w:val="0"/>
        <w:adjustRightInd w:val="0"/>
        <w:spacing w:after="0" w:line="240" w:lineRule="auto"/>
        <w:ind w:left="284" w:hanging="218"/>
        <w:jc w:val="both"/>
        <w:rPr>
          <w:rFonts w:asciiTheme="majorHAnsi" w:hAnsiTheme="majorHAnsi"/>
          <w:bCs/>
          <w:sz w:val="20"/>
          <w:szCs w:val="20"/>
          <w:lang w:val="en-US"/>
        </w:rPr>
      </w:pPr>
      <w:r w:rsidRPr="005F232A">
        <w:rPr>
          <w:rFonts w:asciiTheme="majorHAnsi" w:hAnsiTheme="majorHAnsi"/>
          <w:bCs/>
          <w:sz w:val="20"/>
          <w:szCs w:val="20"/>
          <w:lang w:val="en-US"/>
        </w:rPr>
        <w:t>FairouzIberraken, RafikMedjoudj, RabahMedjoudj, DjamilAissaniet Klaus Dieter Haim: Reliability based preventive maintenance of oil circuit breaker subject to competing failure processes, International Journal of Performability Engineering Vol. 9, No. 5, September 2013, p.495- 504. © RAMS Consultants</w:t>
      </w:r>
    </w:p>
    <w:p w:rsidR="00F2342D" w:rsidRPr="005F232A" w:rsidRDefault="00224632" w:rsidP="005163A8">
      <w:pPr>
        <w:pStyle w:val="Paragraphedeliste"/>
        <w:numPr>
          <w:ilvl w:val="0"/>
          <w:numId w:val="35"/>
        </w:numPr>
        <w:autoSpaceDE w:val="0"/>
        <w:autoSpaceDN w:val="0"/>
        <w:adjustRightInd w:val="0"/>
        <w:spacing w:after="0" w:line="240" w:lineRule="auto"/>
        <w:ind w:left="284" w:hanging="218"/>
        <w:jc w:val="both"/>
        <w:rPr>
          <w:rFonts w:asciiTheme="majorHAnsi" w:hAnsiTheme="majorHAnsi"/>
          <w:bCs/>
          <w:sz w:val="20"/>
          <w:szCs w:val="20"/>
          <w:lang w:val="en-US"/>
        </w:rPr>
      </w:pPr>
      <w:r w:rsidRPr="005F232A">
        <w:rPr>
          <w:rFonts w:asciiTheme="majorHAnsi" w:hAnsiTheme="majorHAnsi"/>
          <w:bCs/>
          <w:sz w:val="20"/>
          <w:szCs w:val="20"/>
          <w:lang w:val="en-US"/>
        </w:rPr>
        <w:t>RabahMedjoudj, DjamilAissani, Ahmed Boubakeur and Klaus Dieter Haim,  Interruption modeling in electrical power distribution systems using Weibull-Markov model, Proceedings of the Institution of Mechanical Engineers (IMEchE), Part O: Journal of Risk and Reliability June 1, 2009 223: 145-157, doi:10.1243/1748006XJRR21</w:t>
      </w:r>
      <w:r w:rsidRPr="00BF2FFA">
        <w:rPr>
          <w:rFonts w:asciiTheme="majorHAnsi" w:hAnsiTheme="majorHAnsi"/>
          <w:b/>
          <w:sz w:val="20"/>
          <w:szCs w:val="20"/>
          <w:lang w:val="en-US"/>
        </w:rPr>
        <w:t>5</w:t>
      </w:r>
      <w:r w:rsidR="00901123" w:rsidRPr="005F232A">
        <w:rPr>
          <w:rFonts w:asciiTheme="majorHAnsi" w:hAnsiTheme="majorHAnsi"/>
          <w:bCs/>
          <w:sz w:val="20"/>
          <w:szCs w:val="20"/>
          <w:lang w:val="en-US"/>
        </w:rPr>
        <w:t>.</w:t>
      </w:r>
    </w:p>
    <w:p w:rsidR="00F2342D" w:rsidRPr="005F232A" w:rsidRDefault="00F2342D">
      <w:pPr>
        <w:spacing w:after="200" w:line="276" w:lineRule="auto"/>
        <w:jc w:val="center"/>
        <w:rPr>
          <w:rFonts w:asciiTheme="majorHAnsi" w:eastAsiaTheme="minorHAnsi" w:hAnsiTheme="majorHAnsi" w:cstheme="minorBidi"/>
          <w:bCs/>
          <w:sz w:val="20"/>
          <w:szCs w:val="20"/>
          <w:lang w:val="en-US" w:eastAsia="en-US"/>
        </w:rPr>
      </w:pPr>
      <w:r w:rsidRPr="005F232A">
        <w:rPr>
          <w:rFonts w:asciiTheme="majorHAnsi" w:hAnsiTheme="majorHAnsi"/>
          <w:bCs/>
          <w:sz w:val="20"/>
          <w:szCs w:val="20"/>
          <w:lang w:val="en-US"/>
        </w:rPr>
        <w:br w:type="page"/>
      </w:r>
    </w:p>
    <w:p w:rsidR="0080371C" w:rsidRPr="00C81A8E" w:rsidRDefault="005F232A" w:rsidP="0037221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Pr>
          <w:rFonts w:asciiTheme="majorHAnsi" w:hAnsiTheme="majorHAnsi" w:cs="Calibri"/>
          <w:b/>
        </w:rPr>
        <w:lastRenderedPageBreak/>
        <w:t xml:space="preserve">Semestre: </w:t>
      </w:r>
      <w:r w:rsidR="0037221A">
        <w:rPr>
          <w:rFonts w:asciiTheme="majorHAnsi" w:hAnsiTheme="majorHAnsi" w:cs="Calibri"/>
          <w:b/>
        </w:rPr>
        <w:t>..</w:t>
      </w:r>
    </w:p>
    <w:p w:rsidR="0080371C" w:rsidRPr="00C81A8E" w:rsidRDefault="0080371C" w:rsidP="0080371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Découverte Code : </w:t>
      </w:r>
      <w:r w:rsidRPr="00C81A8E">
        <w:rPr>
          <w:rFonts w:asciiTheme="majorHAnsi" w:eastAsia="Calibri" w:hAnsiTheme="majorHAnsi" w:cs="Calibri"/>
          <w:b/>
          <w:bCs/>
          <w:color w:val="000000"/>
        </w:rPr>
        <w:t>UED…</w:t>
      </w:r>
    </w:p>
    <w:p w:rsidR="0080371C" w:rsidRPr="009C08EA" w:rsidRDefault="0080371C" w:rsidP="0080371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lang w:eastAsia="en-US"/>
        </w:rPr>
      </w:pPr>
      <w:r w:rsidRPr="00C81A8E">
        <w:rPr>
          <w:rFonts w:asciiTheme="majorHAnsi" w:hAnsiTheme="majorHAnsi" w:cstheme="majorBidi"/>
          <w:b/>
          <w:bCs/>
          <w:iCs/>
        </w:rPr>
        <w:t>Matière</w:t>
      </w:r>
      <w:r w:rsidRPr="00C81A8E">
        <w:rPr>
          <w:rFonts w:asciiTheme="majorHAnsi" w:hAnsiTheme="majorHAnsi" w:cstheme="majorBidi"/>
          <w:b/>
          <w:bCs/>
        </w:rPr>
        <w:t xml:space="preserve"> : </w:t>
      </w:r>
      <w:r w:rsidRPr="009C08EA">
        <w:rPr>
          <w:rFonts w:asciiTheme="majorHAnsi" w:hAnsiTheme="majorHAnsi" w:cstheme="majorBidi"/>
          <w:b/>
          <w:bCs/>
        </w:rPr>
        <w:t>Appareillage électrique à haute tension</w:t>
      </w:r>
    </w:p>
    <w:p w:rsidR="0080371C" w:rsidRPr="00C81A8E" w:rsidRDefault="0080371C" w:rsidP="0080371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eastAsia="Calibri" w:hAnsiTheme="majorHAnsi" w:cs="Arial"/>
          <w:b/>
          <w:bCs/>
          <w:color w:val="000000"/>
          <w:sz w:val="22"/>
          <w:szCs w:val="22"/>
          <w:lang w:eastAsia="en-US"/>
        </w:rPr>
        <w:t>VHS : 22h30 (cours: 1H30)</w:t>
      </w:r>
    </w:p>
    <w:p w:rsidR="0080371C" w:rsidRPr="00C81A8E" w:rsidRDefault="0080371C" w:rsidP="0080371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Crédits: 1</w:t>
      </w:r>
    </w:p>
    <w:p w:rsidR="0080371C" w:rsidRPr="00C81A8E" w:rsidRDefault="0080371C" w:rsidP="0080371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Coefficient: 1</w:t>
      </w:r>
    </w:p>
    <w:p w:rsidR="0080371C" w:rsidRPr="0080371C" w:rsidRDefault="0080371C" w:rsidP="0080371C">
      <w:pPr>
        <w:pStyle w:val="Paragraphedeliste"/>
        <w:autoSpaceDE w:val="0"/>
        <w:autoSpaceDN w:val="0"/>
        <w:adjustRightInd w:val="0"/>
        <w:spacing w:after="0" w:line="240" w:lineRule="auto"/>
        <w:ind w:left="284"/>
        <w:jc w:val="both"/>
        <w:rPr>
          <w:rFonts w:asciiTheme="majorHAnsi" w:eastAsia="Times New Roman" w:hAnsiTheme="majorHAnsi" w:cs="Arial"/>
          <w:sz w:val="25"/>
          <w:szCs w:val="25"/>
          <w:lang w:eastAsia="fr-FR"/>
        </w:rPr>
      </w:pPr>
    </w:p>
    <w:p w:rsidR="0080371C" w:rsidRPr="009C08EA" w:rsidRDefault="0080371C" w:rsidP="0080371C">
      <w:pPr>
        <w:pStyle w:val="Default"/>
        <w:spacing w:after="120"/>
        <w:rPr>
          <w:rFonts w:asciiTheme="majorHAnsi" w:eastAsia="Times New Roman" w:hAnsiTheme="majorHAnsi" w:cstheme="majorBidi"/>
          <w:b/>
          <w:bCs/>
          <w:iCs/>
          <w:color w:val="auto"/>
          <w:u w:val="single"/>
          <w:lang w:eastAsia="fr-FR"/>
        </w:rPr>
      </w:pPr>
      <w:r w:rsidRPr="009C08EA">
        <w:rPr>
          <w:rFonts w:asciiTheme="majorHAnsi" w:eastAsia="Times New Roman" w:hAnsiTheme="majorHAnsi" w:cstheme="majorBidi"/>
          <w:b/>
          <w:bCs/>
          <w:iCs/>
          <w:color w:val="auto"/>
          <w:u w:val="single"/>
          <w:lang w:eastAsia="fr-FR"/>
        </w:rPr>
        <w:t xml:space="preserve">Objectif de l’enseignement: </w:t>
      </w:r>
    </w:p>
    <w:p w:rsidR="0080371C" w:rsidRPr="009C08EA" w:rsidRDefault="0080371C" w:rsidP="0080371C">
      <w:pPr>
        <w:pStyle w:val="Default"/>
        <w:spacing w:after="120"/>
        <w:rPr>
          <w:rFonts w:asciiTheme="majorHAnsi" w:hAnsiTheme="majorHAnsi" w:cstheme="majorBidi"/>
          <w:color w:val="auto"/>
          <w:sz w:val="22"/>
          <w:szCs w:val="22"/>
        </w:rPr>
      </w:pPr>
      <w:r w:rsidRPr="009C08EA">
        <w:rPr>
          <w:rFonts w:asciiTheme="majorHAnsi" w:hAnsiTheme="majorHAnsi" w:cstheme="majorBidi"/>
          <w:color w:val="auto"/>
          <w:sz w:val="22"/>
          <w:szCs w:val="22"/>
        </w:rPr>
        <w:t xml:space="preserve">Cette matière permet à l’étudiant d’avoir une idée sur l’appareillage électrique utilisé en haute tension (HTA et HTB) et plus particulièrement les disjoncteurs HT car ils jouent un rôle important dans la protection des réseaux électriques de transport et de distribution. </w:t>
      </w:r>
    </w:p>
    <w:p w:rsidR="00F34512" w:rsidRPr="009C08EA" w:rsidRDefault="00F34512" w:rsidP="00F34512">
      <w:pPr>
        <w:jc w:val="both"/>
        <w:rPr>
          <w:rFonts w:asciiTheme="majorHAnsi" w:hAnsiTheme="majorHAnsi"/>
          <w:b/>
          <w:bCs/>
        </w:rPr>
      </w:pPr>
    </w:p>
    <w:p w:rsidR="0080371C" w:rsidRPr="009C08EA" w:rsidRDefault="00F34512" w:rsidP="00F34512">
      <w:pPr>
        <w:jc w:val="both"/>
        <w:rPr>
          <w:rFonts w:asciiTheme="majorHAnsi" w:hAnsiTheme="majorHAnsi"/>
          <w:b/>
          <w:bCs/>
        </w:rPr>
      </w:pPr>
      <w:r w:rsidRPr="009C08EA">
        <w:rPr>
          <w:rFonts w:asciiTheme="majorHAnsi" w:hAnsiTheme="majorHAnsi"/>
          <w:b/>
          <w:bCs/>
        </w:rPr>
        <w:t>Contenu de la matière</w:t>
      </w:r>
    </w:p>
    <w:p w:rsidR="0080371C" w:rsidRPr="009C08EA" w:rsidRDefault="0080371C" w:rsidP="00F2342D">
      <w:pPr>
        <w:jc w:val="both"/>
        <w:rPr>
          <w:rFonts w:asciiTheme="majorHAnsi" w:hAnsiTheme="majorHAnsi" w:cstheme="majorBidi"/>
          <w:b/>
          <w:bCs/>
          <w:sz w:val="22"/>
          <w:szCs w:val="22"/>
        </w:rPr>
      </w:pPr>
      <w:r w:rsidRPr="009C08EA">
        <w:rPr>
          <w:rFonts w:asciiTheme="majorHAnsi" w:hAnsiTheme="majorHAnsi" w:cstheme="majorBidi"/>
          <w:b/>
          <w:bCs/>
          <w:sz w:val="22"/>
          <w:szCs w:val="22"/>
        </w:rPr>
        <w:t>Chapitre I : Généralités sur l’Appareillage électrique HT (4 semaines)</w:t>
      </w:r>
    </w:p>
    <w:p w:rsidR="0080371C" w:rsidRPr="009C08EA" w:rsidRDefault="0080371C" w:rsidP="0080371C">
      <w:pPr>
        <w:jc w:val="both"/>
        <w:rPr>
          <w:rFonts w:asciiTheme="majorHAnsi" w:hAnsiTheme="majorHAnsi" w:cstheme="majorBidi"/>
          <w:sz w:val="22"/>
          <w:szCs w:val="22"/>
        </w:rPr>
      </w:pPr>
      <w:r w:rsidRPr="009C08EA">
        <w:rPr>
          <w:rFonts w:asciiTheme="majorHAnsi" w:hAnsiTheme="majorHAnsi" w:cstheme="majorBidi"/>
          <w:sz w:val="22"/>
          <w:szCs w:val="22"/>
        </w:rPr>
        <w:t>Les différents types d’appareillage HT,  symboles, classification de l’appareillage électrique HT (selon la destination, selon la tension, selon l’installation, selon la température de service), les caractéristiques assignées de l’appareillage électriques HT, Le sectionneur HT (sectionneur tête de ligne, sectionneur pantographe, sectionneur MALT), les interrupteurs, les contacteurs, les coupe-circuit à fusibles, les disjoncteurs, les parafoudres.</w:t>
      </w:r>
    </w:p>
    <w:p w:rsidR="0080371C" w:rsidRPr="009C08EA" w:rsidRDefault="0080371C" w:rsidP="00F2342D">
      <w:pPr>
        <w:jc w:val="both"/>
        <w:rPr>
          <w:rFonts w:asciiTheme="majorHAnsi" w:hAnsiTheme="majorHAnsi" w:cstheme="majorBidi"/>
          <w:b/>
          <w:bCs/>
          <w:sz w:val="22"/>
          <w:szCs w:val="22"/>
        </w:rPr>
      </w:pPr>
      <w:r w:rsidRPr="009C08EA">
        <w:rPr>
          <w:rFonts w:asciiTheme="majorHAnsi" w:hAnsiTheme="majorHAnsi" w:cstheme="majorBidi"/>
          <w:b/>
          <w:bCs/>
          <w:sz w:val="22"/>
          <w:szCs w:val="22"/>
        </w:rPr>
        <w:t>Chapitre II : Etablissement et coupure des courants  de court-circuit (4 semaines)</w:t>
      </w:r>
    </w:p>
    <w:p w:rsidR="0080371C" w:rsidRPr="009C08EA" w:rsidRDefault="0080371C" w:rsidP="0080371C">
      <w:pPr>
        <w:jc w:val="both"/>
        <w:rPr>
          <w:rFonts w:asciiTheme="majorHAnsi" w:hAnsiTheme="majorHAnsi" w:cstheme="majorBidi"/>
          <w:sz w:val="22"/>
          <w:szCs w:val="22"/>
        </w:rPr>
      </w:pPr>
      <w:r w:rsidRPr="009C08EA">
        <w:rPr>
          <w:rFonts w:asciiTheme="majorHAnsi" w:hAnsiTheme="majorHAnsi" w:cstheme="majorBidi"/>
          <w:sz w:val="22"/>
          <w:szCs w:val="22"/>
        </w:rPr>
        <w:t>Etablissement et coupure des courants  de court-circuit, Processus de la coupure d’un courant de court-circuit, Coupure grâce à l’arc électrique, Pointe d’extinction, la tension transitoire de rétablissement, le courant post arc, Défaut aux bornes (monophasé et triphasé), Facteur du premier pôle, Représentation des ondes de la TTR normalisées, Défaut proche en ligne, Détermination de la forme de la TTR côté ligne , Calcul des paramètres de la TTR côté ligne, Longueur critique de la ligne, modélisation de l’arc électrique dans un disjoncteur HT</w:t>
      </w:r>
    </w:p>
    <w:p w:rsidR="0080371C" w:rsidRPr="009C08EA" w:rsidRDefault="0080371C" w:rsidP="00F2342D">
      <w:pPr>
        <w:jc w:val="both"/>
        <w:rPr>
          <w:rFonts w:asciiTheme="majorHAnsi" w:hAnsiTheme="majorHAnsi" w:cstheme="majorBidi"/>
          <w:b/>
          <w:bCs/>
          <w:sz w:val="22"/>
          <w:szCs w:val="22"/>
        </w:rPr>
      </w:pPr>
      <w:r w:rsidRPr="009C08EA">
        <w:rPr>
          <w:rFonts w:asciiTheme="majorHAnsi" w:hAnsiTheme="majorHAnsi" w:cstheme="majorBidi"/>
          <w:b/>
          <w:bCs/>
          <w:sz w:val="22"/>
          <w:szCs w:val="22"/>
        </w:rPr>
        <w:t>Chapitre III : Les disjoncteurs (4 semaines)</w:t>
      </w:r>
    </w:p>
    <w:p w:rsidR="0080371C" w:rsidRPr="009C08EA" w:rsidRDefault="0080371C" w:rsidP="0080371C">
      <w:pPr>
        <w:jc w:val="both"/>
        <w:rPr>
          <w:rFonts w:asciiTheme="majorHAnsi" w:hAnsiTheme="majorHAnsi" w:cstheme="majorBidi"/>
          <w:sz w:val="22"/>
          <w:szCs w:val="22"/>
        </w:rPr>
      </w:pPr>
      <w:r w:rsidRPr="009C08EA">
        <w:rPr>
          <w:rFonts w:asciiTheme="majorHAnsi" w:hAnsiTheme="majorHAnsi" w:cstheme="majorBidi"/>
          <w:sz w:val="22"/>
          <w:szCs w:val="22"/>
        </w:rPr>
        <w:t>Définition, Classification selon le milieu de coupure, Principe général de fonctionnement d’un disjoncteur HT, les disjoncteurs à l’huile, les disjoncteurs à air comprimé, les disjoncteurs à vide, les disjoncteurs au SF</w:t>
      </w:r>
      <w:r w:rsidRPr="009C08EA">
        <w:rPr>
          <w:rFonts w:asciiTheme="majorHAnsi" w:hAnsiTheme="majorHAnsi" w:cstheme="majorBidi"/>
          <w:sz w:val="22"/>
          <w:szCs w:val="22"/>
          <w:vertAlign w:val="subscript"/>
        </w:rPr>
        <w:t>6</w:t>
      </w:r>
      <w:r w:rsidRPr="009C08EA">
        <w:rPr>
          <w:rFonts w:asciiTheme="majorHAnsi" w:hAnsiTheme="majorHAnsi" w:cstheme="majorBidi"/>
          <w:sz w:val="22"/>
          <w:szCs w:val="22"/>
        </w:rPr>
        <w:t>, classification des disjoncteurs selon l’utilisation (disjoncteur de ligne, disjoncteur de réactance, disjoncteur de générateur), classification selon l’installation ( d’extérieur, d’intérieur), la température de service, les caractéristiques assignées d’un disjoncteur HT (tension assignée, fréquence assignée, courant de courte durée admissible , pouvoir de coupure en court-circuit, tension transitoire de rétablissement, pouvoir de fermeture assigné, durée de coupure assignée séquence de manœuvres assignée), le système de contacts.</w:t>
      </w:r>
    </w:p>
    <w:p w:rsidR="0080371C" w:rsidRPr="009C08EA" w:rsidRDefault="0080371C" w:rsidP="00F2342D">
      <w:pPr>
        <w:jc w:val="both"/>
        <w:rPr>
          <w:rFonts w:asciiTheme="majorHAnsi" w:hAnsiTheme="majorHAnsi" w:cstheme="majorBidi"/>
          <w:b/>
          <w:bCs/>
          <w:sz w:val="22"/>
          <w:szCs w:val="22"/>
        </w:rPr>
      </w:pPr>
      <w:r w:rsidRPr="009C08EA">
        <w:rPr>
          <w:rFonts w:asciiTheme="majorHAnsi" w:hAnsiTheme="majorHAnsi" w:cstheme="majorBidi"/>
          <w:b/>
          <w:bCs/>
          <w:sz w:val="22"/>
          <w:szCs w:val="22"/>
        </w:rPr>
        <w:t>Chapitre IV : Essais de l’appareillage électr</w:t>
      </w:r>
      <w:r w:rsidR="00F2342D" w:rsidRPr="009C08EA">
        <w:rPr>
          <w:rFonts w:asciiTheme="majorHAnsi" w:hAnsiTheme="majorHAnsi" w:cstheme="majorBidi"/>
          <w:b/>
          <w:bCs/>
          <w:sz w:val="22"/>
          <w:szCs w:val="22"/>
        </w:rPr>
        <w:t xml:space="preserve">ique HT </w:t>
      </w:r>
      <w:r w:rsidRPr="009C08EA">
        <w:rPr>
          <w:rFonts w:asciiTheme="majorHAnsi" w:hAnsiTheme="majorHAnsi" w:cstheme="majorBidi"/>
          <w:b/>
          <w:bCs/>
          <w:sz w:val="22"/>
          <w:szCs w:val="22"/>
        </w:rPr>
        <w:t>(3 semaines)</w:t>
      </w:r>
    </w:p>
    <w:p w:rsidR="0080371C" w:rsidRPr="009C08EA" w:rsidRDefault="0080371C" w:rsidP="0080371C">
      <w:pPr>
        <w:jc w:val="both"/>
        <w:rPr>
          <w:rFonts w:asciiTheme="majorHAnsi" w:hAnsiTheme="majorHAnsi" w:cstheme="majorBidi"/>
          <w:sz w:val="22"/>
          <w:szCs w:val="22"/>
        </w:rPr>
      </w:pPr>
      <w:r w:rsidRPr="009C08EA">
        <w:rPr>
          <w:rFonts w:asciiTheme="majorHAnsi" w:hAnsiTheme="majorHAnsi" w:cstheme="majorBidi"/>
          <w:sz w:val="22"/>
          <w:szCs w:val="22"/>
        </w:rPr>
        <w:t xml:space="preserve">Les normes associées à l’appareillage électrique HT, essais d’appareillage électrique HT, Les essais des disjoncteurs HT dans un réseau électrique, les essais des disjoncteurs HT dans un laboratoire à haute puissance, Les essais directs,  Les essais synthétiques, Essai de défaut aux bornes, Essai de défaut proche en ligne, </w:t>
      </w:r>
    </w:p>
    <w:p w:rsidR="0080371C" w:rsidRPr="009C08EA" w:rsidRDefault="0080371C" w:rsidP="0080371C">
      <w:pPr>
        <w:jc w:val="both"/>
        <w:rPr>
          <w:rFonts w:asciiTheme="majorHAnsi" w:hAnsiTheme="majorHAnsi" w:cstheme="majorBidi"/>
          <w:b/>
          <w:bCs/>
        </w:rPr>
      </w:pPr>
    </w:p>
    <w:p w:rsidR="00F34512" w:rsidRPr="009C08EA" w:rsidRDefault="00F34512" w:rsidP="00F34512">
      <w:pPr>
        <w:spacing w:after="120"/>
        <w:rPr>
          <w:rFonts w:asciiTheme="majorHAnsi" w:eastAsia="Calibri" w:hAnsiTheme="majorHAnsi" w:cstheme="majorBidi"/>
          <w:lang w:eastAsia="fr-FR"/>
        </w:rPr>
      </w:pPr>
      <w:r w:rsidRPr="009C08EA">
        <w:rPr>
          <w:rFonts w:asciiTheme="majorHAnsi" w:eastAsia="Calibri" w:hAnsiTheme="majorHAnsi" w:cstheme="majorBidi"/>
          <w:b/>
          <w:bCs/>
          <w:lang w:eastAsia="fr-FR"/>
        </w:rPr>
        <w:t>Références bibliographiques</w:t>
      </w:r>
      <w:r w:rsidRPr="009C08EA">
        <w:rPr>
          <w:rFonts w:asciiTheme="majorHAnsi" w:eastAsia="Calibri" w:hAnsiTheme="majorHAnsi" w:cstheme="majorBidi"/>
          <w:lang w:eastAsia="fr-FR"/>
        </w:rPr>
        <w:t>:</w:t>
      </w:r>
    </w:p>
    <w:p w:rsidR="0080371C" w:rsidRPr="009C08EA" w:rsidRDefault="0080371C" w:rsidP="0080371C">
      <w:pPr>
        <w:ind w:left="705" w:hanging="705"/>
        <w:jc w:val="both"/>
        <w:rPr>
          <w:rFonts w:asciiTheme="majorHAnsi" w:hAnsiTheme="majorHAnsi" w:cstheme="majorBidi"/>
          <w:sz w:val="20"/>
          <w:szCs w:val="20"/>
        </w:rPr>
      </w:pPr>
      <w:r w:rsidRPr="009C08EA">
        <w:rPr>
          <w:rFonts w:asciiTheme="majorHAnsi" w:hAnsiTheme="majorHAnsi" w:cstheme="majorBidi"/>
          <w:sz w:val="20"/>
          <w:szCs w:val="20"/>
        </w:rPr>
        <w:t xml:space="preserve">1. D. Dufournet, « Appareillage électrique d’interruption HT. Partie 1 », Technique de l’ingénieur, D 4-690, 2001; </w:t>
      </w:r>
    </w:p>
    <w:p w:rsidR="0080371C" w:rsidRPr="009C08EA" w:rsidRDefault="0080371C" w:rsidP="0080371C">
      <w:pPr>
        <w:ind w:left="705" w:hanging="705"/>
        <w:jc w:val="both"/>
        <w:rPr>
          <w:rFonts w:asciiTheme="majorHAnsi" w:hAnsiTheme="majorHAnsi" w:cstheme="majorBidi"/>
          <w:sz w:val="20"/>
          <w:szCs w:val="20"/>
        </w:rPr>
      </w:pPr>
      <w:r w:rsidRPr="009C08EA">
        <w:rPr>
          <w:rFonts w:asciiTheme="majorHAnsi" w:hAnsiTheme="majorHAnsi" w:cstheme="majorBidi"/>
          <w:sz w:val="20"/>
          <w:szCs w:val="20"/>
        </w:rPr>
        <w:t xml:space="preserve">2. S. Theoleyre, « Les techniques de coupure en MT », </w:t>
      </w:r>
      <w:r w:rsidRPr="009C08EA">
        <w:rPr>
          <w:rFonts w:asciiTheme="majorHAnsi" w:hAnsiTheme="majorHAnsi" w:cstheme="majorBidi"/>
          <w:position w:val="-6"/>
          <w:sz w:val="20"/>
          <w:szCs w:val="20"/>
        </w:rPr>
        <w:t>cahier technique schneider N° 193, 1998 ;</w:t>
      </w:r>
    </w:p>
    <w:p w:rsidR="0080371C" w:rsidRPr="009C08EA" w:rsidRDefault="0080371C" w:rsidP="0080371C">
      <w:pPr>
        <w:jc w:val="both"/>
        <w:rPr>
          <w:rFonts w:asciiTheme="majorHAnsi" w:hAnsiTheme="majorHAnsi" w:cstheme="majorBidi"/>
          <w:sz w:val="20"/>
          <w:szCs w:val="20"/>
          <w:lang w:val="en-US"/>
        </w:rPr>
      </w:pPr>
      <w:r w:rsidRPr="009C08EA">
        <w:rPr>
          <w:rFonts w:asciiTheme="majorHAnsi" w:hAnsiTheme="majorHAnsi" w:cstheme="majorBidi"/>
          <w:bCs/>
          <w:sz w:val="20"/>
          <w:szCs w:val="20"/>
          <w:lang w:val="en-US"/>
        </w:rPr>
        <w:t xml:space="preserve">3. </w:t>
      </w:r>
      <w:hyperlink r:id="rId23" w:history="1">
        <w:r w:rsidRPr="009C08EA">
          <w:rPr>
            <w:rStyle w:val="Lienhypertexte"/>
            <w:rFonts w:asciiTheme="majorHAnsi" w:eastAsiaTheme="majorEastAsia" w:hAnsiTheme="majorHAnsi" w:cstheme="majorBidi"/>
            <w:color w:val="auto"/>
            <w:lang w:val="en-US"/>
          </w:rPr>
          <w:t>www.siemens.com</w:t>
        </w:r>
      </w:hyperlink>
      <w:r w:rsidRPr="009C08EA">
        <w:rPr>
          <w:rFonts w:asciiTheme="majorHAnsi" w:hAnsiTheme="majorHAnsi" w:cstheme="majorBidi"/>
          <w:sz w:val="20"/>
          <w:szCs w:val="20"/>
          <w:lang w:val="en-US"/>
        </w:rPr>
        <w:t>/High-Voltage Circuit Breakers from 72.5kV to up 800kV;</w:t>
      </w:r>
    </w:p>
    <w:p w:rsidR="0080371C" w:rsidRPr="009C08EA" w:rsidRDefault="0080371C" w:rsidP="0080371C">
      <w:pPr>
        <w:ind w:left="705" w:hanging="705"/>
        <w:jc w:val="both"/>
        <w:rPr>
          <w:rFonts w:asciiTheme="majorHAnsi" w:hAnsiTheme="majorHAnsi" w:cstheme="majorBidi"/>
          <w:sz w:val="20"/>
          <w:szCs w:val="20"/>
        </w:rPr>
      </w:pPr>
      <w:r w:rsidRPr="009C08EA">
        <w:rPr>
          <w:rFonts w:asciiTheme="majorHAnsi" w:hAnsiTheme="majorHAnsi" w:cstheme="majorBidi"/>
          <w:position w:val="-6"/>
          <w:sz w:val="20"/>
          <w:szCs w:val="20"/>
        </w:rPr>
        <w:t xml:space="preserve">4. B. de Metz-Noblat, F. Dumas, G. Thomasset, </w:t>
      </w:r>
      <w:r w:rsidRPr="009C08EA">
        <w:rPr>
          <w:rFonts w:asciiTheme="majorHAnsi" w:hAnsiTheme="majorHAnsi" w:cstheme="majorBidi"/>
          <w:sz w:val="20"/>
          <w:szCs w:val="20"/>
        </w:rPr>
        <w:t>“</w:t>
      </w:r>
      <w:r w:rsidRPr="009C08EA">
        <w:rPr>
          <w:rFonts w:asciiTheme="majorHAnsi" w:hAnsiTheme="majorHAnsi" w:cstheme="majorBidi"/>
          <w:position w:val="-6"/>
          <w:sz w:val="20"/>
          <w:szCs w:val="20"/>
        </w:rPr>
        <w:t>Calcul des courants de court-circuit</w:t>
      </w:r>
      <w:r w:rsidRPr="009C08EA">
        <w:rPr>
          <w:rFonts w:asciiTheme="majorHAnsi" w:hAnsiTheme="majorHAnsi" w:cstheme="majorBidi"/>
          <w:sz w:val="20"/>
          <w:szCs w:val="20"/>
        </w:rPr>
        <w:t xml:space="preserve">“, </w:t>
      </w:r>
      <w:r w:rsidRPr="009C08EA">
        <w:rPr>
          <w:rFonts w:asciiTheme="majorHAnsi" w:hAnsiTheme="majorHAnsi" w:cstheme="majorBidi"/>
          <w:position w:val="-6"/>
          <w:sz w:val="20"/>
          <w:szCs w:val="20"/>
        </w:rPr>
        <w:t>cahier technique schneider N° 158, 2000 ;</w:t>
      </w:r>
    </w:p>
    <w:p w:rsidR="0080371C" w:rsidRPr="009C08EA" w:rsidRDefault="0080371C" w:rsidP="0080371C">
      <w:pPr>
        <w:ind w:left="705" w:hanging="705"/>
        <w:jc w:val="both"/>
        <w:rPr>
          <w:rFonts w:asciiTheme="majorHAnsi" w:hAnsiTheme="majorHAnsi" w:cstheme="majorBidi"/>
          <w:position w:val="-6"/>
          <w:sz w:val="20"/>
          <w:szCs w:val="20"/>
          <w:lang w:val="en-US"/>
        </w:rPr>
      </w:pPr>
      <w:r w:rsidRPr="009C08EA">
        <w:rPr>
          <w:rFonts w:asciiTheme="majorHAnsi" w:hAnsiTheme="majorHAnsi" w:cstheme="majorBidi"/>
          <w:position w:val="-6"/>
          <w:sz w:val="20"/>
          <w:szCs w:val="20"/>
          <w:lang w:val="en-US"/>
        </w:rPr>
        <w:t>5. L. Van der Sluis, “ Transients in Power Systems”, John Wiley &amp; Sons, 2001;</w:t>
      </w:r>
    </w:p>
    <w:p w:rsidR="0080371C" w:rsidRPr="009C08EA" w:rsidRDefault="0080371C" w:rsidP="0080371C">
      <w:pPr>
        <w:jc w:val="both"/>
        <w:rPr>
          <w:rFonts w:asciiTheme="majorHAnsi" w:hAnsiTheme="majorHAnsi" w:cstheme="majorBidi"/>
          <w:sz w:val="20"/>
          <w:szCs w:val="20"/>
        </w:rPr>
      </w:pPr>
      <w:r w:rsidRPr="009C08EA">
        <w:rPr>
          <w:rFonts w:asciiTheme="majorHAnsi" w:hAnsiTheme="majorHAnsi" w:cstheme="majorBidi"/>
          <w:sz w:val="20"/>
          <w:szCs w:val="20"/>
        </w:rPr>
        <w:t>6. D. Dufournet, « Appareillage électrique d’interruption HT. Annexes », Technique de l’ingénieur, D4-696, 2001 ;</w:t>
      </w:r>
    </w:p>
    <w:p w:rsidR="0080371C" w:rsidRPr="009C08EA" w:rsidRDefault="0080371C" w:rsidP="0080371C">
      <w:pPr>
        <w:ind w:left="705" w:hanging="705"/>
        <w:jc w:val="both"/>
        <w:rPr>
          <w:rFonts w:asciiTheme="majorHAnsi" w:hAnsiTheme="majorHAnsi" w:cstheme="majorBidi"/>
          <w:sz w:val="20"/>
          <w:szCs w:val="20"/>
          <w:lang w:val="en-US"/>
        </w:rPr>
      </w:pPr>
      <w:r w:rsidRPr="009C08EA">
        <w:rPr>
          <w:rFonts w:asciiTheme="majorHAnsi" w:hAnsiTheme="majorHAnsi" w:cstheme="majorBidi"/>
          <w:sz w:val="20"/>
          <w:szCs w:val="20"/>
          <w:lang w:val="en-US"/>
        </w:rPr>
        <w:t>7. R.W.Alexander, D. Dufournet ,”Transient Recovery Voltage (TRVs) for High-Voltage Circuit Breakers”;</w:t>
      </w:r>
    </w:p>
    <w:p w:rsidR="00F2342D" w:rsidRPr="009C08EA" w:rsidRDefault="0080371C" w:rsidP="00F34512">
      <w:pPr>
        <w:jc w:val="both"/>
        <w:rPr>
          <w:rFonts w:asciiTheme="majorHAnsi" w:hAnsiTheme="majorHAnsi" w:cstheme="majorBidi"/>
          <w:sz w:val="20"/>
          <w:szCs w:val="20"/>
          <w:lang w:val="en-US"/>
        </w:rPr>
      </w:pPr>
      <w:r w:rsidRPr="009C08EA">
        <w:rPr>
          <w:rFonts w:asciiTheme="majorHAnsi" w:hAnsiTheme="majorHAnsi" w:cstheme="majorBidi"/>
          <w:sz w:val="20"/>
          <w:szCs w:val="20"/>
          <w:lang w:val="en-US"/>
        </w:rPr>
        <w:t>8. AC High voltage circuit breakers, IEEE Switchgear Committee Denis Dufournet; Portland (Maine, USA), October 201</w:t>
      </w:r>
      <w:r w:rsidRPr="009C08EA">
        <w:rPr>
          <w:rFonts w:asciiTheme="majorHAnsi" w:hAnsiTheme="majorHAnsi" w:cstheme="majorBidi"/>
          <w:b/>
          <w:bCs/>
          <w:sz w:val="20"/>
          <w:szCs w:val="20"/>
          <w:lang w:val="en-US"/>
        </w:rPr>
        <w:t>7</w:t>
      </w:r>
      <w:r w:rsidRPr="009C08EA">
        <w:rPr>
          <w:rFonts w:asciiTheme="majorHAnsi" w:hAnsiTheme="majorHAnsi" w:cstheme="majorBidi"/>
          <w:sz w:val="20"/>
          <w:szCs w:val="20"/>
          <w:lang w:val="en-US"/>
        </w:rPr>
        <w:t>.</w:t>
      </w:r>
      <w:r w:rsidR="00F2342D" w:rsidRPr="009C08EA">
        <w:rPr>
          <w:rFonts w:asciiTheme="majorHAnsi" w:eastAsia="Times New Roman" w:hAnsiTheme="majorHAnsi" w:cs="Arial"/>
          <w:sz w:val="25"/>
          <w:szCs w:val="25"/>
          <w:lang w:val="en-US" w:eastAsia="fr-FR"/>
        </w:rPr>
        <w:br w:type="page"/>
      </w:r>
    </w:p>
    <w:p w:rsidR="0080371C" w:rsidRPr="00C81A8E" w:rsidRDefault="0080371C" w:rsidP="00F3451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Semestre</w:t>
      </w:r>
      <w:r w:rsidRPr="00F34512">
        <w:rPr>
          <w:rFonts w:asciiTheme="majorHAnsi" w:hAnsiTheme="majorHAnsi" w:cs="Calibri"/>
          <w:b/>
          <w:color w:val="FF0000"/>
        </w:rPr>
        <w:t xml:space="preserve">: </w:t>
      </w:r>
      <w:r w:rsidR="0037221A">
        <w:rPr>
          <w:rFonts w:asciiTheme="majorHAnsi" w:hAnsiTheme="majorHAnsi" w:cs="Calibri"/>
          <w:b/>
          <w:color w:val="FF0000"/>
        </w:rPr>
        <w:t>..</w:t>
      </w:r>
    </w:p>
    <w:p w:rsidR="0080371C" w:rsidRPr="00C81A8E" w:rsidRDefault="0080371C" w:rsidP="0080371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Découverte Code : </w:t>
      </w:r>
      <w:r w:rsidRPr="00C81A8E">
        <w:rPr>
          <w:rFonts w:asciiTheme="majorHAnsi" w:eastAsia="Calibri" w:hAnsiTheme="majorHAnsi" w:cs="Calibri"/>
          <w:b/>
          <w:bCs/>
          <w:color w:val="000000"/>
        </w:rPr>
        <w:t>UED…</w:t>
      </w:r>
    </w:p>
    <w:p w:rsidR="0080371C" w:rsidRPr="009C08EA" w:rsidRDefault="0080371C" w:rsidP="0080371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lang w:eastAsia="en-US"/>
        </w:rPr>
      </w:pPr>
      <w:r w:rsidRPr="00C81A8E">
        <w:rPr>
          <w:rFonts w:asciiTheme="majorHAnsi" w:hAnsiTheme="majorHAnsi" w:cstheme="majorBidi"/>
          <w:b/>
          <w:bCs/>
          <w:iCs/>
        </w:rPr>
        <w:t>Matière</w:t>
      </w:r>
      <w:r w:rsidRPr="00C81A8E">
        <w:rPr>
          <w:rFonts w:asciiTheme="majorHAnsi" w:hAnsiTheme="majorHAnsi" w:cstheme="majorBidi"/>
          <w:b/>
          <w:bCs/>
        </w:rPr>
        <w:t> </w:t>
      </w:r>
      <w:r w:rsidRPr="009C08EA">
        <w:rPr>
          <w:rFonts w:asciiTheme="majorHAnsi" w:hAnsiTheme="majorHAnsi" w:cstheme="majorBidi"/>
          <w:b/>
          <w:bCs/>
        </w:rPr>
        <w:t xml:space="preserve">: </w:t>
      </w:r>
      <w:r w:rsidRPr="009C08EA">
        <w:rPr>
          <w:rFonts w:asciiTheme="majorHAnsi" w:eastAsia="Times New Roman" w:hAnsiTheme="majorHAnsi" w:cstheme="majorBidi"/>
          <w:b/>
          <w:bCs/>
          <w:iCs/>
          <w:lang w:eastAsia="fr-FR"/>
        </w:rPr>
        <w:t>Energie électrique et bâtiment</w:t>
      </w:r>
    </w:p>
    <w:p w:rsidR="0080371C" w:rsidRPr="009C08EA" w:rsidRDefault="0080371C" w:rsidP="0080371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9C08EA">
        <w:rPr>
          <w:rFonts w:asciiTheme="majorHAnsi" w:eastAsia="Calibri" w:hAnsiTheme="majorHAnsi" w:cs="Arial"/>
          <w:b/>
          <w:bCs/>
          <w:sz w:val="22"/>
          <w:szCs w:val="22"/>
          <w:lang w:eastAsia="en-US"/>
        </w:rPr>
        <w:t>VHS : 22h30 (cours: 1H30)</w:t>
      </w:r>
    </w:p>
    <w:p w:rsidR="0080371C" w:rsidRPr="009C08EA" w:rsidRDefault="0080371C" w:rsidP="0080371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9C08EA">
        <w:rPr>
          <w:rFonts w:asciiTheme="majorHAnsi" w:hAnsiTheme="majorHAnsi" w:cs="Calibri"/>
          <w:b/>
          <w:bCs/>
          <w:iCs/>
        </w:rPr>
        <w:t>Crédits: 1</w:t>
      </w:r>
    </w:p>
    <w:p w:rsidR="0080371C" w:rsidRPr="009C08EA" w:rsidRDefault="0080371C" w:rsidP="00F3451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9C08EA">
        <w:rPr>
          <w:rFonts w:asciiTheme="majorHAnsi" w:hAnsiTheme="majorHAnsi" w:cs="Calibri"/>
          <w:b/>
          <w:bCs/>
          <w:iCs/>
        </w:rPr>
        <w:t>Coefficient: 1</w:t>
      </w:r>
    </w:p>
    <w:p w:rsidR="0080371C" w:rsidRPr="009C08EA" w:rsidRDefault="0080371C" w:rsidP="0080371C">
      <w:pPr>
        <w:pStyle w:val="Paragraphedeliste"/>
        <w:autoSpaceDE w:val="0"/>
        <w:autoSpaceDN w:val="0"/>
        <w:adjustRightInd w:val="0"/>
        <w:spacing w:after="0" w:line="240" w:lineRule="auto"/>
        <w:ind w:left="284"/>
        <w:jc w:val="both"/>
        <w:rPr>
          <w:rFonts w:asciiTheme="majorHAnsi" w:eastAsia="Times New Roman" w:hAnsiTheme="majorHAnsi" w:cs="Arial"/>
          <w:sz w:val="25"/>
          <w:szCs w:val="25"/>
          <w:lang w:eastAsia="fr-FR"/>
        </w:rPr>
      </w:pPr>
    </w:p>
    <w:p w:rsidR="0080371C" w:rsidRPr="009C08EA" w:rsidRDefault="0080371C" w:rsidP="0080371C">
      <w:pPr>
        <w:jc w:val="both"/>
        <w:rPr>
          <w:rFonts w:asciiTheme="majorHAnsi" w:eastAsia="Times New Roman" w:hAnsiTheme="majorHAnsi" w:cstheme="majorBidi"/>
          <w:b/>
          <w:bCs/>
          <w:iCs/>
          <w:u w:val="single"/>
          <w:lang w:eastAsia="fr-FR"/>
        </w:rPr>
      </w:pPr>
      <w:r w:rsidRPr="009C08EA">
        <w:rPr>
          <w:rFonts w:asciiTheme="majorHAnsi" w:eastAsia="Times New Roman" w:hAnsiTheme="majorHAnsi" w:cstheme="majorBidi"/>
          <w:b/>
          <w:bCs/>
          <w:iCs/>
          <w:u w:val="single"/>
          <w:lang w:eastAsia="fr-FR"/>
        </w:rPr>
        <w:t>Objectifs de l’enseignement:</w:t>
      </w:r>
    </w:p>
    <w:p w:rsidR="0080371C" w:rsidRPr="009C08EA" w:rsidRDefault="0080371C" w:rsidP="0080371C">
      <w:pPr>
        <w:jc w:val="both"/>
        <w:rPr>
          <w:rFonts w:asciiTheme="majorHAnsi" w:eastAsia="Times New Roman" w:hAnsiTheme="majorHAnsi" w:cstheme="majorBidi"/>
          <w:sz w:val="22"/>
          <w:szCs w:val="22"/>
          <w:lang w:eastAsia="fr-FR"/>
        </w:rPr>
      </w:pPr>
      <w:r w:rsidRPr="009C08EA">
        <w:rPr>
          <w:rFonts w:asciiTheme="majorHAnsi" w:eastAsia="Times New Roman" w:hAnsiTheme="majorHAnsi" w:cstheme="majorBidi"/>
          <w:sz w:val="22"/>
          <w:szCs w:val="22"/>
          <w:lang w:eastAsia="fr-FR"/>
        </w:rPr>
        <w:t>Se familiariser avec les différentes sources d’énergie renouvelable et permettre à l’étudiant de disposer  de tous les outils nécessaires pour gérer, concevoir  et exploiter ces ressources d’énergie  plus particulièrement dans le bâtiment.</w:t>
      </w:r>
    </w:p>
    <w:p w:rsidR="0080371C" w:rsidRPr="009C08EA" w:rsidRDefault="0080371C" w:rsidP="0080371C">
      <w:pPr>
        <w:jc w:val="both"/>
        <w:rPr>
          <w:rFonts w:asciiTheme="majorHAnsi" w:eastAsia="Times New Roman" w:hAnsiTheme="majorHAnsi" w:cstheme="majorBidi"/>
          <w:lang w:eastAsia="fr-FR"/>
        </w:rPr>
      </w:pPr>
    </w:p>
    <w:p w:rsidR="0080371C" w:rsidRPr="009C08EA" w:rsidRDefault="0080371C" w:rsidP="0080371C">
      <w:pPr>
        <w:jc w:val="both"/>
        <w:rPr>
          <w:rFonts w:asciiTheme="majorHAnsi" w:eastAsia="Times New Roman" w:hAnsiTheme="majorHAnsi" w:cstheme="majorBidi"/>
          <w:b/>
          <w:bCs/>
          <w:iCs/>
          <w:u w:val="single"/>
          <w:lang w:eastAsia="fr-FR"/>
        </w:rPr>
      </w:pPr>
      <w:r w:rsidRPr="009C08EA">
        <w:rPr>
          <w:rFonts w:asciiTheme="majorHAnsi" w:eastAsia="Times New Roman" w:hAnsiTheme="majorHAnsi" w:cstheme="majorBidi"/>
          <w:b/>
          <w:bCs/>
          <w:iCs/>
          <w:u w:val="single"/>
          <w:lang w:eastAsia="fr-FR"/>
        </w:rPr>
        <w:t>Connaissances préalables recommandées:</w:t>
      </w:r>
    </w:p>
    <w:p w:rsidR="0080371C" w:rsidRPr="009C08EA" w:rsidRDefault="0080371C" w:rsidP="0080371C">
      <w:pPr>
        <w:jc w:val="both"/>
        <w:rPr>
          <w:rFonts w:asciiTheme="majorHAnsi" w:eastAsia="Times New Roman" w:hAnsiTheme="majorHAnsi" w:cstheme="majorBidi"/>
          <w:b/>
          <w:bCs/>
          <w:sz w:val="22"/>
          <w:szCs w:val="22"/>
          <w:lang w:eastAsia="fr-FR"/>
        </w:rPr>
      </w:pPr>
      <w:r w:rsidRPr="009C08EA">
        <w:rPr>
          <w:rFonts w:asciiTheme="majorHAnsi" w:eastAsia="Times New Roman" w:hAnsiTheme="majorHAnsi" w:cstheme="majorBidi"/>
          <w:sz w:val="22"/>
          <w:szCs w:val="22"/>
          <w:lang w:eastAsia="fr-FR"/>
        </w:rPr>
        <w:t xml:space="preserve">Notions fondamentales de l’électricité, connaissance de base sur les convertisseurs statiques, </w:t>
      </w:r>
      <w:r w:rsidRPr="009C08EA">
        <w:rPr>
          <w:rFonts w:asciiTheme="majorHAnsi" w:eastAsia="Times New Roman" w:hAnsiTheme="majorHAnsi" w:cstheme="majorBidi"/>
          <w:iCs/>
          <w:sz w:val="22"/>
          <w:szCs w:val="22"/>
          <w:lang w:eastAsia="fr-FR"/>
        </w:rPr>
        <w:t>sources d’énergies renouvelables, réseaux</w:t>
      </w:r>
      <w:r w:rsidRPr="009C08EA">
        <w:rPr>
          <w:rFonts w:asciiTheme="majorHAnsi" w:eastAsia="Times New Roman" w:hAnsiTheme="majorHAnsi" w:cstheme="majorBidi"/>
          <w:sz w:val="22"/>
          <w:szCs w:val="22"/>
          <w:lang w:eastAsia="fr-FR"/>
        </w:rPr>
        <w:t xml:space="preserve"> d’énergie électrique, appareillages de mesure et de protection.</w:t>
      </w:r>
      <w:r w:rsidRPr="009C08EA">
        <w:rPr>
          <w:rFonts w:asciiTheme="majorHAnsi" w:eastAsia="Times New Roman" w:hAnsiTheme="majorHAnsi" w:cstheme="majorBidi"/>
          <w:sz w:val="22"/>
          <w:szCs w:val="22"/>
          <w:lang w:eastAsia="fr-FR"/>
        </w:rPr>
        <w:br/>
      </w:r>
    </w:p>
    <w:p w:rsidR="0080371C" w:rsidRPr="009C08EA" w:rsidRDefault="0080371C" w:rsidP="0080371C">
      <w:pPr>
        <w:spacing w:line="360" w:lineRule="auto"/>
        <w:rPr>
          <w:rFonts w:asciiTheme="majorHAnsi" w:eastAsia="Times New Roman" w:hAnsiTheme="majorHAnsi" w:cstheme="majorBidi"/>
          <w:b/>
          <w:bCs/>
          <w:iCs/>
          <w:u w:val="single"/>
          <w:lang w:eastAsia="fr-FR"/>
        </w:rPr>
      </w:pPr>
      <w:r w:rsidRPr="009C08EA">
        <w:rPr>
          <w:rFonts w:asciiTheme="majorHAnsi" w:eastAsia="Times New Roman" w:hAnsiTheme="majorHAnsi" w:cstheme="majorBidi"/>
          <w:b/>
          <w:bCs/>
          <w:iCs/>
          <w:u w:val="single"/>
          <w:lang w:eastAsia="fr-FR"/>
        </w:rPr>
        <w:t>Contenu de la matière:</w:t>
      </w:r>
    </w:p>
    <w:p w:rsidR="0080371C" w:rsidRPr="009C08EA" w:rsidRDefault="0080371C" w:rsidP="00F2342D">
      <w:pPr>
        <w:jc w:val="both"/>
        <w:rPr>
          <w:rFonts w:asciiTheme="majorHAnsi" w:eastAsiaTheme="minorHAnsi" w:hAnsiTheme="majorHAnsi" w:cstheme="majorBidi"/>
          <w:b/>
          <w:bCs/>
          <w:iCs/>
          <w:sz w:val="22"/>
          <w:szCs w:val="22"/>
          <w:lang w:eastAsia="en-US"/>
        </w:rPr>
      </w:pPr>
      <w:r w:rsidRPr="009C08EA">
        <w:rPr>
          <w:rFonts w:asciiTheme="majorHAnsi" w:hAnsiTheme="majorHAnsi" w:cstheme="majorBidi"/>
          <w:b/>
          <w:bCs/>
          <w:sz w:val="22"/>
          <w:szCs w:val="22"/>
        </w:rPr>
        <w:t xml:space="preserve">Chapitre I : Le </w:t>
      </w:r>
      <w:r w:rsidR="00F2342D" w:rsidRPr="009C08EA">
        <w:rPr>
          <w:rFonts w:asciiTheme="majorHAnsi" w:hAnsiTheme="majorHAnsi" w:cstheme="majorBidi"/>
          <w:b/>
          <w:bCs/>
          <w:sz w:val="22"/>
          <w:szCs w:val="22"/>
        </w:rPr>
        <w:t xml:space="preserve">bâtiment producteur d’énergie </w:t>
      </w:r>
      <w:r w:rsidRPr="009C08EA">
        <w:rPr>
          <w:rFonts w:asciiTheme="majorHAnsi" w:eastAsia="Times New Roman" w:hAnsiTheme="majorHAnsi" w:cstheme="majorBidi"/>
          <w:b/>
          <w:bCs/>
          <w:iCs/>
          <w:sz w:val="22"/>
          <w:szCs w:val="22"/>
          <w:lang w:eastAsia="fr-FR"/>
        </w:rPr>
        <w:t>(3 semaines) </w:t>
      </w:r>
    </w:p>
    <w:p w:rsidR="0080371C" w:rsidRPr="009C08EA" w:rsidRDefault="0080371C" w:rsidP="0080371C">
      <w:pPr>
        <w:spacing w:line="256" w:lineRule="auto"/>
        <w:jc w:val="both"/>
        <w:rPr>
          <w:rFonts w:asciiTheme="majorHAnsi" w:hAnsiTheme="majorHAnsi" w:cstheme="majorBidi"/>
          <w:sz w:val="22"/>
          <w:szCs w:val="22"/>
        </w:rPr>
      </w:pPr>
      <w:r w:rsidRPr="009C08EA">
        <w:rPr>
          <w:rFonts w:asciiTheme="majorHAnsi" w:eastAsia="Times New Roman" w:hAnsiTheme="majorHAnsi" w:cstheme="majorBidi"/>
          <w:sz w:val="22"/>
          <w:szCs w:val="22"/>
          <w:lang w:eastAsia="fr-FR"/>
        </w:rPr>
        <w:t>Notion du bâtiment à énergie positive BEPOS, structure des bâtiment dits passifs à savoir leurs toits, murs, fenêtres, étanchéité…etc. dans le but d’accumuler et restituer de la chaleur ou produire de l’électricité</w:t>
      </w:r>
      <w:r w:rsidRPr="009C08EA">
        <w:rPr>
          <w:rFonts w:asciiTheme="majorHAnsi" w:hAnsiTheme="majorHAnsi" w:cstheme="majorBidi"/>
          <w:sz w:val="22"/>
          <w:szCs w:val="22"/>
        </w:rPr>
        <w:t> ;</w:t>
      </w:r>
    </w:p>
    <w:p w:rsidR="0080371C" w:rsidRPr="009C08EA" w:rsidRDefault="0080371C" w:rsidP="0080371C">
      <w:pPr>
        <w:pStyle w:val="Paragraphedeliste"/>
        <w:spacing w:after="0" w:line="240" w:lineRule="auto"/>
        <w:ind w:left="851"/>
        <w:jc w:val="both"/>
        <w:rPr>
          <w:rFonts w:asciiTheme="majorHAnsi" w:hAnsiTheme="majorHAnsi" w:cstheme="majorBidi"/>
        </w:rPr>
      </w:pPr>
    </w:p>
    <w:p w:rsidR="0080371C" w:rsidRPr="009C08EA" w:rsidRDefault="0080371C" w:rsidP="00F2342D">
      <w:pPr>
        <w:tabs>
          <w:tab w:val="left" w:pos="8222"/>
          <w:tab w:val="left" w:pos="8364"/>
        </w:tabs>
        <w:jc w:val="both"/>
        <w:rPr>
          <w:rFonts w:asciiTheme="majorHAnsi" w:eastAsia="Times New Roman" w:hAnsiTheme="majorHAnsi" w:cstheme="majorBidi"/>
          <w:sz w:val="22"/>
          <w:szCs w:val="22"/>
          <w:lang w:eastAsia="fr-FR"/>
        </w:rPr>
      </w:pPr>
      <w:r w:rsidRPr="009C08EA">
        <w:rPr>
          <w:rFonts w:asciiTheme="majorHAnsi" w:hAnsiTheme="majorHAnsi" w:cstheme="majorBidi"/>
          <w:b/>
          <w:bCs/>
          <w:sz w:val="22"/>
          <w:szCs w:val="22"/>
        </w:rPr>
        <w:t>Chapitre II  Techniques de stockage d’énergie</w:t>
      </w:r>
      <w:r w:rsidRPr="009C08EA">
        <w:rPr>
          <w:rFonts w:asciiTheme="majorHAnsi" w:eastAsia="Times New Roman" w:hAnsiTheme="majorHAnsi" w:cstheme="majorBidi"/>
          <w:b/>
          <w:bCs/>
          <w:sz w:val="22"/>
          <w:szCs w:val="22"/>
          <w:lang w:eastAsia="fr-FR"/>
        </w:rPr>
        <w:t xml:space="preserve"> (3 semaines)</w:t>
      </w:r>
    </w:p>
    <w:p w:rsidR="0080371C" w:rsidRPr="009C08EA" w:rsidRDefault="0080371C" w:rsidP="0080371C">
      <w:pPr>
        <w:jc w:val="both"/>
        <w:rPr>
          <w:rFonts w:asciiTheme="majorHAnsi" w:eastAsia="Times New Roman" w:hAnsiTheme="majorHAnsi" w:cstheme="majorBidi"/>
          <w:sz w:val="22"/>
          <w:szCs w:val="22"/>
          <w:lang w:eastAsia="fr-FR"/>
        </w:rPr>
      </w:pPr>
      <w:r w:rsidRPr="009C08EA">
        <w:rPr>
          <w:rFonts w:asciiTheme="majorHAnsi" w:eastAsia="Times New Roman" w:hAnsiTheme="majorHAnsi" w:cstheme="majorBidi"/>
          <w:sz w:val="22"/>
          <w:szCs w:val="22"/>
          <w:lang w:eastAsia="fr-FR"/>
        </w:rPr>
        <w:t>Définition des différentes techniques de stockage utilisées dans les bâtiments notamment celles à petite échelle (stockage hydraulique « réservoir », stockage électrochimique « batteries », …).</w:t>
      </w:r>
    </w:p>
    <w:p w:rsidR="0080371C" w:rsidRPr="009C08EA" w:rsidRDefault="0080371C" w:rsidP="0080371C">
      <w:pPr>
        <w:jc w:val="both"/>
        <w:rPr>
          <w:rFonts w:asciiTheme="majorHAnsi" w:eastAsiaTheme="minorHAnsi" w:hAnsiTheme="majorHAnsi" w:cstheme="majorBidi"/>
          <w:b/>
          <w:bCs/>
          <w:sz w:val="22"/>
          <w:szCs w:val="22"/>
          <w:lang w:eastAsia="en-US"/>
        </w:rPr>
      </w:pPr>
    </w:p>
    <w:p w:rsidR="0080371C" w:rsidRPr="009C08EA" w:rsidRDefault="0080371C" w:rsidP="00F2342D">
      <w:pPr>
        <w:tabs>
          <w:tab w:val="left" w:pos="8222"/>
          <w:tab w:val="left" w:pos="8505"/>
        </w:tabs>
        <w:jc w:val="both"/>
        <w:rPr>
          <w:rFonts w:asciiTheme="majorHAnsi" w:eastAsia="Times New Roman" w:hAnsiTheme="majorHAnsi"/>
          <w:iCs/>
          <w:sz w:val="22"/>
          <w:szCs w:val="22"/>
          <w:lang w:eastAsia="fr-FR"/>
        </w:rPr>
      </w:pPr>
      <w:r w:rsidRPr="009C08EA">
        <w:rPr>
          <w:rFonts w:asciiTheme="majorHAnsi" w:hAnsiTheme="majorHAnsi" w:cstheme="majorBidi"/>
          <w:b/>
          <w:bCs/>
          <w:sz w:val="22"/>
          <w:szCs w:val="22"/>
        </w:rPr>
        <w:t xml:space="preserve">Chapitre III : Optimisation et maximisation de puissance </w:t>
      </w:r>
      <w:r w:rsidRPr="009C08EA">
        <w:rPr>
          <w:rFonts w:asciiTheme="majorHAnsi" w:eastAsia="Times New Roman" w:hAnsiTheme="majorHAnsi"/>
          <w:b/>
          <w:bCs/>
          <w:iCs/>
          <w:sz w:val="22"/>
          <w:szCs w:val="22"/>
          <w:lang w:eastAsia="fr-FR"/>
        </w:rPr>
        <w:t>(</w:t>
      </w:r>
      <w:r w:rsidRPr="009C08EA">
        <w:rPr>
          <w:rFonts w:asciiTheme="majorHAnsi" w:eastAsia="Times New Roman" w:hAnsiTheme="majorHAnsi" w:cstheme="majorBidi"/>
          <w:b/>
          <w:bCs/>
          <w:iCs/>
          <w:sz w:val="22"/>
          <w:szCs w:val="22"/>
          <w:lang w:eastAsia="fr-FR"/>
        </w:rPr>
        <w:t>3 semaines</w:t>
      </w:r>
      <w:r w:rsidRPr="009C08EA">
        <w:rPr>
          <w:rFonts w:asciiTheme="majorHAnsi" w:eastAsia="Times New Roman" w:hAnsiTheme="majorHAnsi"/>
          <w:b/>
          <w:bCs/>
          <w:iCs/>
          <w:sz w:val="22"/>
          <w:szCs w:val="22"/>
          <w:lang w:eastAsia="fr-FR"/>
        </w:rPr>
        <w:t>)</w:t>
      </w:r>
    </w:p>
    <w:p w:rsidR="0080371C" w:rsidRPr="009C08EA" w:rsidRDefault="0080371C" w:rsidP="0080371C">
      <w:pPr>
        <w:spacing w:line="256" w:lineRule="auto"/>
        <w:jc w:val="both"/>
        <w:rPr>
          <w:rFonts w:asciiTheme="majorHAnsi" w:eastAsiaTheme="minorHAnsi" w:hAnsiTheme="majorHAnsi" w:cstheme="majorBidi"/>
          <w:sz w:val="22"/>
          <w:szCs w:val="22"/>
          <w:lang w:eastAsia="en-US"/>
        </w:rPr>
      </w:pPr>
      <w:r w:rsidRPr="009C08EA">
        <w:rPr>
          <w:rFonts w:asciiTheme="majorHAnsi" w:hAnsiTheme="majorHAnsi" w:cstheme="majorBidi"/>
          <w:sz w:val="22"/>
          <w:szCs w:val="22"/>
        </w:rPr>
        <w:t>Classiques et intelligentes : La technique P&amp;O, technique incrémentale, réseaux de neurone et logique floue…etc. ;</w:t>
      </w:r>
    </w:p>
    <w:p w:rsidR="0080371C" w:rsidRPr="009C08EA" w:rsidRDefault="0080371C" w:rsidP="0080371C">
      <w:pPr>
        <w:pStyle w:val="Paragraphedeliste"/>
        <w:spacing w:after="0" w:line="240" w:lineRule="auto"/>
        <w:jc w:val="both"/>
        <w:rPr>
          <w:rFonts w:asciiTheme="majorHAnsi" w:hAnsiTheme="majorHAnsi" w:cstheme="majorBidi"/>
        </w:rPr>
      </w:pPr>
    </w:p>
    <w:p w:rsidR="0080371C" w:rsidRPr="009C08EA" w:rsidRDefault="0080371C" w:rsidP="00F2342D">
      <w:pPr>
        <w:tabs>
          <w:tab w:val="left" w:pos="8505"/>
        </w:tabs>
        <w:jc w:val="both"/>
        <w:rPr>
          <w:rFonts w:asciiTheme="majorHAnsi" w:hAnsiTheme="majorHAnsi" w:cstheme="majorBidi"/>
          <w:b/>
          <w:bCs/>
          <w:sz w:val="22"/>
          <w:szCs w:val="22"/>
        </w:rPr>
      </w:pPr>
      <w:r w:rsidRPr="009C08EA">
        <w:rPr>
          <w:rFonts w:asciiTheme="majorHAnsi" w:hAnsiTheme="majorHAnsi" w:cstheme="majorBidi"/>
          <w:b/>
          <w:bCs/>
          <w:sz w:val="22"/>
          <w:szCs w:val="22"/>
        </w:rPr>
        <w:t>Chapitre IV : Gestion de puissance (4</w:t>
      </w:r>
      <w:r w:rsidRPr="009C08EA">
        <w:rPr>
          <w:rFonts w:asciiTheme="majorHAnsi" w:eastAsia="Times New Roman" w:hAnsiTheme="majorHAnsi" w:cstheme="majorBidi"/>
          <w:b/>
          <w:bCs/>
          <w:iCs/>
          <w:sz w:val="22"/>
          <w:szCs w:val="22"/>
          <w:lang w:eastAsia="fr-FR"/>
        </w:rPr>
        <w:t xml:space="preserve"> semaines)</w:t>
      </w:r>
    </w:p>
    <w:p w:rsidR="0080371C" w:rsidRPr="009C08EA" w:rsidRDefault="0080371C" w:rsidP="005163A8">
      <w:pPr>
        <w:pStyle w:val="Paragraphedeliste"/>
        <w:numPr>
          <w:ilvl w:val="0"/>
          <w:numId w:val="41"/>
        </w:numPr>
        <w:tabs>
          <w:tab w:val="left" w:pos="8505"/>
        </w:tabs>
        <w:jc w:val="both"/>
        <w:rPr>
          <w:rFonts w:asciiTheme="majorHAnsi" w:eastAsia="Times New Roman" w:hAnsiTheme="majorHAnsi" w:cstheme="majorBidi"/>
          <w:lang w:eastAsia="fr-FR"/>
        </w:rPr>
      </w:pPr>
      <w:r w:rsidRPr="009C08EA">
        <w:rPr>
          <w:rFonts w:asciiTheme="majorHAnsi" w:eastAsia="Times New Roman" w:hAnsiTheme="majorHAnsi" w:cstheme="majorBidi"/>
          <w:lang w:eastAsia="fr-FR"/>
        </w:rPr>
        <w:t>Analyse des modes de fonctionnement des algorithmes d’optimisation et de gestion de puissance, efficacité énergétique (calcul).</w:t>
      </w:r>
    </w:p>
    <w:p w:rsidR="0080371C" w:rsidRPr="009C08EA" w:rsidRDefault="0080371C" w:rsidP="005163A8">
      <w:pPr>
        <w:pStyle w:val="Paragraphedeliste"/>
        <w:numPr>
          <w:ilvl w:val="0"/>
          <w:numId w:val="41"/>
        </w:numPr>
        <w:spacing w:after="160" w:line="256" w:lineRule="auto"/>
        <w:jc w:val="both"/>
        <w:rPr>
          <w:rFonts w:asciiTheme="majorHAnsi" w:hAnsiTheme="majorHAnsi" w:cstheme="majorBidi"/>
          <w:b/>
          <w:bCs/>
        </w:rPr>
      </w:pPr>
      <w:r w:rsidRPr="009C08EA">
        <w:rPr>
          <w:rFonts w:asciiTheme="majorHAnsi" w:hAnsiTheme="majorHAnsi" w:cstheme="majorBidi"/>
        </w:rPr>
        <w:t>Evaluer le besoin énergétique du bâtiment et savoir proposer un organigramme adéquat pour la bonne gestion de puissance du bâtiment ;</w:t>
      </w:r>
    </w:p>
    <w:p w:rsidR="0080371C" w:rsidRPr="009C08EA" w:rsidRDefault="0080371C" w:rsidP="005163A8">
      <w:pPr>
        <w:pStyle w:val="Paragraphedeliste"/>
        <w:numPr>
          <w:ilvl w:val="0"/>
          <w:numId w:val="41"/>
        </w:numPr>
        <w:spacing w:after="160" w:line="256" w:lineRule="auto"/>
        <w:jc w:val="both"/>
        <w:rPr>
          <w:rFonts w:asciiTheme="majorHAnsi" w:hAnsiTheme="majorHAnsi" w:cstheme="majorBidi"/>
          <w:b/>
          <w:bCs/>
        </w:rPr>
      </w:pPr>
      <w:r w:rsidRPr="009C08EA">
        <w:rPr>
          <w:rFonts w:asciiTheme="majorHAnsi" w:hAnsiTheme="majorHAnsi" w:cstheme="majorBidi"/>
        </w:rPr>
        <w:t>Définir les différents concepts de stratégie de gestion : à base de règle, à base de méthodes d’optimisation déterministe et à base de méthodes d’optimisation stochastique.</w:t>
      </w:r>
    </w:p>
    <w:p w:rsidR="0080371C" w:rsidRPr="009C08EA" w:rsidRDefault="0080371C" w:rsidP="00F2342D">
      <w:pPr>
        <w:jc w:val="both"/>
        <w:rPr>
          <w:rFonts w:asciiTheme="majorHAnsi" w:hAnsiTheme="majorHAnsi" w:cstheme="majorBidi"/>
          <w:b/>
          <w:bCs/>
          <w:sz w:val="22"/>
          <w:szCs w:val="22"/>
        </w:rPr>
      </w:pPr>
      <w:r w:rsidRPr="009C08EA">
        <w:rPr>
          <w:rFonts w:asciiTheme="majorHAnsi" w:hAnsiTheme="majorHAnsi" w:cstheme="majorBidi"/>
          <w:b/>
          <w:bCs/>
          <w:sz w:val="22"/>
          <w:szCs w:val="22"/>
        </w:rPr>
        <w:t xml:space="preserve">Chapitre V : Le bâtiment intelligent : définition et conception </w:t>
      </w:r>
      <w:r w:rsidRPr="009C08EA">
        <w:rPr>
          <w:rFonts w:asciiTheme="majorHAnsi" w:eastAsia="Times New Roman" w:hAnsiTheme="majorHAnsi" w:cstheme="majorBidi"/>
          <w:b/>
          <w:bCs/>
          <w:iCs/>
          <w:sz w:val="22"/>
          <w:szCs w:val="22"/>
          <w:lang w:eastAsia="fr-FR"/>
        </w:rPr>
        <w:t>(2 semaines)</w:t>
      </w:r>
    </w:p>
    <w:p w:rsidR="0080371C" w:rsidRPr="009C08EA" w:rsidRDefault="0080371C" w:rsidP="0080371C">
      <w:pPr>
        <w:spacing w:line="256" w:lineRule="auto"/>
        <w:jc w:val="both"/>
        <w:rPr>
          <w:rFonts w:asciiTheme="majorHAnsi" w:hAnsiTheme="majorHAnsi" w:cstheme="majorBidi"/>
          <w:b/>
          <w:bCs/>
          <w:sz w:val="22"/>
          <w:szCs w:val="22"/>
        </w:rPr>
      </w:pPr>
      <w:r w:rsidRPr="009C08EA">
        <w:rPr>
          <w:rFonts w:asciiTheme="majorHAnsi" w:hAnsiTheme="majorHAnsi" w:cstheme="majorBidi"/>
          <w:sz w:val="22"/>
          <w:szCs w:val="22"/>
        </w:rPr>
        <w:t>Donner un aperçu aux étudiant sur la conception et la mise en œuvre des techniques de gestion de puissance dans les bâtiments intelligents (carte d’acquisition et d’implémentation en temps réel)</w:t>
      </w:r>
      <w:r w:rsidRPr="009C08EA">
        <w:rPr>
          <w:rFonts w:asciiTheme="majorHAnsi" w:eastAsia="Times New Roman" w:hAnsiTheme="majorHAnsi" w:cstheme="majorBidi"/>
          <w:sz w:val="22"/>
          <w:szCs w:val="22"/>
          <w:lang w:eastAsia="fr-FR"/>
        </w:rPr>
        <w:t>, données technico-économiques.</w:t>
      </w:r>
    </w:p>
    <w:p w:rsidR="0080371C" w:rsidRPr="009C08EA" w:rsidRDefault="0080371C" w:rsidP="0080371C">
      <w:pPr>
        <w:jc w:val="both"/>
        <w:rPr>
          <w:rFonts w:asciiTheme="majorHAnsi" w:hAnsiTheme="majorHAnsi" w:cstheme="majorBidi"/>
          <w:b/>
          <w:bCs/>
          <w:sz w:val="22"/>
          <w:szCs w:val="22"/>
        </w:rPr>
      </w:pPr>
    </w:p>
    <w:p w:rsidR="0080371C" w:rsidRPr="009C08EA" w:rsidRDefault="00F34512" w:rsidP="0080371C">
      <w:pPr>
        <w:jc w:val="both"/>
        <w:rPr>
          <w:rFonts w:asciiTheme="majorHAnsi" w:hAnsiTheme="majorHAnsi" w:cstheme="majorBidi"/>
          <w:b/>
          <w:bCs/>
          <w:u w:val="single"/>
        </w:rPr>
      </w:pPr>
      <w:r w:rsidRPr="009C08EA">
        <w:rPr>
          <w:rFonts w:asciiTheme="majorHAnsi" w:eastAsia="Calibri" w:hAnsiTheme="majorHAnsi" w:cstheme="majorBidi"/>
          <w:b/>
          <w:bCs/>
          <w:lang w:eastAsia="fr-FR"/>
        </w:rPr>
        <w:t>Références bibliographiques</w:t>
      </w:r>
    </w:p>
    <w:p w:rsidR="0080371C" w:rsidRPr="009C08EA" w:rsidRDefault="0080371C" w:rsidP="005163A8">
      <w:pPr>
        <w:pStyle w:val="Titre1"/>
        <w:keepLines/>
        <w:numPr>
          <w:ilvl w:val="0"/>
          <w:numId w:val="42"/>
        </w:numPr>
        <w:shd w:val="clear" w:color="auto" w:fill="FFFFFF"/>
        <w:spacing w:line="276" w:lineRule="auto"/>
        <w:ind w:left="284" w:hanging="284"/>
        <w:jc w:val="both"/>
        <w:rPr>
          <w:rFonts w:asciiTheme="majorHAnsi" w:eastAsia="Times New Roman" w:hAnsiTheme="majorHAnsi" w:cstheme="majorBidi"/>
          <w:b w:val="0"/>
          <w:bCs w:val="0"/>
          <w:kern w:val="36"/>
          <w:sz w:val="20"/>
          <w:szCs w:val="20"/>
          <w:lang w:eastAsia="fr-FR"/>
        </w:rPr>
      </w:pPr>
      <w:r w:rsidRPr="009C08EA">
        <w:rPr>
          <w:rFonts w:asciiTheme="majorHAnsi" w:hAnsiTheme="majorHAnsi"/>
          <w:b w:val="0"/>
          <w:bCs w:val="0"/>
          <w:sz w:val="20"/>
          <w:szCs w:val="20"/>
        </w:rPr>
        <w:t>A. Garnier, « </w:t>
      </w:r>
      <w:r w:rsidRPr="009C08EA">
        <w:rPr>
          <w:rFonts w:asciiTheme="majorHAnsi" w:eastAsia="Times New Roman" w:hAnsiTheme="majorHAnsi"/>
          <w:b w:val="0"/>
          <w:bCs w:val="0"/>
          <w:kern w:val="36"/>
          <w:sz w:val="20"/>
          <w:szCs w:val="20"/>
          <w:lang w:eastAsia="fr-FR"/>
        </w:rPr>
        <w:t xml:space="preserve">Le bâtiment à énergie positive », </w:t>
      </w:r>
      <w:r w:rsidRPr="009C08EA">
        <w:rPr>
          <w:rFonts w:asciiTheme="majorHAnsi" w:hAnsiTheme="majorHAnsi"/>
          <w:b w:val="0"/>
          <w:bCs w:val="0"/>
          <w:sz w:val="20"/>
          <w:szCs w:val="20"/>
        </w:rPr>
        <w:t>édition Eyrolles, 2012 ;</w:t>
      </w:r>
    </w:p>
    <w:p w:rsidR="0080371C" w:rsidRPr="009C08EA" w:rsidRDefault="0080371C" w:rsidP="005163A8">
      <w:pPr>
        <w:pStyle w:val="Paragraphedeliste"/>
        <w:numPr>
          <w:ilvl w:val="0"/>
          <w:numId w:val="42"/>
        </w:numPr>
        <w:spacing w:after="0"/>
        <w:ind w:left="284" w:hanging="284"/>
        <w:jc w:val="both"/>
        <w:rPr>
          <w:rFonts w:asciiTheme="majorHAnsi" w:hAnsiTheme="majorHAnsi" w:cstheme="majorBidi"/>
          <w:sz w:val="20"/>
          <w:szCs w:val="20"/>
        </w:rPr>
      </w:pPr>
      <w:r w:rsidRPr="009C08EA">
        <w:rPr>
          <w:rFonts w:asciiTheme="majorHAnsi" w:hAnsiTheme="majorHAnsi" w:cstheme="majorBidi"/>
          <w:sz w:val="20"/>
          <w:szCs w:val="20"/>
        </w:rPr>
        <w:t xml:space="preserve">K. Beddiar, J. Lemale, « Bâtiment Intelligent et efficacité énergétique », édition Dunod, 2016 ; </w:t>
      </w:r>
    </w:p>
    <w:p w:rsidR="0080371C" w:rsidRPr="009C08EA" w:rsidRDefault="0080371C" w:rsidP="005163A8">
      <w:pPr>
        <w:pStyle w:val="Paragraphedeliste"/>
        <w:numPr>
          <w:ilvl w:val="0"/>
          <w:numId w:val="42"/>
        </w:numPr>
        <w:spacing w:after="0"/>
        <w:ind w:left="284" w:hanging="284"/>
        <w:jc w:val="both"/>
        <w:rPr>
          <w:rFonts w:asciiTheme="majorHAnsi" w:hAnsiTheme="majorHAnsi" w:cstheme="majorBidi"/>
          <w:sz w:val="20"/>
          <w:szCs w:val="20"/>
        </w:rPr>
      </w:pPr>
      <w:r w:rsidRPr="009C08EA">
        <w:rPr>
          <w:rFonts w:asciiTheme="majorHAnsi" w:hAnsiTheme="majorHAnsi" w:cstheme="majorBidi"/>
          <w:sz w:val="20"/>
          <w:szCs w:val="20"/>
        </w:rPr>
        <w:t>D. L. Ha, « Un système avancé de gestion d’énergie dans le bâtiment pour coordonner production et consommation », thèse de Doctorat, université de Grenoble, 2008 ;</w:t>
      </w:r>
    </w:p>
    <w:p w:rsidR="0080371C" w:rsidRPr="009C08EA" w:rsidRDefault="0080371C" w:rsidP="005163A8">
      <w:pPr>
        <w:pStyle w:val="Paragraphedeliste"/>
        <w:numPr>
          <w:ilvl w:val="0"/>
          <w:numId w:val="42"/>
        </w:numPr>
        <w:spacing w:after="0"/>
        <w:ind w:left="284" w:hanging="284"/>
        <w:jc w:val="both"/>
        <w:rPr>
          <w:rFonts w:asciiTheme="majorHAnsi" w:hAnsiTheme="majorHAnsi" w:cstheme="majorBidi"/>
          <w:sz w:val="20"/>
          <w:szCs w:val="20"/>
        </w:rPr>
      </w:pPr>
      <w:r w:rsidRPr="009C08EA">
        <w:rPr>
          <w:rFonts w:asciiTheme="majorHAnsi" w:hAnsiTheme="majorHAnsi" w:cstheme="majorBidi"/>
          <w:sz w:val="20"/>
          <w:szCs w:val="20"/>
        </w:rPr>
        <w:t>R. M. Badreddine, «Gestion Énergétique optimisée pour un bâtiment intelligent multi-sources multi-charges : différents principes de validations », thèse de Doctorat, université de Grenoble, 2012 ;</w:t>
      </w:r>
    </w:p>
    <w:p w:rsidR="00F2342D" w:rsidRPr="00F34512" w:rsidRDefault="0080371C" w:rsidP="005163A8">
      <w:pPr>
        <w:pStyle w:val="Paragraphedeliste"/>
        <w:numPr>
          <w:ilvl w:val="0"/>
          <w:numId w:val="42"/>
        </w:numPr>
        <w:spacing w:after="0"/>
        <w:ind w:left="284" w:hanging="284"/>
        <w:jc w:val="both"/>
        <w:rPr>
          <w:rFonts w:asciiTheme="majorHAnsi" w:hAnsiTheme="majorHAnsi" w:cstheme="majorBidi"/>
          <w:sz w:val="20"/>
          <w:szCs w:val="20"/>
        </w:rPr>
      </w:pPr>
      <w:r w:rsidRPr="009C08EA">
        <w:rPr>
          <w:rFonts w:asciiTheme="majorHAnsi" w:hAnsiTheme="majorHAnsi" w:cstheme="majorBidi"/>
          <w:sz w:val="20"/>
          <w:szCs w:val="20"/>
        </w:rPr>
        <w:t> </w:t>
      </w:r>
      <w:hyperlink r:id="rId24" w:history="1">
        <w:r w:rsidRPr="009C08EA">
          <w:rPr>
            <w:rStyle w:val="Lienhypertexte"/>
            <w:rFonts w:asciiTheme="majorHAnsi" w:hAnsiTheme="majorHAnsi" w:cstheme="majorBidi"/>
            <w:color w:val="auto"/>
            <w:u w:val="none"/>
          </w:rPr>
          <w:t>R. M. Noel</w:t>
        </w:r>
      </w:hyperlink>
      <w:r w:rsidRPr="009C08EA">
        <w:rPr>
          <w:rFonts w:asciiTheme="majorHAnsi" w:hAnsiTheme="majorHAnsi" w:cstheme="majorBidi"/>
          <w:sz w:val="20"/>
          <w:szCs w:val="20"/>
        </w:rPr>
        <w:t>,  « Gestion de l'energieelectrique dans un tertiaire », é</w:t>
      </w:r>
      <w:hyperlink r:id="rId25" w:history="1">
        <w:r w:rsidRPr="009C08EA">
          <w:rPr>
            <w:rStyle w:val="Lienhypertexte"/>
            <w:rFonts w:asciiTheme="majorHAnsi" w:hAnsiTheme="majorHAnsi" w:cstheme="majorBidi"/>
            <w:color w:val="auto"/>
          </w:rPr>
          <w:t>ditions</w:t>
        </w:r>
      </w:hyperlink>
      <w:r w:rsidRPr="009C08EA">
        <w:rPr>
          <w:rFonts w:asciiTheme="majorHAnsi" w:hAnsiTheme="majorHAnsi" w:cstheme="majorBidi"/>
          <w:sz w:val="20"/>
          <w:szCs w:val="20"/>
        </w:rPr>
        <w:t xml:space="preserve"> universitaires européennes,  201</w:t>
      </w:r>
      <w:r w:rsidRPr="009C08EA">
        <w:rPr>
          <w:rFonts w:asciiTheme="majorHAnsi" w:hAnsiTheme="majorHAnsi" w:cstheme="majorBidi"/>
          <w:b/>
          <w:bCs/>
          <w:sz w:val="20"/>
          <w:szCs w:val="20"/>
        </w:rPr>
        <w:t>8</w:t>
      </w:r>
      <w:r w:rsidRPr="009C08EA">
        <w:rPr>
          <w:rFonts w:asciiTheme="majorHAnsi" w:hAnsiTheme="majorHAnsi" w:cstheme="majorBidi"/>
          <w:sz w:val="20"/>
          <w:szCs w:val="20"/>
        </w:rPr>
        <w:t>.</w:t>
      </w:r>
      <w:r w:rsidR="00F2342D" w:rsidRPr="00F34512">
        <w:rPr>
          <w:rFonts w:asciiTheme="majorHAnsi" w:eastAsia="Calibri" w:hAnsiTheme="majorHAnsi" w:cs="Calibri"/>
          <w:b/>
          <w:bCs/>
          <w:color w:val="FF0000"/>
          <w:u w:val="thick" w:color="F79646"/>
        </w:rPr>
        <w:br w:type="page"/>
      </w:r>
    </w:p>
    <w:p w:rsidR="00F2342D" w:rsidRPr="00C81A8E" w:rsidRDefault="00F2342D" w:rsidP="00F3451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 xml:space="preserve">Semestre: </w:t>
      </w:r>
      <w:r w:rsidR="0037221A">
        <w:rPr>
          <w:rFonts w:asciiTheme="majorHAnsi" w:hAnsiTheme="majorHAnsi" w:cs="Calibri"/>
          <w:b/>
          <w:color w:val="FF0000"/>
        </w:rPr>
        <w:t>..</w:t>
      </w:r>
    </w:p>
    <w:p w:rsidR="00F2342D" w:rsidRPr="00C81A8E" w:rsidRDefault="00F2342D" w:rsidP="00F234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Découverte Code : </w:t>
      </w:r>
      <w:r w:rsidRPr="00C81A8E">
        <w:rPr>
          <w:rFonts w:asciiTheme="majorHAnsi" w:eastAsia="Calibri" w:hAnsiTheme="majorHAnsi" w:cs="Calibri"/>
          <w:b/>
          <w:bCs/>
          <w:color w:val="000000"/>
        </w:rPr>
        <w:t>UED…</w:t>
      </w:r>
    </w:p>
    <w:p w:rsidR="00F2342D" w:rsidRPr="009C08EA" w:rsidRDefault="00F2342D" w:rsidP="00F234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lang w:eastAsia="en-US"/>
        </w:rPr>
      </w:pPr>
      <w:r w:rsidRPr="009C08EA">
        <w:rPr>
          <w:rFonts w:asciiTheme="majorHAnsi" w:hAnsiTheme="majorHAnsi" w:cstheme="majorBidi"/>
          <w:b/>
          <w:bCs/>
          <w:iCs/>
        </w:rPr>
        <w:t>Matière</w:t>
      </w:r>
      <w:r w:rsidRPr="009C08EA">
        <w:rPr>
          <w:rFonts w:asciiTheme="majorHAnsi" w:hAnsiTheme="majorHAnsi" w:cstheme="majorBidi"/>
          <w:b/>
          <w:bCs/>
        </w:rPr>
        <w:t xml:space="preserve"> : </w:t>
      </w:r>
      <w:hyperlink r:id="rId26" w:history="1">
        <w:r w:rsidRPr="009C08EA">
          <w:rPr>
            <w:rStyle w:val="Lienhypertexte"/>
            <w:rFonts w:asciiTheme="majorHAnsi" w:hAnsiTheme="majorHAnsi" w:cstheme="majorBidi"/>
            <w:b/>
            <w:bCs/>
            <w:iCs/>
            <w:color w:val="auto"/>
            <w:sz w:val="24"/>
            <w:szCs w:val="24"/>
            <w:u w:val="none"/>
          </w:rPr>
          <w:t>Réseaux électriques embarqués</w:t>
        </w:r>
      </w:hyperlink>
    </w:p>
    <w:p w:rsidR="00F2342D" w:rsidRPr="009C08EA" w:rsidRDefault="00F2342D" w:rsidP="00F234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9C08EA">
        <w:rPr>
          <w:rFonts w:asciiTheme="majorHAnsi" w:eastAsia="Calibri" w:hAnsiTheme="majorHAnsi" w:cs="Arial"/>
          <w:b/>
          <w:bCs/>
          <w:sz w:val="22"/>
          <w:szCs w:val="22"/>
          <w:lang w:eastAsia="en-US"/>
        </w:rPr>
        <w:t>VHS : 22h30 (cours: 1H30)</w:t>
      </w:r>
    </w:p>
    <w:p w:rsidR="00F2342D" w:rsidRPr="009C08EA" w:rsidRDefault="00F2342D" w:rsidP="00F234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9C08EA">
        <w:rPr>
          <w:rFonts w:asciiTheme="majorHAnsi" w:hAnsiTheme="majorHAnsi" w:cs="Calibri"/>
          <w:b/>
          <w:bCs/>
          <w:iCs/>
        </w:rPr>
        <w:t>Crédits: 1</w:t>
      </w:r>
    </w:p>
    <w:p w:rsidR="00F2342D" w:rsidRPr="009C08EA" w:rsidRDefault="00F2342D" w:rsidP="00F2342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9C08EA">
        <w:rPr>
          <w:rFonts w:asciiTheme="majorHAnsi" w:hAnsiTheme="majorHAnsi" w:cs="Calibri"/>
          <w:b/>
          <w:bCs/>
          <w:iCs/>
        </w:rPr>
        <w:t>Coefficient: 1</w:t>
      </w:r>
    </w:p>
    <w:p w:rsidR="00F2342D" w:rsidRPr="009C08EA" w:rsidRDefault="00F2342D" w:rsidP="00F2342D">
      <w:pPr>
        <w:pStyle w:val="Paragraphedeliste"/>
        <w:autoSpaceDE w:val="0"/>
        <w:autoSpaceDN w:val="0"/>
        <w:adjustRightInd w:val="0"/>
        <w:spacing w:after="0" w:line="240" w:lineRule="auto"/>
        <w:ind w:left="284"/>
        <w:jc w:val="both"/>
        <w:rPr>
          <w:rFonts w:asciiTheme="majorHAnsi" w:eastAsia="Times New Roman" w:hAnsiTheme="majorHAnsi" w:cs="Arial"/>
          <w:sz w:val="25"/>
          <w:szCs w:val="25"/>
          <w:lang w:eastAsia="fr-FR"/>
        </w:rPr>
      </w:pPr>
    </w:p>
    <w:p w:rsidR="00F2342D" w:rsidRPr="009C08EA" w:rsidRDefault="00F2342D" w:rsidP="00F2342D">
      <w:pPr>
        <w:pStyle w:val="Default"/>
        <w:spacing w:after="120"/>
        <w:rPr>
          <w:rFonts w:asciiTheme="majorHAnsi" w:eastAsia="Times New Roman" w:hAnsiTheme="majorHAnsi" w:cstheme="majorBidi"/>
          <w:b/>
          <w:bCs/>
          <w:iCs/>
          <w:color w:val="auto"/>
          <w:u w:val="single"/>
          <w:lang w:eastAsia="fr-FR"/>
        </w:rPr>
      </w:pPr>
      <w:r w:rsidRPr="009C08EA">
        <w:rPr>
          <w:rFonts w:asciiTheme="majorHAnsi" w:eastAsia="Times New Roman" w:hAnsiTheme="majorHAnsi" w:cstheme="majorBidi"/>
          <w:b/>
          <w:bCs/>
          <w:iCs/>
          <w:color w:val="auto"/>
          <w:u w:val="single"/>
          <w:lang w:eastAsia="fr-FR"/>
        </w:rPr>
        <w:t>Objectif de l’enseignement:</w:t>
      </w:r>
    </w:p>
    <w:p w:rsidR="00F2342D" w:rsidRPr="009C08EA" w:rsidRDefault="00F2342D" w:rsidP="00F2342D">
      <w:pPr>
        <w:shd w:val="clear" w:color="auto" w:fill="FFFFFF"/>
        <w:jc w:val="both"/>
        <w:rPr>
          <w:rFonts w:asciiTheme="majorHAnsi" w:eastAsia="Times New Roman" w:hAnsiTheme="majorHAnsi" w:cstheme="majorBidi"/>
          <w:sz w:val="22"/>
          <w:szCs w:val="22"/>
          <w:lang w:eastAsia="fr-FR"/>
        </w:rPr>
      </w:pPr>
      <w:r w:rsidRPr="009C08EA">
        <w:rPr>
          <w:rFonts w:asciiTheme="majorHAnsi" w:hAnsiTheme="majorHAnsi" w:cstheme="majorBidi"/>
          <w:sz w:val="22"/>
          <w:szCs w:val="22"/>
        </w:rPr>
        <w:t>Un réseau électrique embarqué (cas de l’automobile, l’aviation, le train, le tramway, le navire, etc.), en opposition au réseau de distribution public, se différencie par une faible puissance de court-circuit et une alimentation de systèmes isolés. Même si</w:t>
      </w:r>
      <w:r w:rsidRPr="009C08EA">
        <w:rPr>
          <w:rFonts w:asciiTheme="majorHAnsi" w:eastAsia="Times New Roman" w:hAnsiTheme="majorHAnsi" w:cstheme="majorBidi"/>
          <w:sz w:val="22"/>
          <w:szCs w:val="22"/>
          <w:lang w:eastAsia="fr-FR"/>
        </w:rPr>
        <w:t xml:space="preserve"> la gestion de l’énergie dans ces systèmes est similaire à celle des grands systèmes interconnectés, leurs tailles et leurs masses nécessitent une gestion plus adaptée (</w:t>
      </w:r>
      <w:r w:rsidRPr="009C08EA">
        <w:rPr>
          <w:rFonts w:asciiTheme="majorHAnsi" w:hAnsiTheme="majorHAnsi" w:cstheme="majorBidi"/>
          <w:sz w:val="22"/>
          <w:szCs w:val="22"/>
        </w:rPr>
        <w:t>choix du type d’alimentation (alternatif ou continu), niveau de tension à appliquer, règles de protection, architecture garantissant une fourniture optimale sur les charges)</w:t>
      </w:r>
      <w:r w:rsidRPr="009C08EA">
        <w:rPr>
          <w:rFonts w:asciiTheme="majorHAnsi" w:eastAsia="Times New Roman" w:hAnsiTheme="majorHAnsi" w:cstheme="majorBidi"/>
          <w:sz w:val="22"/>
          <w:szCs w:val="22"/>
          <w:lang w:eastAsia="fr-FR"/>
        </w:rPr>
        <w:t>. Cette matière permettra aux étudiants d’évaluer les similitudes et différences entre ces domaines de mobilité.</w:t>
      </w:r>
    </w:p>
    <w:p w:rsidR="00F2342D" w:rsidRPr="009C08EA" w:rsidRDefault="00F2342D" w:rsidP="00F2342D">
      <w:pPr>
        <w:pStyle w:val="Default"/>
        <w:spacing w:after="120"/>
        <w:rPr>
          <w:rFonts w:asciiTheme="majorHAnsi" w:hAnsiTheme="majorHAnsi" w:cstheme="majorBidi"/>
          <w:iCs/>
          <w:color w:val="auto"/>
        </w:rPr>
      </w:pPr>
    </w:p>
    <w:p w:rsidR="00F2342D" w:rsidRPr="009C08EA" w:rsidRDefault="00F2342D" w:rsidP="00F2342D">
      <w:pPr>
        <w:rPr>
          <w:rFonts w:asciiTheme="majorHAnsi" w:eastAsia="Times New Roman" w:hAnsiTheme="majorHAnsi" w:cstheme="majorBidi"/>
          <w:b/>
          <w:bCs/>
          <w:iCs/>
          <w:u w:val="single"/>
          <w:lang w:eastAsia="fr-FR"/>
        </w:rPr>
      </w:pPr>
      <w:r w:rsidRPr="009C08EA">
        <w:rPr>
          <w:rFonts w:asciiTheme="majorHAnsi" w:eastAsia="Times New Roman" w:hAnsiTheme="majorHAnsi" w:cstheme="majorBidi"/>
          <w:b/>
          <w:bCs/>
          <w:iCs/>
          <w:u w:val="single"/>
          <w:lang w:eastAsia="fr-FR"/>
        </w:rPr>
        <w:t>Connaissances préalables recommandées:</w:t>
      </w:r>
    </w:p>
    <w:p w:rsidR="00F2342D" w:rsidRPr="009C08EA" w:rsidRDefault="00F2342D" w:rsidP="00F2342D">
      <w:pPr>
        <w:shd w:val="clear" w:color="auto" w:fill="FFFFFF"/>
        <w:jc w:val="both"/>
        <w:rPr>
          <w:rFonts w:asciiTheme="majorHAnsi" w:eastAsia="Times New Roman" w:hAnsiTheme="majorHAnsi" w:cstheme="majorBidi"/>
          <w:sz w:val="22"/>
          <w:szCs w:val="22"/>
          <w:lang w:eastAsia="fr-FR"/>
        </w:rPr>
      </w:pPr>
      <w:r w:rsidRPr="009C08EA">
        <w:rPr>
          <w:rFonts w:asciiTheme="majorHAnsi" w:hAnsiTheme="majorHAnsi" w:cstheme="majorBidi"/>
          <w:iCs/>
          <w:sz w:val="22"/>
          <w:szCs w:val="22"/>
        </w:rPr>
        <w:t xml:space="preserve">Connaissance sur les différentes sources d’énergies, les systèmes de stockage, les </w:t>
      </w:r>
      <w:r w:rsidRPr="009C08EA">
        <w:rPr>
          <w:rFonts w:asciiTheme="majorHAnsi" w:eastAsia="Times New Roman" w:hAnsiTheme="majorHAnsi" w:cstheme="majorBidi"/>
          <w:sz w:val="22"/>
          <w:szCs w:val="22"/>
          <w:lang w:eastAsia="fr-FR"/>
        </w:rPr>
        <w:t>réseaux électriques AC et DC, la compatibilité électromagnétique.</w:t>
      </w:r>
    </w:p>
    <w:p w:rsidR="00F2342D" w:rsidRPr="009C08EA" w:rsidRDefault="00F2342D" w:rsidP="00F2342D">
      <w:pPr>
        <w:pStyle w:val="Default"/>
        <w:spacing w:after="120"/>
        <w:rPr>
          <w:rFonts w:asciiTheme="majorHAnsi" w:hAnsiTheme="majorHAnsi" w:cstheme="majorBidi"/>
          <w:iCs/>
          <w:color w:val="auto"/>
        </w:rPr>
      </w:pPr>
    </w:p>
    <w:p w:rsidR="00F2342D" w:rsidRPr="009C08EA" w:rsidRDefault="00F2342D" w:rsidP="00F2342D">
      <w:pPr>
        <w:spacing w:after="120"/>
        <w:jc w:val="both"/>
        <w:rPr>
          <w:rFonts w:asciiTheme="majorHAnsi" w:eastAsia="Times New Roman" w:hAnsiTheme="majorHAnsi" w:cstheme="majorBidi"/>
          <w:b/>
          <w:bCs/>
          <w:iCs/>
          <w:u w:val="single"/>
          <w:lang w:eastAsia="fr-FR"/>
        </w:rPr>
      </w:pPr>
      <w:r w:rsidRPr="009C08EA">
        <w:rPr>
          <w:rFonts w:asciiTheme="majorHAnsi" w:eastAsia="Times New Roman" w:hAnsiTheme="majorHAnsi" w:cstheme="majorBidi"/>
          <w:b/>
          <w:bCs/>
          <w:iCs/>
          <w:u w:val="single"/>
          <w:lang w:eastAsia="fr-FR"/>
        </w:rPr>
        <w:t>Contenu de la matière:</w:t>
      </w:r>
    </w:p>
    <w:p w:rsidR="00F2342D" w:rsidRPr="009C08EA" w:rsidRDefault="00F2342D" w:rsidP="00F2342D">
      <w:pPr>
        <w:spacing w:after="120"/>
        <w:jc w:val="both"/>
        <w:rPr>
          <w:rFonts w:asciiTheme="majorHAnsi" w:eastAsia="Times New Roman" w:hAnsiTheme="majorHAnsi" w:cstheme="majorBidi"/>
          <w:b/>
          <w:bCs/>
          <w:iCs/>
          <w:sz w:val="22"/>
          <w:szCs w:val="22"/>
          <w:lang w:eastAsia="fr-FR"/>
        </w:rPr>
      </w:pPr>
      <w:r w:rsidRPr="009C08EA">
        <w:rPr>
          <w:rFonts w:asciiTheme="majorHAnsi" w:eastAsia="Times New Roman" w:hAnsiTheme="majorHAnsi" w:cstheme="majorBidi"/>
          <w:b/>
          <w:bCs/>
          <w:iCs/>
          <w:sz w:val="22"/>
          <w:szCs w:val="22"/>
          <w:lang w:eastAsia="fr-FR"/>
        </w:rPr>
        <w:t xml:space="preserve">Chapitre I : Réseaux électriques embarqués et leur évolution :     (4 semaines)   </w:t>
      </w:r>
    </w:p>
    <w:p w:rsidR="00F2342D" w:rsidRPr="009C08EA" w:rsidRDefault="00F2342D" w:rsidP="005163A8">
      <w:pPr>
        <w:pStyle w:val="Paragraphedeliste"/>
        <w:numPr>
          <w:ilvl w:val="0"/>
          <w:numId w:val="44"/>
        </w:numPr>
        <w:spacing w:after="120" w:line="240" w:lineRule="auto"/>
        <w:jc w:val="both"/>
        <w:rPr>
          <w:rFonts w:asciiTheme="majorHAnsi" w:eastAsia="Times New Roman" w:hAnsiTheme="majorHAnsi" w:cstheme="majorBidi"/>
          <w:iCs/>
          <w:lang w:eastAsia="fr-FR"/>
        </w:rPr>
      </w:pPr>
      <w:r w:rsidRPr="009C08EA">
        <w:rPr>
          <w:rFonts w:asciiTheme="majorHAnsi" w:eastAsia="Times New Roman" w:hAnsiTheme="majorHAnsi" w:cstheme="majorBidi"/>
          <w:iCs/>
          <w:lang w:eastAsia="fr-FR"/>
        </w:rPr>
        <w:t>Etude de cas spécifiques : Voitures, avions, navires, tramways, réseaux industriels ou îlotés;</w:t>
      </w:r>
    </w:p>
    <w:p w:rsidR="00F2342D" w:rsidRPr="009C08EA" w:rsidRDefault="00F2342D" w:rsidP="005163A8">
      <w:pPr>
        <w:pStyle w:val="Paragraphedeliste"/>
        <w:numPr>
          <w:ilvl w:val="0"/>
          <w:numId w:val="44"/>
        </w:numPr>
        <w:spacing w:after="120" w:line="240" w:lineRule="auto"/>
        <w:jc w:val="both"/>
        <w:rPr>
          <w:rFonts w:asciiTheme="majorHAnsi" w:eastAsia="Times New Roman" w:hAnsiTheme="majorHAnsi" w:cstheme="majorBidi"/>
          <w:iCs/>
          <w:lang w:eastAsia="fr-FR"/>
        </w:rPr>
      </w:pPr>
      <w:r w:rsidRPr="009C08EA">
        <w:rPr>
          <w:rFonts w:asciiTheme="majorHAnsi" w:eastAsia="Times New Roman" w:hAnsiTheme="majorHAnsi" w:cstheme="majorBidi"/>
          <w:iCs/>
          <w:lang w:eastAsia="fr-FR"/>
        </w:rPr>
        <w:t>Besoins énergétiques, évolution de la puissance embarquée, évolution vers des systèmes plus électriques, etc.</w:t>
      </w:r>
    </w:p>
    <w:p w:rsidR="00F2342D" w:rsidRPr="009C08EA" w:rsidRDefault="00F2342D" w:rsidP="00F2342D">
      <w:pPr>
        <w:spacing w:after="120"/>
        <w:jc w:val="both"/>
        <w:rPr>
          <w:rFonts w:asciiTheme="majorHAnsi" w:eastAsia="Times New Roman" w:hAnsiTheme="majorHAnsi" w:cstheme="majorBidi"/>
          <w:b/>
          <w:bCs/>
          <w:iCs/>
          <w:sz w:val="22"/>
          <w:szCs w:val="22"/>
          <w:lang w:eastAsia="fr-FR"/>
        </w:rPr>
      </w:pPr>
      <w:r w:rsidRPr="009C08EA">
        <w:rPr>
          <w:rFonts w:asciiTheme="majorHAnsi" w:eastAsia="Times New Roman" w:hAnsiTheme="majorHAnsi" w:cstheme="majorBidi"/>
          <w:b/>
          <w:bCs/>
          <w:iCs/>
          <w:sz w:val="22"/>
          <w:szCs w:val="22"/>
          <w:lang w:eastAsia="fr-FR"/>
        </w:rPr>
        <w:t>Chapitre II : Architecture et gestion de sources d’énergie de nature différente : (4 semaines) </w:t>
      </w:r>
    </w:p>
    <w:p w:rsidR="00F2342D" w:rsidRPr="009C08EA" w:rsidRDefault="00F2342D" w:rsidP="00F2342D">
      <w:pPr>
        <w:spacing w:after="120"/>
        <w:jc w:val="both"/>
        <w:rPr>
          <w:rFonts w:asciiTheme="majorHAnsi" w:eastAsia="Times New Roman" w:hAnsiTheme="majorHAnsi" w:cstheme="majorBidi"/>
          <w:iCs/>
          <w:sz w:val="22"/>
          <w:szCs w:val="22"/>
          <w:lang w:eastAsia="fr-FR"/>
        </w:rPr>
      </w:pPr>
      <w:r w:rsidRPr="009C08EA">
        <w:rPr>
          <w:rFonts w:asciiTheme="majorHAnsi" w:eastAsia="Times New Roman" w:hAnsiTheme="majorHAnsi" w:cstheme="majorBidi"/>
          <w:iCs/>
          <w:sz w:val="22"/>
          <w:szCs w:val="22"/>
          <w:lang w:eastAsia="fr-FR"/>
        </w:rPr>
        <w:t>Structure et dimensionnement de l’installation électrique  (puissances nécessaires, longueurs des câbles,…), modes de distribution de la puissance électrique, systèmes de secours d’énergie (stockage), etc.</w:t>
      </w:r>
    </w:p>
    <w:p w:rsidR="00F2342D" w:rsidRPr="009C08EA" w:rsidRDefault="00F2342D" w:rsidP="00F2342D">
      <w:pPr>
        <w:spacing w:after="120"/>
        <w:jc w:val="both"/>
        <w:rPr>
          <w:rFonts w:asciiTheme="majorHAnsi" w:eastAsia="Times New Roman" w:hAnsiTheme="majorHAnsi" w:cstheme="majorBidi"/>
          <w:b/>
          <w:bCs/>
          <w:iCs/>
          <w:sz w:val="22"/>
          <w:szCs w:val="22"/>
          <w:lang w:eastAsia="fr-FR"/>
        </w:rPr>
      </w:pPr>
      <w:r w:rsidRPr="009C08EA">
        <w:rPr>
          <w:rFonts w:asciiTheme="majorHAnsi" w:eastAsia="Times New Roman" w:hAnsiTheme="majorHAnsi" w:cstheme="majorBidi"/>
          <w:b/>
          <w:bCs/>
          <w:iCs/>
          <w:sz w:val="22"/>
          <w:szCs w:val="22"/>
          <w:lang w:eastAsia="fr-FR"/>
        </w:rPr>
        <w:t>Chapitre III : Conception des réseaux électriques embarqués : (5 semaines) </w:t>
      </w:r>
    </w:p>
    <w:p w:rsidR="00F2342D" w:rsidRPr="009C08EA" w:rsidRDefault="00F2342D" w:rsidP="00F2342D">
      <w:pPr>
        <w:spacing w:after="120"/>
        <w:jc w:val="both"/>
        <w:rPr>
          <w:rFonts w:asciiTheme="majorHAnsi" w:eastAsia="Times New Roman" w:hAnsiTheme="majorHAnsi" w:cstheme="majorBidi"/>
          <w:iCs/>
          <w:sz w:val="22"/>
          <w:szCs w:val="22"/>
          <w:lang w:eastAsia="fr-FR"/>
        </w:rPr>
      </w:pPr>
      <w:r w:rsidRPr="009C08EA">
        <w:rPr>
          <w:rFonts w:asciiTheme="majorHAnsi" w:eastAsia="Times New Roman" w:hAnsiTheme="majorHAnsi" w:cstheme="majorBidi"/>
          <w:iCs/>
          <w:sz w:val="22"/>
          <w:szCs w:val="22"/>
          <w:lang w:eastAsia="fr-FR"/>
        </w:rPr>
        <w:t>Problématiques liés à l’utilisation des réseaux HVDC et HVAC, Couplage entre les équipements et le risque de stabilité, protection vis-à-vis des défauts (choix du régime de neutre et des protections associées, sélectivité des protections), qualité de la tension, gestion des régimes transitoires)</w:t>
      </w:r>
    </w:p>
    <w:p w:rsidR="00F2342D" w:rsidRPr="009C08EA" w:rsidRDefault="00F2342D" w:rsidP="00F2342D">
      <w:pPr>
        <w:spacing w:after="120"/>
        <w:jc w:val="both"/>
        <w:rPr>
          <w:rFonts w:asciiTheme="majorHAnsi" w:eastAsia="Times New Roman" w:hAnsiTheme="majorHAnsi" w:cstheme="majorBidi"/>
          <w:b/>
          <w:bCs/>
          <w:iCs/>
          <w:sz w:val="22"/>
          <w:szCs w:val="22"/>
          <w:lang w:eastAsia="fr-FR"/>
        </w:rPr>
      </w:pPr>
      <w:r w:rsidRPr="009C08EA">
        <w:rPr>
          <w:rFonts w:asciiTheme="majorHAnsi" w:eastAsia="Times New Roman" w:hAnsiTheme="majorHAnsi" w:cstheme="majorBidi"/>
          <w:b/>
          <w:bCs/>
          <w:iCs/>
          <w:sz w:val="22"/>
          <w:szCs w:val="22"/>
          <w:lang w:eastAsia="fr-FR"/>
        </w:rPr>
        <w:t>Chapitre IV : Normes standards de qualité des réseaux électriques embarqués : (2 semaines) </w:t>
      </w:r>
    </w:p>
    <w:p w:rsidR="00F2342D" w:rsidRPr="009C08EA" w:rsidRDefault="00F2342D" w:rsidP="00F2342D">
      <w:pPr>
        <w:spacing w:after="120"/>
        <w:jc w:val="both"/>
        <w:rPr>
          <w:rFonts w:asciiTheme="majorHAnsi" w:eastAsia="Times New Roman" w:hAnsiTheme="majorHAnsi" w:cstheme="majorBidi"/>
          <w:iCs/>
          <w:sz w:val="22"/>
          <w:szCs w:val="22"/>
          <w:lang w:eastAsia="fr-FR"/>
        </w:rPr>
      </w:pPr>
      <w:r w:rsidRPr="009C08EA">
        <w:rPr>
          <w:rFonts w:asciiTheme="majorHAnsi" w:eastAsia="Times New Roman" w:hAnsiTheme="majorHAnsi" w:cstheme="majorBidi"/>
          <w:iCs/>
          <w:sz w:val="22"/>
          <w:szCs w:val="22"/>
          <w:lang w:eastAsia="fr-FR"/>
        </w:rPr>
        <w:t>Qualité de l'électricité, problématique des harmoniques.</w:t>
      </w:r>
    </w:p>
    <w:p w:rsidR="00F2342D" w:rsidRPr="009C08EA" w:rsidRDefault="00F2342D" w:rsidP="00F34512">
      <w:pPr>
        <w:jc w:val="both"/>
        <w:rPr>
          <w:rFonts w:asciiTheme="majorHAnsi" w:hAnsiTheme="majorHAnsi" w:cstheme="majorBidi"/>
        </w:rPr>
      </w:pPr>
    </w:p>
    <w:p w:rsidR="00F2342D" w:rsidRPr="009C08EA" w:rsidRDefault="00F34512" w:rsidP="00F34512">
      <w:pPr>
        <w:jc w:val="both"/>
        <w:rPr>
          <w:rFonts w:asciiTheme="majorHAnsi" w:hAnsiTheme="majorHAnsi" w:cstheme="majorBidi"/>
          <w:b/>
          <w:bCs/>
        </w:rPr>
      </w:pPr>
      <w:r w:rsidRPr="009C08EA">
        <w:rPr>
          <w:rFonts w:asciiTheme="majorHAnsi" w:eastAsia="Calibri" w:hAnsiTheme="majorHAnsi" w:cstheme="majorBidi"/>
          <w:b/>
          <w:bCs/>
          <w:lang w:eastAsia="fr-FR"/>
        </w:rPr>
        <w:t>Références bibliographiques</w:t>
      </w:r>
      <w:r w:rsidR="00F2342D" w:rsidRPr="009C08EA">
        <w:rPr>
          <w:rFonts w:asciiTheme="majorHAnsi" w:hAnsiTheme="majorHAnsi" w:cstheme="majorBidi"/>
          <w:b/>
          <w:bCs/>
        </w:rPr>
        <w:t> :</w:t>
      </w:r>
    </w:p>
    <w:p w:rsidR="00F2342D" w:rsidRPr="009C08EA" w:rsidRDefault="00F2342D" w:rsidP="005163A8">
      <w:pPr>
        <w:pStyle w:val="Paragraphedeliste"/>
        <w:numPr>
          <w:ilvl w:val="0"/>
          <w:numId w:val="43"/>
        </w:numPr>
        <w:autoSpaceDE w:val="0"/>
        <w:autoSpaceDN w:val="0"/>
        <w:adjustRightInd w:val="0"/>
        <w:spacing w:after="0" w:line="240" w:lineRule="auto"/>
        <w:ind w:left="284" w:hanging="284"/>
        <w:jc w:val="both"/>
        <w:rPr>
          <w:rFonts w:asciiTheme="majorHAnsi" w:hAnsiTheme="majorHAnsi" w:cstheme="majorBidi"/>
          <w:sz w:val="20"/>
          <w:szCs w:val="20"/>
        </w:rPr>
      </w:pPr>
      <w:r w:rsidRPr="009C08EA">
        <w:rPr>
          <w:rFonts w:asciiTheme="majorHAnsi" w:hAnsiTheme="majorHAnsi" w:cstheme="majorBidi"/>
          <w:sz w:val="20"/>
          <w:szCs w:val="20"/>
        </w:rPr>
        <w:t>F. Barruel, « Analyse et conception des systèmes électriques embarqués. Application aux réseaux de bord d’avion », thèse de Doctorat, université Joseph Fourier, 2005 ;</w:t>
      </w:r>
    </w:p>
    <w:p w:rsidR="00F2342D" w:rsidRPr="009C08EA" w:rsidRDefault="00F2342D" w:rsidP="005163A8">
      <w:pPr>
        <w:pStyle w:val="Paragraphedeliste"/>
        <w:numPr>
          <w:ilvl w:val="0"/>
          <w:numId w:val="43"/>
        </w:numPr>
        <w:autoSpaceDE w:val="0"/>
        <w:autoSpaceDN w:val="0"/>
        <w:adjustRightInd w:val="0"/>
        <w:spacing w:after="0" w:line="240" w:lineRule="auto"/>
        <w:ind w:left="284" w:hanging="284"/>
        <w:jc w:val="both"/>
        <w:rPr>
          <w:rFonts w:asciiTheme="majorHAnsi" w:hAnsiTheme="majorHAnsi" w:cstheme="majorBidi"/>
          <w:sz w:val="20"/>
          <w:szCs w:val="20"/>
        </w:rPr>
      </w:pPr>
      <w:r w:rsidRPr="009C08EA">
        <w:rPr>
          <w:rFonts w:asciiTheme="majorHAnsi" w:hAnsiTheme="majorHAnsi" w:cstheme="majorBidi"/>
          <w:sz w:val="20"/>
          <w:szCs w:val="20"/>
        </w:rPr>
        <w:t>C. Baumann : «Architecture et gestion d’un réseau continu maillé haute-tension pour l’aéronautique », thèse de Doctorat, université de toulouse, 2009 ;</w:t>
      </w:r>
    </w:p>
    <w:p w:rsidR="00F2342D" w:rsidRPr="009C08EA" w:rsidRDefault="00F2342D" w:rsidP="005163A8">
      <w:pPr>
        <w:pStyle w:val="Paragraphedeliste"/>
        <w:numPr>
          <w:ilvl w:val="0"/>
          <w:numId w:val="43"/>
        </w:numPr>
        <w:autoSpaceDE w:val="0"/>
        <w:autoSpaceDN w:val="0"/>
        <w:adjustRightInd w:val="0"/>
        <w:spacing w:after="0" w:line="240" w:lineRule="auto"/>
        <w:ind w:left="284" w:hanging="284"/>
        <w:jc w:val="both"/>
        <w:rPr>
          <w:rFonts w:asciiTheme="majorHAnsi" w:hAnsiTheme="majorHAnsi" w:cstheme="majorBidi"/>
          <w:sz w:val="20"/>
          <w:szCs w:val="20"/>
        </w:rPr>
      </w:pPr>
      <w:r w:rsidRPr="009C08EA">
        <w:rPr>
          <w:rFonts w:asciiTheme="majorHAnsi" w:hAnsiTheme="majorHAnsi" w:cstheme="majorBidi"/>
          <w:sz w:val="20"/>
          <w:szCs w:val="20"/>
        </w:rPr>
        <w:t>G. Filliau, A. Bond, L. Maodier, « le navire tout électrique : Propulsion et production d’énergie », Technique de l’ingénieur, traité Génie électrique, D5-610, 2008 ;</w:t>
      </w:r>
    </w:p>
    <w:p w:rsidR="00F2342D" w:rsidRPr="009C08EA" w:rsidRDefault="00F2342D" w:rsidP="005163A8">
      <w:pPr>
        <w:pStyle w:val="Paragraphedeliste"/>
        <w:numPr>
          <w:ilvl w:val="0"/>
          <w:numId w:val="43"/>
        </w:numPr>
        <w:autoSpaceDE w:val="0"/>
        <w:autoSpaceDN w:val="0"/>
        <w:adjustRightInd w:val="0"/>
        <w:spacing w:after="0" w:line="240" w:lineRule="auto"/>
        <w:ind w:left="284" w:hanging="284"/>
        <w:jc w:val="both"/>
        <w:rPr>
          <w:rFonts w:asciiTheme="majorHAnsi" w:hAnsiTheme="majorHAnsi" w:cstheme="majorBidi"/>
          <w:sz w:val="20"/>
          <w:szCs w:val="20"/>
        </w:rPr>
      </w:pPr>
      <w:r w:rsidRPr="009C08EA">
        <w:rPr>
          <w:rFonts w:asciiTheme="majorHAnsi" w:hAnsiTheme="majorHAnsi" w:cstheme="majorBidi"/>
          <w:sz w:val="20"/>
          <w:szCs w:val="20"/>
        </w:rPr>
        <w:t>K. Maalej, « Méthodes de gestion d'énergie pour un véhicule électrique hybride et un véhicule électrique à batteries utilisant l'estimation en ligne de la masse », thèse à l’université du Québec à trois-rivières, 2014 ;</w:t>
      </w:r>
    </w:p>
    <w:p w:rsidR="006E129D" w:rsidRPr="0037221A" w:rsidRDefault="00F2342D" w:rsidP="005163A8">
      <w:pPr>
        <w:pStyle w:val="Paragraphedeliste"/>
        <w:numPr>
          <w:ilvl w:val="0"/>
          <w:numId w:val="43"/>
        </w:numPr>
        <w:autoSpaceDE w:val="0"/>
        <w:autoSpaceDN w:val="0"/>
        <w:adjustRightInd w:val="0"/>
        <w:spacing w:after="0" w:line="240" w:lineRule="auto"/>
        <w:ind w:left="284" w:hanging="284"/>
        <w:jc w:val="both"/>
        <w:rPr>
          <w:rFonts w:asciiTheme="majorHAnsi" w:hAnsiTheme="majorHAnsi" w:cstheme="majorBidi"/>
          <w:color w:val="FF0000"/>
          <w:sz w:val="20"/>
          <w:szCs w:val="20"/>
        </w:rPr>
      </w:pPr>
      <w:r w:rsidRPr="009C08EA">
        <w:rPr>
          <w:rFonts w:asciiTheme="majorHAnsi" w:hAnsiTheme="majorHAnsi" w:cstheme="majorBidi"/>
          <w:sz w:val="20"/>
          <w:szCs w:val="20"/>
        </w:rPr>
        <w:t> M. Pacault, A. Bondu  et, P. Letellier, « Navire électrique - Propulsion, distribution électrique et production d’énergie », Technique de l’ingénieur, D5610, 201</w:t>
      </w:r>
      <w:r w:rsidRPr="009C08EA">
        <w:rPr>
          <w:rFonts w:asciiTheme="majorHAnsi" w:hAnsiTheme="majorHAnsi" w:cstheme="majorBidi"/>
          <w:b/>
          <w:bCs/>
          <w:sz w:val="20"/>
          <w:szCs w:val="20"/>
        </w:rPr>
        <w:t>6</w:t>
      </w:r>
      <w:r w:rsidRPr="009C08EA">
        <w:rPr>
          <w:rFonts w:asciiTheme="majorHAnsi" w:hAnsiTheme="majorHAnsi" w:cstheme="majorBidi"/>
          <w:sz w:val="20"/>
          <w:szCs w:val="20"/>
        </w:rPr>
        <w:t>.</w:t>
      </w:r>
      <w:r w:rsidR="006E129D" w:rsidRPr="0037221A">
        <w:rPr>
          <w:rFonts w:asciiTheme="majorHAnsi" w:eastAsia="Times New Roman" w:hAnsiTheme="majorHAnsi" w:cs="Arial"/>
          <w:color w:val="FF0000"/>
          <w:lang w:eastAsia="fr-FR"/>
        </w:rPr>
        <w:br w:type="page"/>
      </w:r>
    </w:p>
    <w:p w:rsidR="006E129D" w:rsidRPr="00C81A8E" w:rsidRDefault="006E129D" w:rsidP="00F3451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C81A8E">
        <w:rPr>
          <w:rFonts w:asciiTheme="majorHAnsi" w:hAnsiTheme="majorHAnsi" w:cs="Calibri"/>
          <w:b/>
        </w:rPr>
        <w:lastRenderedPageBreak/>
        <w:t xml:space="preserve">Semestre: </w:t>
      </w:r>
      <w:r w:rsidR="0037221A">
        <w:rPr>
          <w:rFonts w:asciiTheme="majorHAnsi" w:hAnsiTheme="majorHAnsi" w:cs="Calibri"/>
          <w:b/>
          <w:color w:val="FF0000"/>
        </w:rPr>
        <w:t>..</w:t>
      </w:r>
    </w:p>
    <w:p w:rsidR="006E129D" w:rsidRPr="00C81A8E" w:rsidRDefault="006E129D" w:rsidP="006E129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C81A8E">
        <w:rPr>
          <w:rFonts w:asciiTheme="majorHAnsi" w:hAnsiTheme="majorHAnsi" w:cs="Calibri"/>
          <w:b/>
          <w:bCs/>
          <w:iCs/>
        </w:rPr>
        <w:t xml:space="preserve">UE Découverte Code : </w:t>
      </w:r>
      <w:r w:rsidRPr="00C81A8E">
        <w:rPr>
          <w:rFonts w:asciiTheme="majorHAnsi" w:eastAsia="Calibri" w:hAnsiTheme="majorHAnsi" w:cs="Calibri"/>
          <w:b/>
          <w:bCs/>
          <w:color w:val="000000"/>
        </w:rPr>
        <w:t>UED…</w:t>
      </w:r>
    </w:p>
    <w:p w:rsidR="006E129D" w:rsidRPr="009C08EA" w:rsidRDefault="006E129D" w:rsidP="006E129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theme="majorBidi"/>
          <w:b/>
          <w:bCs/>
          <w:lang w:eastAsia="en-US"/>
        </w:rPr>
      </w:pPr>
      <w:r w:rsidRPr="009C08EA">
        <w:rPr>
          <w:rFonts w:asciiTheme="majorHAnsi" w:hAnsiTheme="majorHAnsi" w:cstheme="majorBidi"/>
          <w:b/>
          <w:bCs/>
          <w:iCs/>
        </w:rPr>
        <w:t>Matière</w:t>
      </w:r>
      <w:r w:rsidRPr="009C08EA">
        <w:rPr>
          <w:rFonts w:asciiTheme="majorHAnsi" w:hAnsiTheme="majorHAnsi" w:cstheme="majorBidi"/>
          <w:b/>
          <w:bCs/>
        </w:rPr>
        <w:t xml:space="preserve"> : </w:t>
      </w:r>
      <w:r w:rsidRPr="009C08EA">
        <w:rPr>
          <w:rFonts w:ascii="Cambria" w:hAnsi="Cambria"/>
          <w:b/>
          <w:bCs/>
        </w:rPr>
        <w:t>Energies Renouvelables</w:t>
      </w:r>
    </w:p>
    <w:p w:rsidR="006E129D" w:rsidRPr="009C08EA" w:rsidRDefault="006E129D" w:rsidP="006E129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9C08EA">
        <w:rPr>
          <w:rFonts w:asciiTheme="majorHAnsi" w:eastAsia="Calibri" w:hAnsiTheme="majorHAnsi" w:cs="Arial"/>
          <w:b/>
          <w:bCs/>
          <w:sz w:val="22"/>
          <w:szCs w:val="22"/>
          <w:lang w:eastAsia="en-US"/>
        </w:rPr>
        <w:t>VHS : 22h30 (cours: 1H30)</w:t>
      </w:r>
    </w:p>
    <w:p w:rsidR="006E129D" w:rsidRPr="009C08EA" w:rsidRDefault="006E129D" w:rsidP="006E129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9C08EA">
        <w:rPr>
          <w:rFonts w:asciiTheme="majorHAnsi" w:hAnsiTheme="majorHAnsi" w:cs="Calibri"/>
          <w:b/>
          <w:bCs/>
          <w:iCs/>
        </w:rPr>
        <w:t>Crédits: 1</w:t>
      </w:r>
    </w:p>
    <w:p w:rsidR="006E129D" w:rsidRPr="009C08EA" w:rsidRDefault="006E129D" w:rsidP="00F3451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9C08EA">
        <w:rPr>
          <w:rFonts w:asciiTheme="majorHAnsi" w:hAnsiTheme="majorHAnsi" w:cs="Calibri"/>
          <w:b/>
          <w:bCs/>
          <w:iCs/>
        </w:rPr>
        <w:t>Coefficient: 1</w:t>
      </w:r>
    </w:p>
    <w:p w:rsidR="00F2342D" w:rsidRPr="009C08EA" w:rsidRDefault="00F2342D" w:rsidP="0080371C">
      <w:pPr>
        <w:pStyle w:val="Paragraphedeliste"/>
        <w:autoSpaceDE w:val="0"/>
        <w:autoSpaceDN w:val="0"/>
        <w:adjustRightInd w:val="0"/>
        <w:spacing w:after="0" w:line="240" w:lineRule="auto"/>
        <w:ind w:left="284"/>
        <w:jc w:val="both"/>
        <w:rPr>
          <w:rFonts w:asciiTheme="majorHAnsi" w:eastAsia="Times New Roman" w:hAnsiTheme="majorHAnsi" w:cs="Arial"/>
          <w:sz w:val="24"/>
          <w:szCs w:val="24"/>
          <w:lang w:eastAsia="fr-FR"/>
        </w:rPr>
      </w:pPr>
    </w:p>
    <w:p w:rsidR="006E129D" w:rsidRPr="009C08EA" w:rsidRDefault="006E129D" w:rsidP="006E129D">
      <w:pPr>
        <w:jc w:val="both"/>
        <w:rPr>
          <w:rFonts w:asciiTheme="majorHAnsi" w:hAnsiTheme="majorHAnsi" w:cstheme="majorBidi"/>
          <w:i/>
        </w:rPr>
      </w:pPr>
      <w:r w:rsidRPr="009C08EA">
        <w:rPr>
          <w:rFonts w:asciiTheme="majorHAnsi" w:hAnsiTheme="majorHAnsi" w:cstheme="majorBidi"/>
          <w:b/>
        </w:rPr>
        <w:t>Objectifs de l’enseignement :</w:t>
      </w:r>
    </w:p>
    <w:p w:rsidR="006E129D" w:rsidRPr="009C08EA" w:rsidRDefault="006E129D" w:rsidP="006E129D">
      <w:pPr>
        <w:jc w:val="both"/>
        <w:rPr>
          <w:rFonts w:asciiTheme="majorHAnsi" w:hAnsiTheme="majorHAnsi" w:cstheme="majorBidi"/>
          <w:kern w:val="36"/>
          <w:sz w:val="22"/>
          <w:szCs w:val="22"/>
        </w:rPr>
      </w:pPr>
      <w:r w:rsidRPr="009C08EA">
        <w:rPr>
          <w:rFonts w:asciiTheme="majorHAnsi" w:hAnsiTheme="majorHAnsi" w:cstheme="majorBidi"/>
          <w:kern w:val="36"/>
          <w:sz w:val="22"/>
          <w:szCs w:val="22"/>
        </w:rPr>
        <w:t>Permettre aux étudiants d’acquérir des connaissances théoriques sur les énergies renouvelables : gisement des sources des énergies renouvelables, types des systèmes de conversion des énergies renouvelables, et la conversion d’énergie pour chaque système de conversion à énergies renouvelables.</w:t>
      </w:r>
    </w:p>
    <w:p w:rsidR="001F7B52" w:rsidRPr="009C08EA" w:rsidRDefault="001F7B52" w:rsidP="006E129D">
      <w:pPr>
        <w:jc w:val="both"/>
        <w:rPr>
          <w:rFonts w:asciiTheme="majorHAnsi" w:hAnsiTheme="majorHAnsi" w:cstheme="majorBidi"/>
          <w:kern w:val="36"/>
        </w:rPr>
      </w:pPr>
    </w:p>
    <w:p w:rsidR="006E129D" w:rsidRPr="009C08EA" w:rsidRDefault="006E129D" w:rsidP="006E129D">
      <w:pPr>
        <w:jc w:val="both"/>
        <w:rPr>
          <w:rFonts w:asciiTheme="majorHAnsi" w:hAnsiTheme="majorHAnsi" w:cstheme="majorBidi"/>
          <w:b/>
        </w:rPr>
      </w:pPr>
      <w:r w:rsidRPr="009C08EA">
        <w:rPr>
          <w:rFonts w:asciiTheme="majorHAnsi" w:hAnsiTheme="majorHAnsi" w:cstheme="majorBidi"/>
          <w:b/>
        </w:rPr>
        <w:t>Connaissances préalables recommandées :</w:t>
      </w:r>
    </w:p>
    <w:p w:rsidR="006E129D" w:rsidRPr="009C08EA" w:rsidRDefault="006E129D" w:rsidP="005163A8">
      <w:pPr>
        <w:pStyle w:val="Paragraphedeliste"/>
        <w:numPr>
          <w:ilvl w:val="0"/>
          <w:numId w:val="45"/>
        </w:numPr>
        <w:spacing w:after="0" w:line="240" w:lineRule="auto"/>
        <w:ind w:left="142" w:hanging="142"/>
        <w:jc w:val="both"/>
        <w:rPr>
          <w:rFonts w:asciiTheme="majorHAnsi" w:hAnsiTheme="majorHAnsi" w:cstheme="majorBidi"/>
          <w:bCs/>
        </w:rPr>
      </w:pPr>
      <w:r w:rsidRPr="009C08EA">
        <w:rPr>
          <w:rFonts w:asciiTheme="majorHAnsi" w:hAnsiTheme="majorHAnsi" w:cstheme="majorBidi"/>
          <w:iCs/>
        </w:rPr>
        <w:t>Les principes de la thermodynamique,</w:t>
      </w:r>
    </w:p>
    <w:p w:rsidR="006E129D" w:rsidRPr="009C08EA" w:rsidRDefault="006E129D" w:rsidP="005163A8">
      <w:pPr>
        <w:pStyle w:val="Paragraphedeliste"/>
        <w:numPr>
          <w:ilvl w:val="0"/>
          <w:numId w:val="45"/>
        </w:numPr>
        <w:spacing w:after="0" w:line="240" w:lineRule="auto"/>
        <w:ind w:left="142" w:hanging="142"/>
        <w:jc w:val="both"/>
        <w:rPr>
          <w:rFonts w:asciiTheme="majorHAnsi" w:hAnsiTheme="majorHAnsi" w:cstheme="majorBidi"/>
          <w:bCs/>
        </w:rPr>
      </w:pPr>
      <w:r w:rsidRPr="009C08EA">
        <w:rPr>
          <w:rFonts w:asciiTheme="majorHAnsi" w:hAnsiTheme="majorHAnsi" w:cstheme="majorBidi"/>
          <w:bCs/>
        </w:rPr>
        <w:t>Les modes de transfert thermique,</w:t>
      </w:r>
    </w:p>
    <w:p w:rsidR="006E129D" w:rsidRPr="009C08EA" w:rsidRDefault="006E129D" w:rsidP="005163A8">
      <w:pPr>
        <w:pStyle w:val="Paragraphedeliste"/>
        <w:numPr>
          <w:ilvl w:val="0"/>
          <w:numId w:val="45"/>
        </w:numPr>
        <w:spacing w:after="0" w:line="240" w:lineRule="auto"/>
        <w:ind w:left="142" w:hanging="142"/>
        <w:jc w:val="both"/>
        <w:rPr>
          <w:rFonts w:asciiTheme="majorHAnsi" w:hAnsiTheme="majorHAnsi" w:cstheme="majorBidi"/>
          <w:bCs/>
        </w:rPr>
      </w:pPr>
      <w:r w:rsidRPr="009C08EA">
        <w:rPr>
          <w:rFonts w:asciiTheme="majorHAnsi" w:hAnsiTheme="majorHAnsi" w:cstheme="majorBidi"/>
          <w:bCs/>
        </w:rPr>
        <w:t>Les principes de la mécanique des fluides.</w:t>
      </w:r>
    </w:p>
    <w:p w:rsidR="001F7B52" w:rsidRPr="009C08EA" w:rsidRDefault="001F7B52" w:rsidP="00F34512">
      <w:pPr>
        <w:jc w:val="both"/>
        <w:rPr>
          <w:rFonts w:asciiTheme="majorHAnsi" w:hAnsiTheme="majorHAnsi" w:cstheme="majorBidi"/>
          <w:bCs/>
        </w:rPr>
      </w:pPr>
    </w:p>
    <w:p w:rsidR="006E129D" w:rsidRPr="009C08EA" w:rsidRDefault="006E129D" w:rsidP="006E129D">
      <w:pPr>
        <w:jc w:val="both"/>
        <w:rPr>
          <w:rFonts w:asciiTheme="majorHAnsi" w:hAnsiTheme="majorHAnsi" w:cstheme="majorBidi"/>
          <w:b/>
        </w:rPr>
      </w:pPr>
      <w:r w:rsidRPr="009C08EA">
        <w:rPr>
          <w:rFonts w:asciiTheme="majorHAnsi" w:hAnsiTheme="majorHAnsi" w:cstheme="majorBidi"/>
          <w:b/>
        </w:rPr>
        <w:t>Contenu de la matière : </w:t>
      </w:r>
    </w:p>
    <w:p w:rsidR="006E129D" w:rsidRPr="009C08EA" w:rsidRDefault="006E129D" w:rsidP="006E129D">
      <w:pPr>
        <w:jc w:val="both"/>
        <w:rPr>
          <w:rFonts w:asciiTheme="majorHAnsi" w:hAnsiTheme="majorHAnsi" w:cstheme="majorBidi"/>
          <w:b/>
          <w:sz w:val="22"/>
          <w:szCs w:val="22"/>
        </w:rPr>
      </w:pPr>
      <w:r w:rsidRPr="009C08EA">
        <w:rPr>
          <w:rFonts w:asciiTheme="majorHAnsi" w:hAnsiTheme="majorHAnsi" w:cstheme="majorBidi"/>
          <w:b/>
          <w:sz w:val="22"/>
          <w:szCs w:val="22"/>
        </w:rPr>
        <w:t>Chapitre I : Généralités sur les énergies renouvelables.</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Cs/>
        </w:rPr>
      </w:pPr>
      <w:r w:rsidRPr="009C08EA">
        <w:rPr>
          <w:rFonts w:asciiTheme="majorHAnsi" w:hAnsiTheme="majorHAnsi" w:cstheme="majorBidi"/>
          <w:bCs/>
        </w:rPr>
        <w:t xml:space="preserve">Sources des énergies renouvelables, </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Cs/>
        </w:rPr>
      </w:pPr>
      <w:r w:rsidRPr="009C08EA">
        <w:rPr>
          <w:rFonts w:asciiTheme="majorHAnsi" w:hAnsiTheme="majorHAnsi" w:cstheme="majorBidi"/>
          <w:bCs/>
        </w:rPr>
        <w:t>Type</w:t>
      </w:r>
      <w:r w:rsidR="001F7B52" w:rsidRPr="009C08EA">
        <w:rPr>
          <w:rFonts w:asciiTheme="majorHAnsi" w:hAnsiTheme="majorHAnsi" w:cstheme="majorBidi"/>
          <w:bCs/>
        </w:rPr>
        <w:t>s</w:t>
      </w:r>
      <w:r w:rsidRPr="009C08EA">
        <w:rPr>
          <w:rFonts w:asciiTheme="majorHAnsi" w:hAnsiTheme="majorHAnsi" w:cstheme="majorBidi"/>
          <w:bCs/>
        </w:rPr>
        <w:t xml:space="preserve"> des énergies renouvelables.</w:t>
      </w:r>
    </w:p>
    <w:p w:rsidR="006E129D" w:rsidRPr="009C08EA" w:rsidRDefault="006E129D" w:rsidP="00F34512">
      <w:pPr>
        <w:ind w:left="360"/>
        <w:jc w:val="both"/>
        <w:rPr>
          <w:rFonts w:asciiTheme="majorHAnsi" w:hAnsiTheme="majorHAnsi" w:cstheme="majorBidi"/>
          <w:bCs/>
        </w:rPr>
      </w:pPr>
    </w:p>
    <w:p w:rsidR="006E129D" w:rsidRPr="009C08EA" w:rsidRDefault="006E129D" w:rsidP="006E129D">
      <w:pPr>
        <w:jc w:val="both"/>
        <w:rPr>
          <w:rFonts w:asciiTheme="majorHAnsi" w:hAnsiTheme="majorHAnsi" w:cstheme="majorBidi"/>
          <w:b/>
          <w:sz w:val="22"/>
          <w:szCs w:val="22"/>
        </w:rPr>
      </w:pPr>
      <w:r w:rsidRPr="009C08EA">
        <w:rPr>
          <w:rFonts w:asciiTheme="majorHAnsi" w:hAnsiTheme="majorHAnsi" w:cstheme="majorBidi"/>
          <w:b/>
          <w:sz w:val="22"/>
          <w:szCs w:val="22"/>
        </w:rPr>
        <w:t>Chapitre II : Systèmes de conversion éolien.</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
        </w:rPr>
      </w:pPr>
      <w:r w:rsidRPr="009C08EA">
        <w:rPr>
          <w:rFonts w:asciiTheme="majorHAnsi" w:hAnsiTheme="majorHAnsi" w:cstheme="majorBidi"/>
          <w:bCs/>
        </w:rPr>
        <w:t>Introduction au gisement éolien,</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Cs/>
        </w:rPr>
      </w:pPr>
      <w:r w:rsidRPr="009C08EA">
        <w:rPr>
          <w:rFonts w:asciiTheme="majorHAnsi" w:hAnsiTheme="majorHAnsi" w:cstheme="majorBidi"/>
          <w:bCs/>
        </w:rPr>
        <w:t>Architecture des systèmes de conversion éolienne,</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Cs/>
        </w:rPr>
      </w:pPr>
      <w:r w:rsidRPr="009C08EA">
        <w:rPr>
          <w:rFonts w:asciiTheme="majorHAnsi" w:hAnsiTheme="majorHAnsi" w:cstheme="majorBidi"/>
          <w:bCs/>
        </w:rPr>
        <w:t>Potentiel et conversion d’énergie.</w:t>
      </w:r>
    </w:p>
    <w:p w:rsidR="006E129D" w:rsidRPr="009C08EA" w:rsidRDefault="006E129D" w:rsidP="00F34512">
      <w:pPr>
        <w:ind w:left="360"/>
        <w:jc w:val="both"/>
        <w:rPr>
          <w:rFonts w:asciiTheme="majorHAnsi" w:hAnsiTheme="majorHAnsi" w:cstheme="majorBidi"/>
          <w:bCs/>
        </w:rPr>
      </w:pPr>
    </w:p>
    <w:p w:rsidR="006E129D" w:rsidRPr="009C08EA" w:rsidRDefault="006E129D" w:rsidP="006E129D">
      <w:pPr>
        <w:jc w:val="both"/>
        <w:rPr>
          <w:rFonts w:asciiTheme="majorHAnsi" w:hAnsiTheme="majorHAnsi" w:cstheme="majorBidi"/>
          <w:b/>
          <w:sz w:val="22"/>
          <w:szCs w:val="22"/>
        </w:rPr>
      </w:pPr>
      <w:r w:rsidRPr="009C08EA">
        <w:rPr>
          <w:rFonts w:asciiTheme="majorHAnsi" w:hAnsiTheme="majorHAnsi" w:cstheme="majorBidi"/>
          <w:b/>
          <w:sz w:val="22"/>
          <w:szCs w:val="22"/>
        </w:rPr>
        <w:t>Chapitre III : Systèmes de conversion photovoltaïque.</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Cs/>
        </w:rPr>
      </w:pPr>
      <w:r w:rsidRPr="009C08EA">
        <w:rPr>
          <w:rFonts w:asciiTheme="majorHAnsi" w:hAnsiTheme="majorHAnsi" w:cstheme="majorBidi"/>
          <w:bCs/>
        </w:rPr>
        <w:t>Introduction au gisement solaire.</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Cs/>
        </w:rPr>
      </w:pPr>
      <w:r w:rsidRPr="009C08EA">
        <w:rPr>
          <w:rFonts w:asciiTheme="majorHAnsi" w:hAnsiTheme="majorHAnsi" w:cstheme="majorBidi"/>
          <w:bCs/>
        </w:rPr>
        <w:t>Principe de la conversion photovoltaïque (effet photovoltaïque)</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Cs/>
        </w:rPr>
      </w:pPr>
      <w:r w:rsidRPr="009C08EA">
        <w:rPr>
          <w:rFonts w:asciiTheme="majorHAnsi" w:hAnsiTheme="majorHAnsi" w:cstheme="majorBidi"/>
          <w:bCs/>
        </w:rPr>
        <w:t>Type des systèmes de conversion photovoltaïque.</w:t>
      </w:r>
    </w:p>
    <w:p w:rsidR="006E129D" w:rsidRPr="009C08EA" w:rsidRDefault="006E129D" w:rsidP="00F34512">
      <w:pPr>
        <w:ind w:left="360"/>
        <w:jc w:val="both"/>
        <w:rPr>
          <w:rFonts w:asciiTheme="majorHAnsi" w:hAnsiTheme="majorHAnsi" w:cstheme="majorBidi"/>
          <w:bCs/>
        </w:rPr>
      </w:pPr>
    </w:p>
    <w:p w:rsidR="006E129D" w:rsidRPr="009C08EA" w:rsidRDefault="006E129D" w:rsidP="006E129D">
      <w:pPr>
        <w:jc w:val="both"/>
        <w:rPr>
          <w:rFonts w:asciiTheme="majorHAnsi" w:hAnsiTheme="majorHAnsi" w:cstheme="majorBidi"/>
          <w:b/>
          <w:sz w:val="22"/>
          <w:szCs w:val="22"/>
        </w:rPr>
      </w:pPr>
      <w:r w:rsidRPr="009C08EA">
        <w:rPr>
          <w:rFonts w:asciiTheme="majorHAnsi" w:hAnsiTheme="majorHAnsi" w:cstheme="majorBidi"/>
          <w:b/>
          <w:sz w:val="22"/>
          <w:szCs w:val="22"/>
        </w:rPr>
        <w:t>Chapitre IV : Systèmes de conversion thermique.</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
        </w:rPr>
      </w:pPr>
      <w:r w:rsidRPr="009C08EA">
        <w:rPr>
          <w:rFonts w:asciiTheme="majorHAnsi" w:hAnsiTheme="majorHAnsi" w:cstheme="majorBidi"/>
          <w:bCs/>
        </w:rPr>
        <w:t>Capteurs solaires thermiques.</w:t>
      </w:r>
    </w:p>
    <w:p w:rsidR="006E129D" w:rsidRPr="009C08EA" w:rsidRDefault="006E129D" w:rsidP="005163A8">
      <w:pPr>
        <w:pStyle w:val="Paragraphedeliste"/>
        <w:numPr>
          <w:ilvl w:val="0"/>
          <w:numId w:val="45"/>
        </w:numPr>
        <w:spacing w:after="0" w:line="240" w:lineRule="auto"/>
        <w:jc w:val="both"/>
        <w:rPr>
          <w:rFonts w:asciiTheme="majorHAnsi" w:hAnsiTheme="majorHAnsi" w:cstheme="majorBidi"/>
          <w:b/>
        </w:rPr>
      </w:pPr>
      <w:r w:rsidRPr="009C08EA">
        <w:rPr>
          <w:rFonts w:asciiTheme="majorHAnsi" w:hAnsiTheme="majorHAnsi" w:cstheme="majorBidi"/>
          <w:bCs/>
        </w:rPr>
        <w:t>Conversion d’énergie solaire thermique.</w:t>
      </w:r>
    </w:p>
    <w:p w:rsidR="006135CC" w:rsidRPr="009C08EA" w:rsidRDefault="006135CC" w:rsidP="006135CC">
      <w:pPr>
        <w:jc w:val="both"/>
        <w:rPr>
          <w:rFonts w:asciiTheme="majorHAnsi" w:hAnsiTheme="majorHAnsi" w:cstheme="majorBidi"/>
          <w:b/>
          <w:sz w:val="22"/>
          <w:szCs w:val="22"/>
        </w:rPr>
      </w:pPr>
    </w:p>
    <w:p w:rsidR="006135CC" w:rsidRPr="009C08EA" w:rsidRDefault="006135CC" w:rsidP="006135CC">
      <w:pPr>
        <w:tabs>
          <w:tab w:val="right" w:pos="1418"/>
        </w:tabs>
        <w:ind w:left="1418" w:hanging="1418"/>
        <w:rPr>
          <w:rFonts w:asciiTheme="majorHAnsi" w:hAnsiTheme="majorHAnsi"/>
          <w:sz w:val="22"/>
          <w:szCs w:val="22"/>
        </w:rPr>
      </w:pPr>
      <w:r w:rsidRPr="009C08EA">
        <w:rPr>
          <w:rFonts w:asciiTheme="majorHAnsi" w:hAnsiTheme="majorHAnsi" w:cstheme="majorBidi"/>
          <w:b/>
          <w:sz w:val="22"/>
          <w:szCs w:val="22"/>
        </w:rPr>
        <w:t xml:space="preserve">Chapitre </w:t>
      </w:r>
      <w:r w:rsidR="006114A1" w:rsidRPr="009C08EA">
        <w:rPr>
          <w:rFonts w:asciiTheme="majorHAnsi" w:hAnsiTheme="majorHAnsi" w:cstheme="majorBidi"/>
          <w:b/>
          <w:sz w:val="22"/>
          <w:szCs w:val="22"/>
        </w:rPr>
        <w:t>V</w:t>
      </w:r>
      <w:r w:rsidRPr="009C08EA">
        <w:rPr>
          <w:rFonts w:asciiTheme="majorHAnsi" w:hAnsiTheme="majorHAnsi"/>
          <w:b/>
          <w:bCs/>
          <w:sz w:val="22"/>
          <w:szCs w:val="22"/>
        </w:rPr>
        <w:t> :</w:t>
      </w:r>
      <w:r w:rsidRPr="009C08EA">
        <w:rPr>
          <w:rFonts w:asciiTheme="majorHAnsi" w:hAnsiTheme="majorHAnsi"/>
          <w:sz w:val="22"/>
          <w:szCs w:val="22"/>
        </w:rPr>
        <w:t xml:space="preserve"> Stockage,  pile à combustibles et hydrogène  </w:t>
      </w:r>
      <w:r w:rsidRPr="009C08EA">
        <w:rPr>
          <w:rFonts w:asciiTheme="majorHAnsi" w:hAnsiTheme="majorHAnsi"/>
          <w:sz w:val="22"/>
          <w:szCs w:val="22"/>
        </w:rPr>
        <w:tab/>
      </w:r>
      <w:r w:rsidRPr="009C08EA">
        <w:rPr>
          <w:rFonts w:asciiTheme="majorHAnsi" w:hAnsiTheme="majorHAnsi"/>
          <w:sz w:val="22"/>
          <w:szCs w:val="22"/>
        </w:rPr>
        <w:tab/>
      </w:r>
      <w:r w:rsidRPr="009C08EA">
        <w:rPr>
          <w:rFonts w:asciiTheme="majorHAnsi" w:hAnsiTheme="majorHAnsi"/>
          <w:sz w:val="22"/>
          <w:szCs w:val="22"/>
        </w:rPr>
        <w:tab/>
      </w:r>
    </w:p>
    <w:p w:rsidR="006E129D" w:rsidRPr="009C08EA" w:rsidRDefault="006E129D" w:rsidP="006135CC">
      <w:pPr>
        <w:jc w:val="both"/>
        <w:rPr>
          <w:rFonts w:asciiTheme="majorHAnsi" w:hAnsiTheme="majorHAnsi" w:cstheme="majorBidi"/>
          <w:b/>
          <w:sz w:val="22"/>
          <w:szCs w:val="22"/>
        </w:rPr>
      </w:pPr>
    </w:p>
    <w:p w:rsidR="006E129D" w:rsidRPr="009C08EA" w:rsidRDefault="006E129D" w:rsidP="006E129D">
      <w:pPr>
        <w:jc w:val="both"/>
        <w:rPr>
          <w:rFonts w:asciiTheme="majorHAnsi" w:hAnsiTheme="majorHAnsi" w:cstheme="majorBidi"/>
          <w:b/>
          <w:sz w:val="22"/>
          <w:szCs w:val="22"/>
        </w:rPr>
      </w:pPr>
      <w:r w:rsidRPr="009C08EA">
        <w:rPr>
          <w:rFonts w:asciiTheme="majorHAnsi" w:hAnsiTheme="majorHAnsi" w:cstheme="majorBidi"/>
          <w:b/>
          <w:sz w:val="22"/>
          <w:szCs w:val="22"/>
        </w:rPr>
        <w:t>Chapitre V</w:t>
      </w:r>
      <w:r w:rsidR="006135CC" w:rsidRPr="009C08EA">
        <w:rPr>
          <w:rFonts w:asciiTheme="majorHAnsi" w:hAnsiTheme="majorHAnsi" w:cstheme="majorBidi"/>
          <w:b/>
          <w:sz w:val="22"/>
          <w:szCs w:val="22"/>
        </w:rPr>
        <w:t>I : Applications.</w:t>
      </w:r>
    </w:p>
    <w:p w:rsidR="006135CC" w:rsidRPr="009C08EA" w:rsidRDefault="006135CC" w:rsidP="006E129D">
      <w:pPr>
        <w:jc w:val="both"/>
        <w:rPr>
          <w:rFonts w:asciiTheme="majorHAnsi" w:hAnsiTheme="majorHAnsi" w:cstheme="majorBidi"/>
          <w:b/>
        </w:rPr>
      </w:pPr>
    </w:p>
    <w:p w:rsidR="006E129D" w:rsidRPr="009C08EA" w:rsidRDefault="006E129D" w:rsidP="006E129D">
      <w:pPr>
        <w:rPr>
          <w:rFonts w:asciiTheme="majorHAnsi" w:eastAsia="Arial Unicode MS" w:hAnsiTheme="majorHAnsi" w:cstheme="majorBidi"/>
          <w:b/>
          <w:bCs/>
          <w:sz w:val="22"/>
          <w:szCs w:val="22"/>
          <w:lang w:bidi="ar-DZ"/>
        </w:rPr>
      </w:pPr>
      <w:r w:rsidRPr="009C08EA">
        <w:rPr>
          <w:rFonts w:asciiTheme="majorHAnsi" w:hAnsiTheme="majorHAnsi" w:cstheme="majorBidi"/>
          <w:b/>
          <w:bCs/>
        </w:rPr>
        <w:t xml:space="preserve">Mode d’évaluation : </w:t>
      </w:r>
      <w:r w:rsidRPr="009C08EA">
        <w:rPr>
          <w:rFonts w:asciiTheme="majorHAnsi" w:hAnsiTheme="majorHAnsi" w:cstheme="majorBidi"/>
          <w:sz w:val="22"/>
          <w:szCs w:val="22"/>
          <w:lang w:bidi="ar-DZ"/>
        </w:rPr>
        <w:t>Examen : 100%.</w:t>
      </w:r>
    </w:p>
    <w:p w:rsidR="006E129D" w:rsidRPr="009C08EA" w:rsidRDefault="006E129D" w:rsidP="006E129D">
      <w:pPr>
        <w:rPr>
          <w:rFonts w:asciiTheme="majorHAnsi" w:hAnsiTheme="majorHAnsi" w:cstheme="majorBidi"/>
          <w:b/>
          <w:bCs/>
          <w:kern w:val="36"/>
        </w:rPr>
      </w:pPr>
    </w:p>
    <w:p w:rsidR="00F34512" w:rsidRPr="009C08EA" w:rsidRDefault="00F34512" w:rsidP="00F34512">
      <w:pPr>
        <w:jc w:val="both"/>
        <w:rPr>
          <w:rFonts w:asciiTheme="majorHAnsi" w:hAnsiTheme="majorHAnsi" w:cstheme="majorBidi"/>
          <w:b/>
          <w:bCs/>
        </w:rPr>
      </w:pPr>
      <w:r w:rsidRPr="009C08EA">
        <w:rPr>
          <w:rFonts w:asciiTheme="majorHAnsi" w:eastAsia="Calibri" w:hAnsiTheme="majorHAnsi" w:cstheme="majorBidi"/>
          <w:b/>
          <w:bCs/>
          <w:lang w:eastAsia="fr-FR"/>
        </w:rPr>
        <w:t>Références bibliographiques</w:t>
      </w:r>
      <w:r w:rsidRPr="009C08EA">
        <w:rPr>
          <w:rFonts w:asciiTheme="majorHAnsi" w:hAnsiTheme="majorHAnsi" w:cstheme="majorBidi"/>
          <w:b/>
          <w:bCs/>
        </w:rPr>
        <w:t> :</w:t>
      </w:r>
    </w:p>
    <w:p w:rsidR="006114A1" w:rsidRPr="009C08EA" w:rsidRDefault="006114A1" w:rsidP="005163A8">
      <w:pPr>
        <w:numPr>
          <w:ilvl w:val="0"/>
          <w:numId w:val="46"/>
        </w:numPr>
        <w:jc w:val="both"/>
        <w:rPr>
          <w:rFonts w:asciiTheme="majorHAnsi" w:hAnsiTheme="majorHAnsi" w:cstheme="majorBidi"/>
          <w:i/>
          <w:iCs/>
          <w:sz w:val="20"/>
          <w:szCs w:val="20"/>
        </w:rPr>
      </w:pPr>
      <w:r w:rsidRPr="009C08EA">
        <w:rPr>
          <w:rFonts w:asciiTheme="majorHAnsi" w:hAnsiTheme="majorHAnsi" w:cstheme="majorBidi"/>
          <w:i/>
          <w:iCs/>
          <w:sz w:val="20"/>
          <w:szCs w:val="20"/>
        </w:rPr>
        <w:t>Sabonnadière Jean Claude. Nouvelles technologies de l’énergie 1: Les énergies renouvelables, Ed. Hermès.</w:t>
      </w:r>
    </w:p>
    <w:p w:rsidR="006114A1" w:rsidRPr="009C08EA" w:rsidRDefault="006114A1" w:rsidP="005163A8">
      <w:pPr>
        <w:numPr>
          <w:ilvl w:val="0"/>
          <w:numId w:val="46"/>
        </w:numPr>
        <w:jc w:val="both"/>
        <w:rPr>
          <w:rFonts w:asciiTheme="majorHAnsi" w:hAnsiTheme="majorHAnsi" w:cstheme="majorBidi"/>
          <w:i/>
          <w:iCs/>
          <w:sz w:val="20"/>
          <w:szCs w:val="20"/>
        </w:rPr>
      </w:pPr>
      <w:r w:rsidRPr="009C08EA">
        <w:rPr>
          <w:rFonts w:asciiTheme="majorHAnsi" w:hAnsiTheme="majorHAnsi" w:cstheme="majorBidi"/>
          <w:i/>
          <w:iCs/>
          <w:sz w:val="20"/>
          <w:szCs w:val="20"/>
        </w:rPr>
        <w:t>Gide Paul. Le grand livre de l’éolien, Ed. Moniteur.</w:t>
      </w:r>
    </w:p>
    <w:p w:rsidR="006114A1" w:rsidRPr="009C08EA" w:rsidRDefault="006114A1" w:rsidP="005163A8">
      <w:pPr>
        <w:numPr>
          <w:ilvl w:val="0"/>
          <w:numId w:val="46"/>
        </w:numPr>
        <w:jc w:val="both"/>
        <w:rPr>
          <w:rFonts w:asciiTheme="majorHAnsi" w:hAnsiTheme="majorHAnsi" w:cstheme="majorBidi"/>
          <w:i/>
          <w:iCs/>
          <w:sz w:val="20"/>
          <w:szCs w:val="20"/>
        </w:rPr>
      </w:pPr>
      <w:r w:rsidRPr="009C08EA">
        <w:rPr>
          <w:rFonts w:asciiTheme="majorHAnsi" w:hAnsiTheme="majorHAnsi" w:cstheme="majorBidi"/>
          <w:i/>
          <w:iCs/>
          <w:sz w:val="20"/>
          <w:szCs w:val="20"/>
        </w:rPr>
        <w:t>A. Labouret. Énergie Solaire photo voltaïque, Ed. Dunod.</w:t>
      </w:r>
    </w:p>
    <w:p w:rsidR="006114A1" w:rsidRPr="009C08EA" w:rsidRDefault="006114A1" w:rsidP="005163A8">
      <w:pPr>
        <w:numPr>
          <w:ilvl w:val="0"/>
          <w:numId w:val="46"/>
        </w:numPr>
        <w:jc w:val="both"/>
        <w:rPr>
          <w:rFonts w:asciiTheme="majorHAnsi" w:hAnsiTheme="majorHAnsi" w:cstheme="majorBidi"/>
          <w:i/>
          <w:iCs/>
          <w:sz w:val="20"/>
          <w:szCs w:val="20"/>
        </w:rPr>
      </w:pPr>
      <w:r w:rsidRPr="009C08EA">
        <w:rPr>
          <w:rFonts w:asciiTheme="majorHAnsi" w:hAnsiTheme="majorHAnsi" w:cstheme="majorBidi"/>
          <w:i/>
          <w:iCs/>
          <w:sz w:val="20"/>
          <w:szCs w:val="20"/>
        </w:rPr>
        <w:t>Viollet Pierre Louis. Histoire de l’énergie hydraulique, Ed. Press ENP Chaussée.</w:t>
      </w:r>
    </w:p>
    <w:p w:rsidR="006114A1" w:rsidRPr="009C08EA" w:rsidRDefault="006114A1" w:rsidP="005163A8">
      <w:pPr>
        <w:numPr>
          <w:ilvl w:val="0"/>
          <w:numId w:val="46"/>
        </w:numPr>
        <w:jc w:val="both"/>
        <w:rPr>
          <w:rFonts w:asciiTheme="majorHAnsi" w:hAnsiTheme="majorHAnsi" w:cstheme="majorBidi"/>
          <w:i/>
          <w:iCs/>
          <w:sz w:val="20"/>
          <w:szCs w:val="20"/>
        </w:rPr>
      </w:pPr>
      <w:r w:rsidRPr="009C08EA">
        <w:rPr>
          <w:rFonts w:asciiTheme="majorHAnsi" w:hAnsiTheme="majorHAnsi" w:cstheme="majorBidi"/>
          <w:i/>
          <w:iCs/>
          <w:sz w:val="20"/>
          <w:szCs w:val="20"/>
        </w:rPr>
        <w:t>Peser Felix A. Installations solaires thermiques: conception et mise en œuvre, Ed. Moniteur.</w:t>
      </w:r>
    </w:p>
    <w:p w:rsidR="00F34512" w:rsidRPr="009C08EA" w:rsidRDefault="00F34512" w:rsidP="005163A8">
      <w:pPr>
        <w:numPr>
          <w:ilvl w:val="0"/>
          <w:numId w:val="46"/>
        </w:numPr>
        <w:jc w:val="both"/>
        <w:rPr>
          <w:rFonts w:asciiTheme="majorHAnsi" w:hAnsiTheme="majorHAnsi" w:cstheme="majorBidi"/>
          <w:i/>
          <w:iCs/>
          <w:sz w:val="20"/>
          <w:szCs w:val="20"/>
          <w:lang w:val="en-AU"/>
        </w:rPr>
      </w:pPr>
      <w:r w:rsidRPr="009C08EA">
        <w:rPr>
          <w:rFonts w:asciiTheme="majorHAnsi" w:hAnsiTheme="majorHAnsi" w:cstheme="majorBidi"/>
          <w:sz w:val="20"/>
          <w:szCs w:val="20"/>
          <w:lang w:val="nl-NL"/>
        </w:rPr>
        <w:t>BentSorensen. Renewable Energy. Elsevier, UK, 2004.</w:t>
      </w:r>
    </w:p>
    <w:p w:rsidR="00F34512" w:rsidRPr="009C08EA" w:rsidRDefault="00F34512" w:rsidP="005163A8">
      <w:pPr>
        <w:numPr>
          <w:ilvl w:val="0"/>
          <w:numId w:val="46"/>
        </w:numPr>
        <w:jc w:val="both"/>
        <w:rPr>
          <w:rFonts w:asciiTheme="majorHAnsi" w:hAnsiTheme="majorHAnsi" w:cstheme="majorBidi"/>
          <w:i/>
          <w:iCs/>
          <w:sz w:val="20"/>
          <w:szCs w:val="20"/>
        </w:rPr>
      </w:pPr>
      <w:r w:rsidRPr="009C08EA">
        <w:rPr>
          <w:rFonts w:asciiTheme="majorHAnsi" w:hAnsiTheme="majorHAnsi" w:cstheme="majorBidi"/>
          <w:sz w:val="20"/>
          <w:szCs w:val="20"/>
        </w:rPr>
        <w:t>Multon et al, Aérogénérateurs électriques », Techniques de l'Ingénieur, Traités de Génie Electrique, 2004</w:t>
      </w:r>
    </w:p>
    <w:p w:rsidR="00F34512" w:rsidRPr="009C08EA" w:rsidRDefault="00F34512" w:rsidP="005163A8">
      <w:pPr>
        <w:numPr>
          <w:ilvl w:val="0"/>
          <w:numId w:val="46"/>
        </w:numPr>
        <w:jc w:val="both"/>
        <w:rPr>
          <w:rFonts w:asciiTheme="majorHAnsi" w:hAnsiTheme="majorHAnsi" w:cstheme="majorBidi"/>
          <w:i/>
          <w:iCs/>
          <w:sz w:val="20"/>
          <w:szCs w:val="20"/>
        </w:rPr>
      </w:pPr>
      <w:r w:rsidRPr="009C08EA">
        <w:rPr>
          <w:rFonts w:asciiTheme="majorHAnsi" w:hAnsiTheme="majorHAnsi" w:cstheme="majorBidi"/>
          <w:sz w:val="20"/>
          <w:szCs w:val="20"/>
          <w:lang w:val="en-GB"/>
        </w:rPr>
        <w:t>Hau, Wind-Turbines, Springer, 200</w:t>
      </w:r>
      <w:r w:rsidRPr="009C08EA">
        <w:rPr>
          <w:rFonts w:asciiTheme="majorHAnsi" w:hAnsiTheme="majorHAnsi" w:cstheme="majorBidi"/>
          <w:b/>
          <w:bCs/>
          <w:sz w:val="20"/>
          <w:szCs w:val="20"/>
          <w:lang w:val="en-GB"/>
        </w:rPr>
        <w:t>0</w:t>
      </w:r>
    </w:p>
    <w:p w:rsidR="00F34512" w:rsidRPr="009C08EA" w:rsidRDefault="00F34512" w:rsidP="005163A8">
      <w:pPr>
        <w:numPr>
          <w:ilvl w:val="0"/>
          <w:numId w:val="46"/>
        </w:numPr>
        <w:suppressAutoHyphens/>
        <w:jc w:val="both"/>
        <w:rPr>
          <w:rFonts w:asciiTheme="majorHAnsi" w:hAnsiTheme="majorHAnsi" w:cstheme="majorBidi"/>
          <w:sz w:val="20"/>
          <w:szCs w:val="20"/>
          <w:lang w:val="en-US"/>
        </w:rPr>
      </w:pPr>
      <w:r w:rsidRPr="009C08EA">
        <w:rPr>
          <w:rFonts w:asciiTheme="majorHAnsi" w:hAnsiTheme="majorHAnsi" w:cstheme="majorBidi"/>
          <w:sz w:val="20"/>
          <w:szCs w:val="20"/>
          <w:lang w:val="en-US"/>
        </w:rPr>
        <w:lastRenderedPageBreak/>
        <w:t>J.F. Manwell, J,G. McGowan and A,L. Rogers , Wind energy explained theory ,design and application, University of Massachusetts, Amherst, USA</w:t>
      </w:r>
    </w:p>
    <w:p w:rsidR="00F34512" w:rsidRPr="009C08EA" w:rsidRDefault="00F34512" w:rsidP="005163A8">
      <w:pPr>
        <w:numPr>
          <w:ilvl w:val="0"/>
          <w:numId w:val="46"/>
        </w:numPr>
        <w:suppressAutoHyphens/>
        <w:jc w:val="both"/>
        <w:rPr>
          <w:rFonts w:asciiTheme="majorHAnsi" w:hAnsiTheme="majorHAnsi" w:cstheme="majorBidi"/>
          <w:sz w:val="20"/>
          <w:szCs w:val="20"/>
          <w:lang w:val="en-US"/>
        </w:rPr>
      </w:pPr>
      <w:r w:rsidRPr="009C08EA">
        <w:rPr>
          <w:rFonts w:asciiTheme="majorHAnsi" w:hAnsiTheme="majorHAnsi" w:cstheme="majorBidi"/>
          <w:sz w:val="20"/>
          <w:szCs w:val="20"/>
          <w:lang w:val="en-US"/>
        </w:rPr>
        <w:t>Gary L.Johnson,  Wind energy systems, 2006</w:t>
      </w:r>
    </w:p>
    <w:p w:rsidR="00F34512" w:rsidRPr="009C08EA" w:rsidRDefault="00F34512" w:rsidP="005163A8">
      <w:pPr>
        <w:numPr>
          <w:ilvl w:val="0"/>
          <w:numId w:val="46"/>
        </w:numPr>
        <w:jc w:val="both"/>
        <w:rPr>
          <w:rFonts w:asciiTheme="majorHAnsi" w:hAnsiTheme="majorHAnsi" w:cstheme="majorBidi"/>
          <w:b/>
          <w:sz w:val="20"/>
          <w:szCs w:val="20"/>
          <w:lang w:val="en-US"/>
        </w:rPr>
      </w:pPr>
      <w:r w:rsidRPr="009C08EA">
        <w:rPr>
          <w:rFonts w:asciiTheme="majorHAnsi" w:hAnsiTheme="majorHAnsi" w:cstheme="majorBidi"/>
          <w:sz w:val="20"/>
          <w:szCs w:val="20"/>
          <w:lang w:val="en-GB"/>
        </w:rPr>
        <w:t>R. Patel Mukund, Wind and solar power systems, Taylor &amp; Francis, 2006.</w:t>
      </w:r>
    </w:p>
    <w:p w:rsidR="00F34512" w:rsidRPr="009C08EA" w:rsidRDefault="00F34512" w:rsidP="005163A8">
      <w:pPr>
        <w:numPr>
          <w:ilvl w:val="0"/>
          <w:numId w:val="46"/>
        </w:numPr>
        <w:jc w:val="both"/>
        <w:rPr>
          <w:rFonts w:asciiTheme="majorHAnsi" w:hAnsiTheme="majorHAnsi" w:cstheme="majorBidi"/>
          <w:i/>
          <w:iCs/>
          <w:sz w:val="20"/>
          <w:szCs w:val="20"/>
        </w:rPr>
      </w:pPr>
      <w:r w:rsidRPr="009C08EA">
        <w:rPr>
          <w:rFonts w:asciiTheme="majorHAnsi" w:hAnsiTheme="majorHAnsi" w:cstheme="majorBidi"/>
          <w:sz w:val="20"/>
          <w:szCs w:val="20"/>
        </w:rPr>
        <w:t>Anne Labouret, Michel Villoz, Energie solaire photovoltaïque, édition Dunod,  2005.</w:t>
      </w:r>
    </w:p>
    <w:p w:rsidR="00F34512" w:rsidRPr="009C08EA" w:rsidRDefault="00F34512" w:rsidP="005163A8">
      <w:pPr>
        <w:numPr>
          <w:ilvl w:val="0"/>
          <w:numId w:val="46"/>
        </w:numPr>
        <w:jc w:val="both"/>
        <w:rPr>
          <w:rFonts w:asciiTheme="majorHAnsi" w:hAnsiTheme="majorHAnsi" w:cstheme="majorBidi"/>
          <w:i/>
          <w:iCs/>
          <w:sz w:val="20"/>
          <w:szCs w:val="20"/>
        </w:rPr>
      </w:pPr>
      <w:r w:rsidRPr="009C08EA">
        <w:rPr>
          <w:rFonts w:asciiTheme="majorHAnsi" w:hAnsiTheme="majorHAnsi" w:cstheme="majorBidi"/>
          <w:sz w:val="20"/>
          <w:szCs w:val="20"/>
        </w:rPr>
        <w:t xml:space="preserve">T. Markvart et L. Caslaner. </w:t>
      </w:r>
      <w:r w:rsidRPr="009C08EA">
        <w:rPr>
          <w:rFonts w:asciiTheme="majorHAnsi" w:hAnsiTheme="majorHAnsi" w:cstheme="majorBidi"/>
          <w:sz w:val="20"/>
          <w:szCs w:val="20"/>
          <w:lang w:val="en-GB"/>
        </w:rPr>
        <w:t xml:space="preserve">Practical hand book of photovoltaics: fundamentals and applications. </w:t>
      </w:r>
      <w:r w:rsidRPr="009C08EA">
        <w:rPr>
          <w:rFonts w:asciiTheme="majorHAnsi" w:hAnsiTheme="majorHAnsi" w:cstheme="majorBidi"/>
          <w:sz w:val="20"/>
          <w:szCs w:val="20"/>
        </w:rPr>
        <w:t>Elsevier, UK, 2003</w:t>
      </w:r>
    </w:p>
    <w:p w:rsidR="00F34512" w:rsidRPr="009C08EA" w:rsidRDefault="00F34512" w:rsidP="005163A8">
      <w:pPr>
        <w:numPr>
          <w:ilvl w:val="0"/>
          <w:numId w:val="46"/>
        </w:numPr>
        <w:jc w:val="both"/>
        <w:rPr>
          <w:rFonts w:asciiTheme="majorHAnsi" w:hAnsiTheme="majorHAnsi" w:cstheme="majorBidi"/>
          <w:i/>
          <w:iCs/>
          <w:sz w:val="20"/>
          <w:szCs w:val="20"/>
          <w:lang w:val="en-AU"/>
        </w:rPr>
      </w:pPr>
      <w:r w:rsidRPr="009C08EA">
        <w:rPr>
          <w:rFonts w:asciiTheme="majorHAnsi" w:hAnsiTheme="majorHAnsi" w:cstheme="majorBidi"/>
          <w:iCs/>
          <w:sz w:val="20"/>
          <w:szCs w:val="20"/>
          <w:lang w:val="en-GB"/>
        </w:rPr>
        <w:t>Luis Castaner and Tom Markvart, Practical Handbook of Photovoltaics: Fundamentals and Applications, , Edition: Elsevier Science Ltd,  2003</w:t>
      </w:r>
    </w:p>
    <w:p w:rsidR="00F34512" w:rsidRPr="009C08EA" w:rsidRDefault="00F34512" w:rsidP="005163A8">
      <w:pPr>
        <w:numPr>
          <w:ilvl w:val="0"/>
          <w:numId w:val="46"/>
        </w:numPr>
        <w:jc w:val="both"/>
        <w:rPr>
          <w:rFonts w:asciiTheme="majorHAnsi" w:hAnsiTheme="majorHAnsi" w:cstheme="majorBidi"/>
          <w:iCs/>
          <w:sz w:val="20"/>
          <w:szCs w:val="20"/>
        </w:rPr>
      </w:pPr>
      <w:r w:rsidRPr="009C08EA">
        <w:rPr>
          <w:rFonts w:asciiTheme="majorHAnsi" w:hAnsiTheme="majorHAnsi" w:cstheme="majorBidi"/>
          <w:iCs/>
          <w:sz w:val="20"/>
          <w:szCs w:val="20"/>
        </w:rPr>
        <w:t>M. Tissot, "Le guide de l’énergie solaire et photovoltaïque", Eyrolles, 2008.</w:t>
      </w:r>
    </w:p>
    <w:p w:rsidR="00F34512" w:rsidRPr="009C08EA" w:rsidRDefault="00F34512" w:rsidP="005163A8">
      <w:pPr>
        <w:numPr>
          <w:ilvl w:val="0"/>
          <w:numId w:val="46"/>
        </w:numPr>
        <w:jc w:val="both"/>
        <w:rPr>
          <w:rFonts w:asciiTheme="majorHAnsi" w:hAnsiTheme="majorHAnsi" w:cstheme="majorBidi"/>
          <w:i/>
          <w:sz w:val="20"/>
          <w:szCs w:val="20"/>
          <w:lang w:val="en-GB"/>
        </w:rPr>
      </w:pPr>
      <w:r w:rsidRPr="009C08EA">
        <w:rPr>
          <w:rFonts w:asciiTheme="majorHAnsi" w:hAnsiTheme="majorHAnsi" w:cstheme="majorBidi"/>
          <w:i/>
          <w:sz w:val="20"/>
          <w:szCs w:val="20"/>
          <w:lang w:val="en-GB"/>
        </w:rPr>
        <w:t>Beckman, W.A., Klein, S.A., Duffie, J.A., 1977, Solar Heating Design by the f-Chart Method, Wiley Interscience, N.Y</w:t>
      </w:r>
    </w:p>
    <w:p w:rsidR="00F2342D" w:rsidRPr="009C08EA" w:rsidRDefault="00F34512" w:rsidP="005163A8">
      <w:pPr>
        <w:numPr>
          <w:ilvl w:val="0"/>
          <w:numId w:val="46"/>
        </w:numPr>
        <w:jc w:val="both"/>
        <w:rPr>
          <w:rFonts w:asciiTheme="majorHAnsi" w:hAnsiTheme="majorHAnsi" w:cstheme="majorBidi"/>
          <w:i/>
          <w:sz w:val="20"/>
          <w:szCs w:val="20"/>
          <w:lang w:val="en-GB"/>
        </w:rPr>
      </w:pPr>
      <w:r w:rsidRPr="009C08EA">
        <w:rPr>
          <w:rFonts w:asciiTheme="majorHAnsi" w:hAnsiTheme="majorHAnsi" w:cstheme="majorBidi"/>
          <w:i/>
          <w:sz w:val="20"/>
          <w:szCs w:val="20"/>
          <w:lang w:val="en-GB"/>
        </w:rPr>
        <w:t>Duffie, J.A Beckman, W.A., 2006, Solar Engineering and Thermal Process, John Wiley &amp; Sons, third Ed., N.</w:t>
      </w:r>
      <w:r w:rsidRPr="009C08EA">
        <w:rPr>
          <w:rFonts w:asciiTheme="majorHAnsi" w:hAnsiTheme="majorHAnsi" w:cstheme="majorBidi"/>
          <w:b/>
          <w:bCs/>
          <w:i/>
          <w:sz w:val="20"/>
          <w:szCs w:val="20"/>
          <w:lang w:val="en-GB"/>
        </w:rPr>
        <w:t>Y</w:t>
      </w:r>
    </w:p>
    <w:sectPr w:rsidR="00F2342D" w:rsidRPr="009C08EA"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C4C" w:rsidRDefault="00D21C4C" w:rsidP="0094433B">
      <w:r>
        <w:separator/>
      </w:r>
    </w:p>
  </w:endnote>
  <w:endnote w:type="continuationSeparator" w:id="1">
    <w:p w:rsidR="00D21C4C" w:rsidRDefault="00D21C4C" w:rsidP="0094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Black">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58" w:rsidRDefault="00521268" w:rsidP="00C56616">
    <w:pPr>
      <w:pStyle w:val="Pieddepage"/>
      <w:framePr w:wrap="around" w:vAnchor="text" w:hAnchor="margin" w:xAlign="center" w:y="1"/>
      <w:rPr>
        <w:rStyle w:val="Numrodepage"/>
      </w:rPr>
    </w:pPr>
    <w:r>
      <w:rPr>
        <w:rStyle w:val="Numrodepage"/>
      </w:rPr>
      <w:fldChar w:fldCharType="begin"/>
    </w:r>
    <w:r w:rsidR="00D66D58">
      <w:rPr>
        <w:rStyle w:val="Numrodepage"/>
      </w:rPr>
      <w:instrText xml:space="preserve">PAGE  </w:instrText>
    </w:r>
    <w:r>
      <w:rPr>
        <w:rStyle w:val="Numrodepage"/>
      </w:rPr>
      <w:fldChar w:fldCharType="end"/>
    </w:r>
  </w:p>
  <w:p w:rsidR="00D66D58" w:rsidRDefault="00D66D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D66D58" w:rsidRPr="001E4668" w:rsidTr="00C56616">
      <w:trPr>
        <w:trHeight w:val="10490"/>
      </w:trPr>
      <w:tc>
        <w:tcPr>
          <w:tcW w:w="498" w:type="dxa"/>
          <w:tcBorders>
            <w:bottom w:val="single" w:sz="4" w:space="0" w:color="auto"/>
          </w:tcBorders>
          <w:textDirection w:val="btLr"/>
        </w:tcPr>
        <w:p w:rsidR="00D66D58" w:rsidRPr="00B5340F" w:rsidRDefault="00D66D58" w:rsidP="0094433B">
          <w:pPr>
            <w:pStyle w:val="En-tte"/>
            <w:ind w:left="113" w:right="113"/>
            <w:rPr>
              <w:rFonts w:asciiTheme="majorHAnsi" w:hAnsiTheme="majorHAnsi"/>
              <w:b/>
              <w:bCs/>
              <w:sz w:val="22"/>
              <w:szCs w:val="22"/>
            </w:rPr>
          </w:pPr>
        </w:p>
      </w:tc>
    </w:tr>
    <w:tr w:rsidR="00D66D58">
      <w:tc>
        <w:tcPr>
          <w:tcW w:w="498" w:type="dxa"/>
          <w:tcBorders>
            <w:top w:val="single" w:sz="4" w:space="0" w:color="auto"/>
          </w:tcBorders>
        </w:tcPr>
        <w:p w:rsidR="00D66D58" w:rsidRPr="001E4668" w:rsidRDefault="00D66D58">
          <w:pPr>
            <w:pStyle w:val="Pieddepage"/>
            <w:rPr>
              <w:sz w:val="20"/>
              <w:szCs w:val="20"/>
            </w:rPr>
          </w:pPr>
        </w:p>
      </w:tc>
    </w:tr>
    <w:tr w:rsidR="00D66D58">
      <w:trPr>
        <w:trHeight w:val="768"/>
      </w:trPr>
      <w:tc>
        <w:tcPr>
          <w:tcW w:w="498" w:type="dxa"/>
        </w:tcPr>
        <w:p w:rsidR="00D66D58" w:rsidRDefault="00D66D58">
          <w:pPr>
            <w:pStyle w:val="En-tte"/>
          </w:pPr>
        </w:p>
      </w:tc>
    </w:tr>
  </w:tbl>
  <w:p w:rsidR="00D66D58" w:rsidRPr="001E4668" w:rsidRDefault="00D66D58"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C4C" w:rsidRDefault="00D21C4C" w:rsidP="0094433B">
      <w:r>
        <w:separator/>
      </w:r>
    </w:p>
  </w:footnote>
  <w:footnote w:type="continuationSeparator" w:id="1">
    <w:p w:rsidR="00D21C4C" w:rsidRDefault="00D21C4C"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D66D58" w:rsidRPr="00BD2636" w:rsidRDefault="00D66D58"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521268" w:rsidRPr="00521268">
          <w:fldChar w:fldCharType="begin"/>
        </w:r>
        <w:r>
          <w:instrText>PAGE   \* MERGEFORMAT</w:instrText>
        </w:r>
        <w:r w:rsidR="00521268" w:rsidRPr="00521268">
          <w:fldChar w:fldCharType="separate"/>
        </w:r>
        <w:r w:rsidRPr="00243550">
          <w:rPr>
            <w:b/>
            <w:bCs/>
            <w:noProof/>
          </w:rPr>
          <w:t>6</w:t>
        </w:r>
        <w:r w:rsidR="00521268">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33"/>
    <w:multiLevelType w:val="hybridMultilevel"/>
    <w:tmpl w:val="13841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75D1FA5"/>
    <w:multiLevelType w:val="hybridMultilevel"/>
    <w:tmpl w:val="EEA49340"/>
    <w:lvl w:ilvl="0" w:tplc="D0BA1E6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40519E"/>
    <w:multiLevelType w:val="hybridMultilevel"/>
    <w:tmpl w:val="B5C8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474F9C"/>
    <w:multiLevelType w:val="hybridMultilevel"/>
    <w:tmpl w:val="AD94A3EA"/>
    <w:lvl w:ilvl="0" w:tplc="031480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0C1B20"/>
    <w:multiLevelType w:val="hybridMultilevel"/>
    <w:tmpl w:val="7E50555C"/>
    <w:lvl w:ilvl="0" w:tplc="0DDC03C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87122D"/>
    <w:multiLevelType w:val="hybridMultilevel"/>
    <w:tmpl w:val="FDB485F8"/>
    <w:lvl w:ilvl="0" w:tplc="0314806C">
      <w:start w:val="1"/>
      <w:numFmt w:val="decimal"/>
      <w:lvlText w:val="%1."/>
      <w:lvlJc w:val="left"/>
      <w:pPr>
        <w:ind w:left="36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nsid w:val="16D644AF"/>
    <w:multiLevelType w:val="hybridMultilevel"/>
    <w:tmpl w:val="75A853E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70E246B"/>
    <w:multiLevelType w:val="hybridMultilevel"/>
    <w:tmpl w:val="957EA5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407277"/>
    <w:multiLevelType w:val="hybridMultilevel"/>
    <w:tmpl w:val="2D0C9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AF3ABF"/>
    <w:multiLevelType w:val="hybridMultilevel"/>
    <w:tmpl w:val="D2C08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7633A0A"/>
    <w:multiLevelType w:val="hybridMultilevel"/>
    <w:tmpl w:val="C200347E"/>
    <w:lvl w:ilvl="0" w:tplc="DB62C9D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0FC6E6C"/>
    <w:multiLevelType w:val="hybridMultilevel"/>
    <w:tmpl w:val="F48A0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7B1985"/>
    <w:multiLevelType w:val="hybridMultilevel"/>
    <w:tmpl w:val="72603BE2"/>
    <w:lvl w:ilvl="0" w:tplc="3FC84A72">
      <w:start w:val="1"/>
      <w:numFmt w:val="bullet"/>
      <w:lvlText w:val="-"/>
      <w:lvlJc w:val="left"/>
      <w:pPr>
        <w:ind w:left="1080" w:hanging="360"/>
      </w:pPr>
      <w:rPr>
        <w:rFonts w:ascii="Calibri" w:eastAsia="Calibr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7C77FB3"/>
    <w:multiLevelType w:val="hybridMultilevel"/>
    <w:tmpl w:val="B978A88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5">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nsid w:val="3C5B2DCC"/>
    <w:multiLevelType w:val="hybridMultilevel"/>
    <w:tmpl w:val="380EF64E"/>
    <w:lvl w:ilvl="0" w:tplc="F92498B4">
      <w:start w:val="1"/>
      <w:numFmt w:val="bullet"/>
      <w:lvlText w:val=""/>
      <w:lvlJc w:val="left"/>
      <w:pPr>
        <w:tabs>
          <w:tab w:val="num" w:pos="397"/>
        </w:tabs>
        <w:ind w:left="284" w:hanging="284"/>
      </w:pPr>
      <w:rPr>
        <w:rFonts w:ascii="Symbol" w:hAnsi="Symbol" w:hint="default"/>
      </w:rPr>
    </w:lvl>
    <w:lvl w:ilvl="1" w:tplc="52DE5F7A">
      <w:start w:val="1"/>
      <w:numFmt w:val="decimal"/>
      <w:lvlText w:val="%2."/>
      <w:lvlJc w:val="left"/>
      <w:pPr>
        <w:tabs>
          <w:tab w:val="num" w:pos="340"/>
        </w:tabs>
        <w:ind w:left="340" w:hanging="34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28">
    <w:nsid w:val="3E417DF4"/>
    <w:multiLevelType w:val="hybridMultilevel"/>
    <w:tmpl w:val="5616F1FA"/>
    <w:lvl w:ilvl="0" w:tplc="857A4228">
      <w:start w:val="1"/>
      <w:numFmt w:val="decimal"/>
      <w:lvlText w:val="%1."/>
      <w:lvlJc w:val="left"/>
      <w:pPr>
        <w:ind w:left="720" w:hanging="360"/>
      </w:pPr>
      <w:rPr>
        <w:rFonts w:asciiTheme="majorBidi" w:eastAsiaTheme="majorEastAsia" w:hAnsiTheme="majorBidi" w:cstheme="majorBidi"/>
        <w:b w:val="0"/>
        <w:bCs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47361C94"/>
    <w:multiLevelType w:val="hybridMultilevel"/>
    <w:tmpl w:val="DE202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2C34B0A"/>
    <w:multiLevelType w:val="hybridMultilevel"/>
    <w:tmpl w:val="2A7AFC06"/>
    <w:lvl w:ilvl="0" w:tplc="1534AB4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9CB143C"/>
    <w:multiLevelType w:val="hybridMultilevel"/>
    <w:tmpl w:val="97DC8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D553F27"/>
    <w:multiLevelType w:val="hybridMultilevel"/>
    <w:tmpl w:val="1FA6691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5DEF56A4"/>
    <w:multiLevelType w:val="hybridMultilevel"/>
    <w:tmpl w:val="2370C468"/>
    <w:lvl w:ilvl="0" w:tplc="280A5A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6761A7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B3B028B"/>
    <w:multiLevelType w:val="hybridMultilevel"/>
    <w:tmpl w:val="5E96F96C"/>
    <w:lvl w:ilvl="0" w:tplc="D48E0C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BF25F7B"/>
    <w:multiLevelType w:val="hybridMultilevel"/>
    <w:tmpl w:val="B2CE1386"/>
    <w:lvl w:ilvl="0" w:tplc="503216EA">
      <w:start w:val="1"/>
      <w:numFmt w:val="decimal"/>
      <w:lvlText w:val="%1."/>
      <w:lvlJc w:val="left"/>
      <w:pPr>
        <w:ind w:left="720" w:hanging="360"/>
      </w:pPr>
      <w:rPr>
        <w:rFonts w:hint="default"/>
        <w:b w:val="0"/>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ED24865"/>
    <w:multiLevelType w:val="hybridMultilevel"/>
    <w:tmpl w:val="F79A5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30"/>
  </w:num>
  <w:num w:numId="4">
    <w:abstractNumId w:val="49"/>
  </w:num>
  <w:num w:numId="5">
    <w:abstractNumId w:val="1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1"/>
  </w:num>
  <w:num w:numId="9">
    <w:abstractNumId w:val="42"/>
  </w:num>
  <w:num w:numId="10">
    <w:abstractNumId w:val="47"/>
  </w:num>
  <w:num w:numId="11">
    <w:abstractNumId w:val="38"/>
  </w:num>
  <w:num w:numId="12">
    <w:abstractNumId w:val="33"/>
  </w:num>
  <w:num w:numId="13">
    <w:abstractNumId w:val="34"/>
  </w:num>
  <w:num w:numId="14">
    <w:abstractNumId w:val="50"/>
  </w:num>
  <w:num w:numId="15">
    <w:abstractNumId w:val="16"/>
  </w:num>
  <w:num w:numId="16">
    <w:abstractNumId w:val="45"/>
  </w:num>
  <w:num w:numId="17">
    <w:abstractNumId w:val="19"/>
  </w:num>
  <w:num w:numId="18">
    <w:abstractNumId w:val="23"/>
  </w:num>
  <w:num w:numId="19">
    <w:abstractNumId w:val="3"/>
  </w:num>
  <w:num w:numId="20">
    <w:abstractNumId w:val="9"/>
  </w:num>
  <w:num w:numId="21">
    <w:abstractNumId w:val="13"/>
  </w:num>
  <w:num w:numId="22">
    <w:abstractNumId w:val="6"/>
  </w:num>
  <w:num w:numId="23">
    <w:abstractNumId w:val="8"/>
  </w:num>
  <w:num w:numId="24">
    <w:abstractNumId w:val="36"/>
  </w:num>
  <w:num w:numId="25">
    <w:abstractNumId w:val="41"/>
  </w:num>
  <w:num w:numId="26">
    <w:abstractNumId w:val="4"/>
  </w:num>
  <w:num w:numId="27">
    <w:abstractNumId w:val="40"/>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4"/>
  </w:num>
  <w:num w:numId="33">
    <w:abstractNumId w:val="32"/>
  </w:num>
  <w:num w:numId="34">
    <w:abstractNumId w:val="10"/>
  </w:num>
  <w:num w:numId="35">
    <w:abstractNumId w:val="20"/>
  </w:num>
  <w:num w:numId="36">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39"/>
  </w:num>
  <w:num w:numId="45">
    <w:abstractNumId w:val="7"/>
  </w:num>
  <w:num w:numId="46">
    <w:abstractNumId w:val="44"/>
  </w:num>
  <w:num w:numId="47">
    <w:abstractNumId w:val="24"/>
  </w:num>
  <w:num w:numId="48">
    <w:abstractNumId w:val="22"/>
  </w:num>
  <w:num w:numId="49">
    <w:abstractNumId w:val="2"/>
  </w:num>
  <w:num w:numId="50">
    <w:abstractNumId w:val="37"/>
  </w:num>
  <w:num w:numId="51">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0AB1"/>
    <w:rsid w:val="00003CB9"/>
    <w:rsid w:val="000040A0"/>
    <w:rsid w:val="0001748B"/>
    <w:rsid w:val="000213BA"/>
    <w:rsid w:val="00021D64"/>
    <w:rsid w:val="00025CA0"/>
    <w:rsid w:val="00083176"/>
    <w:rsid w:val="000A5278"/>
    <w:rsid w:val="000A76C7"/>
    <w:rsid w:val="000D7F51"/>
    <w:rsid w:val="001023E0"/>
    <w:rsid w:val="00116567"/>
    <w:rsid w:val="0012563B"/>
    <w:rsid w:val="001312CF"/>
    <w:rsid w:val="00145018"/>
    <w:rsid w:val="00146764"/>
    <w:rsid w:val="00151124"/>
    <w:rsid w:val="001533AA"/>
    <w:rsid w:val="00156B9A"/>
    <w:rsid w:val="001603CC"/>
    <w:rsid w:val="00161417"/>
    <w:rsid w:val="00164624"/>
    <w:rsid w:val="0016633A"/>
    <w:rsid w:val="0018613E"/>
    <w:rsid w:val="00190D01"/>
    <w:rsid w:val="001C6139"/>
    <w:rsid w:val="001D2AD6"/>
    <w:rsid w:val="001D5A62"/>
    <w:rsid w:val="001F2978"/>
    <w:rsid w:val="001F7B52"/>
    <w:rsid w:val="00224632"/>
    <w:rsid w:val="00231E7F"/>
    <w:rsid w:val="00242B81"/>
    <w:rsid w:val="002552A4"/>
    <w:rsid w:val="0025557D"/>
    <w:rsid w:val="0028100D"/>
    <w:rsid w:val="0028664D"/>
    <w:rsid w:val="00291E2B"/>
    <w:rsid w:val="002A0A53"/>
    <w:rsid w:val="002C2BC5"/>
    <w:rsid w:val="002C3819"/>
    <w:rsid w:val="002D1D68"/>
    <w:rsid w:val="002D2434"/>
    <w:rsid w:val="002D2CDF"/>
    <w:rsid w:val="002E1E4D"/>
    <w:rsid w:val="002F05FA"/>
    <w:rsid w:val="002F4B95"/>
    <w:rsid w:val="002F7508"/>
    <w:rsid w:val="003148E6"/>
    <w:rsid w:val="00317AF2"/>
    <w:rsid w:val="00334CF6"/>
    <w:rsid w:val="00335F2C"/>
    <w:rsid w:val="0034593A"/>
    <w:rsid w:val="003554D5"/>
    <w:rsid w:val="0036054F"/>
    <w:rsid w:val="0036656B"/>
    <w:rsid w:val="00370EBE"/>
    <w:rsid w:val="0037221A"/>
    <w:rsid w:val="003823BF"/>
    <w:rsid w:val="003830A0"/>
    <w:rsid w:val="00392144"/>
    <w:rsid w:val="00397023"/>
    <w:rsid w:val="003D7A86"/>
    <w:rsid w:val="004310A1"/>
    <w:rsid w:val="004348F0"/>
    <w:rsid w:val="004412E6"/>
    <w:rsid w:val="00441344"/>
    <w:rsid w:val="00453740"/>
    <w:rsid w:val="00470C99"/>
    <w:rsid w:val="004717FD"/>
    <w:rsid w:val="00485E12"/>
    <w:rsid w:val="004B3D88"/>
    <w:rsid w:val="004C3011"/>
    <w:rsid w:val="004C67A5"/>
    <w:rsid w:val="004D69F9"/>
    <w:rsid w:val="00511C09"/>
    <w:rsid w:val="005163A8"/>
    <w:rsid w:val="00521268"/>
    <w:rsid w:val="005215C4"/>
    <w:rsid w:val="005254C5"/>
    <w:rsid w:val="005337D1"/>
    <w:rsid w:val="00540EE5"/>
    <w:rsid w:val="005423AC"/>
    <w:rsid w:val="005441AC"/>
    <w:rsid w:val="005451E4"/>
    <w:rsid w:val="005460BE"/>
    <w:rsid w:val="005757FD"/>
    <w:rsid w:val="005F0E5A"/>
    <w:rsid w:val="005F232A"/>
    <w:rsid w:val="005F431F"/>
    <w:rsid w:val="005F7117"/>
    <w:rsid w:val="00601E23"/>
    <w:rsid w:val="006114A1"/>
    <w:rsid w:val="006135CC"/>
    <w:rsid w:val="00630EE0"/>
    <w:rsid w:val="006322AE"/>
    <w:rsid w:val="006453FF"/>
    <w:rsid w:val="00650243"/>
    <w:rsid w:val="00651573"/>
    <w:rsid w:val="00662F6D"/>
    <w:rsid w:val="00672182"/>
    <w:rsid w:val="00691B47"/>
    <w:rsid w:val="006C49AE"/>
    <w:rsid w:val="006C5708"/>
    <w:rsid w:val="006D25E4"/>
    <w:rsid w:val="006D2E7B"/>
    <w:rsid w:val="006D79A8"/>
    <w:rsid w:val="006E129D"/>
    <w:rsid w:val="006E17BE"/>
    <w:rsid w:val="006E38EE"/>
    <w:rsid w:val="0070189C"/>
    <w:rsid w:val="007100F4"/>
    <w:rsid w:val="007263FC"/>
    <w:rsid w:val="00793692"/>
    <w:rsid w:val="007C29D6"/>
    <w:rsid w:val="007D7E0B"/>
    <w:rsid w:val="007E0D29"/>
    <w:rsid w:val="007F52CA"/>
    <w:rsid w:val="0080371C"/>
    <w:rsid w:val="00810AA6"/>
    <w:rsid w:val="00813C0E"/>
    <w:rsid w:val="008141BA"/>
    <w:rsid w:val="0081473A"/>
    <w:rsid w:val="008420F3"/>
    <w:rsid w:val="008442E1"/>
    <w:rsid w:val="00860161"/>
    <w:rsid w:val="008911DD"/>
    <w:rsid w:val="008921E5"/>
    <w:rsid w:val="008A0355"/>
    <w:rsid w:val="008B02F4"/>
    <w:rsid w:val="008B6983"/>
    <w:rsid w:val="008D2D9C"/>
    <w:rsid w:val="008D58D0"/>
    <w:rsid w:val="008E3558"/>
    <w:rsid w:val="008E50A3"/>
    <w:rsid w:val="00901123"/>
    <w:rsid w:val="0094433B"/>
    <w:rsid w:val="00950113"/>
    <w:rsid w:val="0095169B"/>
    <w:rsid w:val="00957707"/>
    <w:rsid w:val="009663B4"/>
    <w:rsid w:val="009C08EA"/>
    <w:rsid w:val="009D5995"/>
    <w:rsid w:val="009E7FFA"/>
    <w:rsid w:val="009F4318"/>
    <w:rsid w:val="00A0018D"/>
    <w:rsid w:val="00A25DD7"/>
    <w:rsid w:val="00A2762C"/>
    <w:rsid w:val="00A3291D"/>
    <w:rsid w:val="00A37E8F"/>
    <w:rsid w:val="00A42189"/>
    <w:rsid w:val="00A442F1"/>
    <w:rsid w:val="00A45D67"/>
    <w:rsid w:val="00A6309C"/>
    <w:rsid w:val="00A67349"/>
    <w:rsid w:val="00A71AB4"/>
    <w:rsid w:val="00A72942"/>
    <w:rsid w:val="00A74AF3"/>
    <w:rsid w:val="00A824A1"/>
    <w:rsid w:val="00A95A44"/>
    <w:rsid w:val="00AA2B5A"/>
    <w:rsid w:val="00AB5A09"/>
    <w:rsid w:val="00AC313B"/>
    <w:rsid w:val="00AC5FA5"/>
    <w:rsid w:val="00AD267E"/>
    <w:rsid w:val="00AF228F"/>
    <w:rsid w:val="00B24F63"/>
    <w:rsid w:val="00B41995"/>
    <w:rsid w:val="00B4252A"/>
    <w:rsid w:val="00B42FC1"/>
    <w:rsid w:val="00B459B1"/>
    <w:rsid w:val="00B556D1"/>
    <w:rsid w:val="00B5672D"/>
    <w:rsid w:val="00B60CDA"/>
    <w:rsid w:val="00B92D37"/>
    <w:rsid w:val="00B95CDE"/>
    <w:rsid w:val="00BC3F99"/>
    <w:rsid w:val="00BC57B7"/>
    <w:rsid w:val="00BD39B6"/>
    <w:rsid w:val="00BE1255"/>
    <w:rsid w:val="00BE486A"/>
    <w:rsid w:val="00BF2FFA"/>
    <w:rsid w:val="00BF4135"/>
    <w:rsid w:val="00BF6DFD"/>
    <w:rsid w:val="00C02D8A"/>
    <w:rsid w:val="00C05CFD"/>
    <w:rsid w:val="00C14B46"/>
    <w:rsid w:val="00C25EF6"/>
    <w:rsid w:val="00C339A4"/>
    <w:rsid w:val="00C33C24"/>
    <w:rsid w:val="00C34978"/>
    <w:rsid w:val="00C358CC"/>
    <w:rsid w:val="00C448DD"/>
    <w:rsid w:val="00C507BC"/>
    <w:rsid w:val="00C56616"/>
    <w:rsid w:val="00C81A8E"/>
    <w:rsid w:val="00C9602A"/>
    <w:rsid w:val="00C963D3"/>
    <w:rsid w:val="00CA60A1"/>
    <w:rsid w:val="00CB297E"/>
    <w:rsid w:val="00CB67D9"/>
    <w:rsid w:val="00D0363A"/>
    <w:rsid w:val="00D04F99"/>
    <w:rsid w:val="00D21C4C"/>
    <w:rsid w:val="00D334D2"/>
    <w:rsid w:val="00D3594E"/>
    <w:rsid w:val="00D47928"/>
    <w:rsid w:val="00D5553B"/>
    <w:rsid w:val="00D62379"/>
    <w:rsid w:val="00D66D58"/>
    <w:rsid w:val="00D70158"/>
    <w:rsid w:val="00DA5828"/>
    <w:rsid w:val="00DD2880"/>
    <w:rsid w:val="00DD47D0"/>
    <w:rsid w:val="00DD6130"/>
    <w:rsid w:val="00DD7F52"/>
    <w:rsid w:val="00E17EA9"/>
    <w:rsid w:val="00E346BF"/>
    <w:rsid w:val="00E36545"/>
    <w:rsid w:val="00E611AE"/>
    <w:rsid w:val="00E70D84"/>
    <w:rsid w:val="00E73C77"/>
    <w:rsid w:val="00E80FB6"/>
    <w:rsid w:val="00E84CC4"/>
    <w:rsid w:val="00E922D6"/>
    <w:rsid w:val="00EA3C51"/>
    <w:rsid w:val="00EA44F6"/>
    <w:rsid w:val="00EB0F0C"/>
    <w:rsid w:val="00EB5D2C"/>
    <w:rsid w:val="00ED4B8D"/>
    <w:rsid w:val="00EF0EC6"/>
    <w:rsid w:val="00F03A47"/>
    <w:rsid w:val="00F042C0"/>
    <w:rsid w:val="00F067E0"/>
    <w:rsid w:val="00F2342D"/>
    <w:rsid w:val="00F34512"/>
    <w:rsid w:val="00F37B26"/>
    <w:rsid w:val="00F53ED7"/>
    <w:rsid w:val="00F5449C"/>
    <w:rsid w:val="00F60229"/>
    <w:rsid w:val="00F92E80"/>
    <w:rsid w:val="00F93C94"/>
    <w:rsid w:val="00F95952"/>
    <w:rsid w:val="00FB198B"/>
    <w:rsid w:val="00FB3A4E"/>
    <w:rsid w:val="00FB5C97"/>
    <w:rsid w:val="00FC147A"/>
    <w:rsid w:val="00FC1B76"/>
    <w:rsid w:val="00FC20F5"/>
    <w:rsid w:val="00FD39D5"/>
    <w:rsid w:val="00FD52F0"/>
    <w:rsid w:val="00FE41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uiPriority w:val="99"/>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uiPriority w:val="99"/>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uiPriority w:val="99"/>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1"/>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A45D67"/>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abstyle">
    <w:name w:val="tabstyle"/>
    <w:basedOn w:val="Policepardfaut"/>
    <w:rsid w:val="00CA60A1"/>
  </w:style>
  <w:style w:type="character" w:styleId="Titredulivre">
    <w:name w:val="Book Title"/>
    <w:basedOn w:val="Policepardfaut"/>
    <w:uiPriority w:val="33"/>
    <w:qFormat/>
    <w:rsid w:val="005F0E5A"/>
    <w:rPr>
      <w:b/>
      <w:bCs/>
      <w:smallCaps/>
      <w:spacing w:val="5"/>
    </w:rPr>
  </w:style>
  <w:style w:type="character" w:customStyle="1" w:styleId="cit-title">
    <w:name w:val="cit-title"/>
    <w:basedOn w:val="Policepardfaut"/>
    <w:rsid w:val="005F0E5A"/>
    <w:rPr>
      <w:rFonts w:cs="Times New Roman"/>
    </w:rPr>
  </w:style>
  <w:style w:type="character" w:customStyle="1" w:styleId="site-title">
    <w:name w:val="site-title"/>
    <w:basedOn w:val="Policepardfaut"/>
    <w:rsid w:val="005F0E5A"/>
    <w:rPr>
      <w:rFonts w:cs="Times New Roman"/>
    </w:rPr>
  </w:style>
  <w:style w:type="character" w:customStyle="1" w:styleId="cit-elocation">
    <w:name w:val="cit-elocation"/>
    <w:basedOn w:val="Policepardfaut"/>
    <w:rsid w:val="005F0E5A"/>
    <w:rPr>
      <w:rFonts w:cs="Times New Roman"/>
    </w:rPr>
  </w:style>
  <w:style w:type="character" w:customStyle="1" w:styleId="cit-sep">
    <w:name w:val="cit-sep"/>
    <w:basedOn w:val="Policepardfaut"/>
    <w:rsid w:val="005F0E5A"/>
    <w:rPr>
      <w:rFonts w:cs="Times New Roman"/>
    </w:rPr>
  </w:style>
  <w:style w:type="character" w:customStyle="1" w:styleId="cit-ahead-of-print-date">
    <w:name w:val="cit-ahead-of-print-date"/>
    <w:basedOn w:val="Policepardfaut"/>
    <w:rsid w:val="005F0E5A"/>
    <w:rPr>
      <w:rFonts w:cs="Times New Roman"/>
    </w:rPr>
  </w:style>
  <w:style w:type="character" w:customStyle="1" w:styleId="cit-doi">
    <w:name w:val="cit-doi"/>
    <w:basedOn w:val="Policepardfaut"/>
    <w:rsid w:val="005F0E5A"/>
    <w:rPr>
      <w:rFonts w:cs="Times New Roman"/>
    </w:rPr>
  </w:style>
  <w:style w:type="character" w:customStyle="1" w:styleId="A2">
    <w:name w:val="A2"/>
    <w:uiPriority w:val="99"/>
    <w:rsid w:val="005F0E5A"/>
    <w:rPr>
      <w:color w:val="000000"/>
      <w:sz w:val="20"/>
      <w:szCs w:val="20"/>
    </w:rPr>
  </w:style>
  <w:style w:type="paragraph" w:customStyle="1" w:styleId="titre0">
    <w:name w:val="titre"/>
    <w:basedOn w:val="Normal"/>
    <w:rsid w:val="0036054F"/>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uiPriority w:val="99"/>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uiPriority w:val="99"/>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uiPriority w:val="99"/>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1"/>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A45D67"/>
    <w:pPr>
      <w:spacing w:after="0" w:line="240" w:lineRule="auto"/>
      <w:jc w:val="left"/>
    </w:pPr>
    <w:rPr>
      <w:rFonts w:ascii="Calibri" w:eastAsia="Calibri" w:hAnsi="Calibri" w:cs="Arial"/>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0213BA"/>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0213BA"/>
    <w:pPr>
      <w:spacing w:after="0" w:line="240" w:lineRule="auto"/>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abstyle">
    <w:name w:val="tabstyle"/>
    <w:basedOn w:val="Policepardfaut"/>
    <w:rsid w:val="00CA60A1"/>
  </w:style>
  <w:style w:type="character" w:styleId="Titredulivre">
    <w:name w:val="Book Title"/>
    <w:basedOn w:val="Policepardfaut"/>
    <w:uiPriority w:val="33"/>
    <w:qFormat/>
    <w:rsid w:val="005F0E5A"/>
    <w:rPr>
      <w:b/>
      <w:bCs/>
      <w:smallCaps/>
      <w:spacing w:val="5"/>
    </w:rPr>
  </w:style>
  <w:style w:type="character" w:customStyle="1" w:styleId="cit-title">
    <w:name w:val="cit-title"/>
    <w:basedOn w:val="Policepardfaut"/>
    <w:rsid w:val="005F0E5A"/>
    <w:rPr>
      <w:rFonts w:cs="Times New Roman"/>
    </w:rPr>
  </w:style>
  <w:style w:type="character" w:customStyle="1" w:styleId="site-title">
    <w:name w:val="site-title"/>
    <w:basedOn w:val="Policepardfaut"/>
    <w:rsid w:val="005F0E5A"/>
    <w:rPr>
      <w:rFonts w:cs="Times New Roman"/>
    </w:rPr>
  </w:style>
  <w:style w:type="character" w:customStyle="1" w:styleId="cit-elocation">
    <w:name w:val="cit-elocation"/>
    <w:basedOn w:val="Policepardfaut"/>
    <w:rsid w:val="005F0E5A"/>
    <w:rPr>
      <w:rFonts w:cs="Times New Roman"/>
    </w:rPr>
  </w:style>
  <w:style w:type="character" w:customStyle="1" w:styleId="cit-sep">
    <w:name w:val="cit-sep"/>
    <w:basedOn w:val="Policepardfaut"/>
    <w:rsid w:val="005F0E5A"/>
    <w:rPr>
      <w:rFonts w:cs="Times New Roman"/>
    </w:rPr>
  </w:style>
  <w:style w:type="character" w:customStyle="1" w:styleId="cit-ahead-of-print-date">
    <w:name w:val="cit-ahead-of-print-date"/>
    <w:basedOn w:val="Policepardfaut"/>
    <w:rsid w:val="005F0E5A"/>
    <w:rPr>
      <w:rFonts w:cs="Times New Roman"/>
    </w:rPr>
  </w:style>
  <w:style w:type="character" w:customStyle="1" w:styleId="cit-doi">
    <w:name w:val="cit-doi"/>
    <w:basedOn w:val="Policepardfaut"/>
    <w:rsid w:val="005F0E5A"/>
    <w:rPr>
      <w:rFonts w:cs="Times New Roman"/>
    </w:rPr>
  </w:style>
  <w:style w:type="character" w:customStyle="1" w:styleId="A2">
    <w:name w:val="A2"/>
    <w:uiPriority w:val="99"/>
    <w:rsid w:val="005F0E5A"/>
    <w:rPr>
      <w:color w:val="000000"/>
      <w:sz w:val="20"/>
      <w:szCs w:val="20"/>
    </w:rPr>
  </w:style>
  <w:style w:type="paragraph" w:customStyle="1" w:styleId="titre0">
    <w:name w:val="titre"/>
    <w:basedOn w:val="Normal"/>
    <w:rsid w:val="0036054F"/>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94641113">
      <w:bodyDiv w:val="1"/>
      <w:marLeft w:val="0"/>
      <w:marRight w:val="0"/>
      <w:marTop w:val="0"/>
      <w:marBottom w:val="0"/>
      <w:divBdr>
        <w:top w:val="none" w:sz="0" w:space="0" w:color="auto"/>
        <w:left w:val="none" w:sz="0" w:space="0" w:color="auto"/>
        <w:bottom w:val="none" w:sz="0" w:space="0" w:color="auto"/>
        <w:right w:val="none" w:sz="0" w:space="0" w:color="auto"/>
      </w:divBdr>
    </w:div>
    <w:div w:id="205219757">
      <w:bodyDiv w:val="1"/>
      <w:marLeft w:val="0"/>
      <w:marRight w:val="0"/>
      <w:marTop w:val="0"/>
      <w:marBottom w:val="0"/>
      <w:divBdr>
        <w:top w:val="none" w:sz="0" w:space="0" w:color="auto"/>
        <w:left w:val="none" w:sz="0" w:space="0" w:color="auto"/>
        <w:bottom w:val="none" w:sz="0" w:space="0" w:color="auto"/>
        <w:right w:val="none" w:sz="0" w:space="0" w:color="auto"/>
      </w:divBdr>
    </w:div>
    <w:div w:id="716901454">
      <w:bodyDiv w:val="1"/>
      <w:marLeft w:val="0"/>
      <w:marRight w:val="0"/>
      <w:marTop w:val="0"/>
      <w:marBottom w:val="0"/>
      <w:divBdr>
        <w:top w:val="none" w:sz="0" w:space="0" w:color="auto"/>
        <w:left w:val="none" w:sz="0" w:space="0" w:color="auto"/>
        <w:bottom w:val="none" w:sz="0" w:space="0" w:color="auto"/>
        <w:right w:val="none" w:sz="0" w:space="0" w:color="auto"/>
      </w:divBdr>
    </w:div>
    <w:div w:id="756706019">
      <w:bodyDiv w:val="1"/>
      <w:marLeft w:val="0"/>
      <w:marRight w:val="0"/>
      <w:marTop w:val="0"/>
      <w:marBottom w:val="0"/>
      <w:divBdr>
        <w:top w:val="none" w:sz="0" w:space="0" w:color="auto"/>
        <w:left w:val="none" w:sz="0" w:space="0" w:color="auto"/>
        <w:bottom w:val="none" w:sz="0" w:space="0" w:color="auto"/>
        <w:right w:val="none" w:sz="0" w:space="0" w:color="auto"/>
      </w:divBdr>
    </w:div>
    <w:div w:id="1059743229">
      <w:bodyDiv w:val="1"/>
      <w:marLeft w:val="0"/>
      <w:marRight w:val="0"/>
      <w:marTop w:val="0"/>
      <w:marBottom w:val="0"/>
      <w:divBdr>
        <w:top w:val="none" w:sz="0" w:space="0" w:color="auto"/>
        <w:left w:val="none" w:sz="0" w:space="0" w:color="auto"/>
        <w:bottom w:val="none" w:sz="0" w:space="0" w:color="auto"/>
        <w:right w:val="none" w:sz="0" w:space="0" w:color="auto"/>
      </w:divBdr>
    </w:div>
    <w:div w:id="1189568149">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824009184">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91980932">
      <w:bodyDiv w:val="1"/>
      <w:marLeft w:val="0"/>
      <w:marRight w:val="0"/>
      <w:marTop w:val="0"/>
      <w:marBottom w:val="0"/>
      <w:divBdr>
        <w:top w:val="none" w:sz="0" w:space="0" w:color="auto"/>
        <w:left w:val="none" w:sz="0" w:space="0" w:color="auto"/>
        <w:bottom w:val="none" w:sz="0" w:space="0" w:color="auto"/>
        <w:right w:val="none" w:sz="0" w:space="0" w:color="auto"/>
      </w:divBdr>
    </w:div>
    <w:div w:id="1999535975">
      <w:bodyDiv w:val="1"/>
      <w:marLeft w:val="0"/>
      <w:marRight w:val="0"/>
      <w:marTop w:val="0"/>
      <w:marBottom w:val="0"/>
      <w:divBdr>
        <w:top w:val="none" w:sz="0" w:space="0" w:color="auto"/>
        <w:left w:val="none" w:sz="0" w:space="0" w:color="auto"/>
        <w:bottom w:val="none" w:sz="0" w:space="0" w:color="auto"/>
        <w:right w:val="none" w:sz="0" w:space="0" w:color="auto"/>
      </w:divBdr>
    </w:div>
    <w:div w:id="2059550420">
      <w:bodyDiv w:val="1"/>
      <w:marLeft w:val="0"/>
      <w:marRight w:val="0"/>
      <w:marTop w:val="0"/>
      <w:marBottom w:val="0"/>
      <w:divBdr>
        <w:top w:val="none" w:sz="0" w:space="0" w:color="auto"/>
        <w:left w:val="none" w:sz="0" w:space="0" w:color="auto"/>
        <w:bottom w:val="none" w:sz="0" w:space="0" w:color="auto"/>
        <w:right w:val="none" w:sz="0" w:space="0" w:color="auto"/>
      </w:divBdr>
    </w:div>
    <w:div w:id="20731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wipo.int/" TargetMode="External"/><Relationship Id="rId26" Type="http://schemas.openxmlformats.org/officeDocument/2006/relationships/hyperlink" Target="https://www.universite-paris-saclay.fr/formation/master/energie/m2-physique-et-ingenierie-de-lenergie-pie-reseaux-electriques-et-energies-renouvelables" TargetMode="External"/><Relationship Id="rId3" Type="http://schemas.openxmlformats.org/officeDocument/2006/relationships/styles" Target="styles.xml"/><Relationship Id="rId21" Type="http://schemas.openxmlformats.org/officeDocument/2006/relationships/hyperlink" Target="http://www.pressesdesmines.com/author?id=634"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s://www.mesrs.dz/documents/12221/26200/Charte+fran__ais+d__f.pdf/50d6de61-aabd-4829-84b3-8302b790bdce" TargetMode="External"/><Relationship Id="rId25" Type="http://schemas.openxmlformats.org/officeDocument/2006/relationships/hyperlink" Target="https://www.chapitre.com/search/Default.aspx?editeur=Editions%20Universitaires%20Europeennes" TargetMode="External"/><Relationship Id="rId2" Type="http://schemas.openxmlformats.org/officeDocument/2006/relationships/numbering" Target="numbering.xml"/><Relationship Id="rId16" Type="http://schemas.openxmlformats.org/officeDocument/2006/relationships/hyperlink" Target="https://www.universite-paris-saclay.fr/formation/master/energie/m2-physique-et-ingenierie-de-lenergie-pie-reseaux-electriques-et-energies-renouvelables" TargetMode="External"/><Relationship Id="rId20" Type="http://schemas.openxmlformats.org/officeDocument/2006/relationships/hyperlink" Target="http://www.pressesdesmines.com/author?id=63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www.chapitre.com/search/Default.aspx?auteur=Rivarol%20Meli%20Noe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iemens.com" TargetMode="Externa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app.asso.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s://books.google.com/books?hl=fr&amp;lr=&amp;id=Ja-N81qSk2kC&amp;oi=fnd&amp;pg=PA11&amp;dq=%C3%A9cologie++et+d%C3%A9veloppement+durable+livre+ISSN&amp;ots=dPCe6JUrhH&amp;sig=bU8G1KsUVcvmL-0t53mYuX5qm80"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5D64-9B7F-4BD5-B023-B1C6C299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17742</Words>
  <Characters>97584</Characters>
  <Application>Microsoft Office Word</Application>
  <DocSecurity>0</DocSecurity>
  <Lines>813</Lines>
  <Paragraphs>230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XAVIER</cp:lastModifiedBy>
  <cp:revision>3</cp:revision>
  <dcterms:created xsi:type="dcterms:W3CDTF">2022-07-07T19:59:00Z</dcterms:created>
  <dcterms:modified xsi:type="dcterms:W3CDTF">2022-07-16T21:08:00Z</dcterms:modified>
</cp:coreProperties>
</file>